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C7" w:rsidRPr="0091212D" w:rsidRDefault="009F1984" w:rsidP="007870C7">
      <w:pPr>
        <w:pStyle w:val="1"/>
        <w:kinsoku w:val="0"/>
        <w:overflowPunct w:val="0"/>
        <w:spacing w:before="50"/>
        <w:ind w:left="0" w:right="104"/>
        <w:jc w:val="right"/>
        <w:rPr>
          <w:b w:val="0"/>
          <w:spacing w:val="-1"/>
          <w:sz w:val="26"/>
          <w:szCs w:val="26"/>
        </w:rPr>
      </w:pPr>
      <w:r w:rsidRPr="007870C7">
        <w:rPr>
          <w:sz w:val="24"/>
          <w:szCs w:val="24"/>
        </w:rPr>
        <w:tab/>
        <w:t xml:space="preserve">                                        </w:t>
      </w:r>
      <w:bookmarkStart w:id="0" w:name="_Toc501367500"/>
      <w:bookmarkStart w:id="1" w:name="_Toc501371308"/>
      <w:bookmarkStart w:id="2" w:name="_Toc501372507"/>
      <w:r w:rsidR="007870C7" w:rsidRPr="0091212D">
        <w:rPr>
          <w:b w:val="0"/>
          <w:spacing w:val="-1"/>
          <w:sz w:val="26"/>
          <w:szCs w:val="26"/>
        </w:rPr>
        <w:t>УТВЕРЖДЕНО</w:t>
      </w:r>
      <w:bookmarkEnd w:id="0"/>
      <w:bookmarkEnd w:id="1"/>
      <w:bookmarkEnd w:id="2"/>
    </w:p>
    <w:p w:rsidR="007870C7" w:rsidRPr="0091212D" w:rsidRDefault="007870C7" w:rsidP="007870C7">
      <w:pPr>
        <w:pStyle w:val="aa"/>
        <w:kinsoku w:val="0"/>
        <w:overflowPunct w:val="0"/>
        <w:spacing w:before="2"/>
        <w:ind w:left="4150" w:right="103" w:firstLine="2752"/>
        <w:jc w:val="right"/>
        <w:rPr>
          <w:bCs/>
          <w:spacing w:val="-1"/>
          <w:sz w:val="26"/>
          <w:szCs w:val="26"/>
        </w:rPr>
      </w:pPr>
      <w:r w:rsidRPr="007870C7">
        <w:rPr>
          <w:bCs/>
          <w:spacing w:val="-1"/>
          <w:sz w:val="26"/>
          <w:szCs w:val="26"/>
        </w:rPr>
        <w:t>решением</w:t>
      </w:r>
      <w:r w:rsidRPr="0091212D">
        <w:rPr>
          <w:bCs/>
          <w:spacing w:val="-1"/>
          <w:sz w:val="26"/>
          <w:szCs w:val="26"/>
        </w:rPr>
        <w:t xml:space="preserve"> </w:t>
      </w:r>
      <w:r w:rsidRPr="007870C7">
        <w:rPr>
          <w:bCs/>
          <w:spacing w:val="-1"/>
          <w:sz w:val="26"/>
          <w:szCs w:val="26"/>
        </w:rPr>
        <w:t>Правления</w:t>
      </w:r>
      <w:r w:rsidRPr="0091212D">
        <w:rPr>
          <w:bCs/>
          <w:spacing w:val="-1"/>
          <w:sz w:val="26"/>
          <w:szCs w:val="26"/>
        </w:rPr>
        <w:t xml:space="preserve"> </w:t>
      </w:r>
      <w:r w:rsidRPr="007870C7">
        <w:rPr>
          <w:bCs/>
          <w:spacing w:val="-1"/>
          <w:sz w:val="26"/>
          <w:szCs w:val="26"/>
        </w:rPr>
        <w:t>Саморегулируемой</w:t>
      </w:r>
      <w:r w:rsidRPr="0091212D">
        <w:rPr>
          <w:bCs/>
          <w:spacing w:val="-1"/>
          <w:sz w:val="26"/>
          <w:szCs w:val="26"/>
        </w:rPr>
        <w:t xml:space="preserve"> </w:t>
      </w:r>
      <w:r w:rsidRPr="007870C7">
        <w:rPr>
          <w:bCs/>
          <w:spacing w:val="-1"/>
          <w:sz w:val="26"/>
          <w:szCs w:val="26"/>
        </w:rPr>
        <w:t>организации</w:t>
      </w:r>
      <w:r w:rsidRPr="0091212D">
        <w:rPr>
          <w:bCs/>
          <w:spacing w:val="-1"/>
          <w:sz w:val="26"/>
          <w:szCs w:val="26"/>
        </w:rPr>
        <w:t xml:space="preserve"> </w:t>
      </w:r>
      <w:r w:rsidRPr="007870C7">
        <w:rPr>
          <w:bCs/>
          <w:spacing w:val="-1"/>
          <w:sz w:val="26"/>
          <w:szCs w:val="26"/>
        </w:rPr>
        <w:t>аудиторов</w:t>
      </w:r>
      <w:r w:rsidRPr="0091212D">
        <w:rPr>
          <w:bCs/>
          <w:spacing w:val="-1"/>
          <w:sz w:val="26"/>
          <w:szCs w:val="26"/>
        </w:rPr>
        <w:t xml:space="preserve"> </w:t>
      </w:r>
      <w:r w:rsidRPr="007870C7">
        <w:rPr>
          <w:bCs/>
          <w:spacing w:val="-1"/>
          <w:sz w:val="26"/>
          <w:szCs w:val="26"/>
        </w:rPr>
        <w:t>Некоммерческого</w:t>
      </w:r>
      <w:r w:rsidRPr="0091212D">
        <w:rPr>
          <w:bCs/>
          <w:spacing w:val="-1"/>
          <w:sz w:val="26"/>
          <w:szCs w:val="26"/>
        </w:rPr>
        <w:t xml:space="preserve"> </w:t>
      </w:r>
      <w:r w:rsidRPr="007870C7">
        <w:rPr>
          <w:bCs/>
          <w:spacing w:val="-1"/>
          <w:sz w:val="26"/>
          <w:szCs w:val="26"/>
        </w:rPr>
        <w:t>партнерства</w:t>
      </w:r>
    </w:p>
    <w:p w:rsidR="0091212D" w:rsidRDefault="007870C7" w:rsidP="007870C7">
      <w:pPr>
        <w:pStyle w:val="aa"/>
        <w:kinsoku w:val="0"/>
        <w:overflowPunct w:val="0"/>
        <w:ind w:left="5206" w:right="104" w:hanging="800"/>
        <w:jc w:val="right"/>
        <w:rPr>
          <w:bCs/>
          <w:spacing w:val="-1"/>
          <w:sz w:val="26"/>
          <w:szCs w:val="26"/>
        </w:rPr>
      </w:pPr>
      <w:r w:rsidRPr="007870C7">
        <w:rPr>
          <w:bCs/>
          <w:spacing w:val="-1"/>
          <w:sz w:val="26"/>
          <w:szCs w:val="26"/>
        </w:rPr>
        <w:t>«Аудиторская</w:t>
      </w:r>
      <w:r w:rsidRPr="0091212D">
        <w:rPr>
          <w:bCs/>
          <w:spacing w:val="-1"/>
          <w:sz w:val="26"/>
          <w:szCs w:val="26"/>
        </w:rPr>
        <w:t xml:space="preserve"> </w:t>
      </w:r>
      <w:r w:rsidRPr="007870C7">
        <w:rPr>
          <w:bCs/>
          <w:spacing w:val="-1"/>
          <w:sz w:val="26"/>
          <w:szCs w:val="26"/>
        </w:rPr>
        <w:t>Ассоциация</w:t>
      </w:r>
      <w:r w:rsidRPr="0091212D">
        <w:rPr>
          <w:bCs/>
          <w:spacing w:val="-1"/>
          <w:sz w:val="26"/>
          <w:szCs w:val="26"/>
        </w:rPr>
        <w:t xml:space="preserve"> </w:t>
      </w:r>
      <w:r w:rsidRPr="007870C7">
        <w:rPr>
          <w:bCs/>
          <w:spacing w:val="-1"/>
          <w:sz w:val="26"/>
          <w:szCs w:val="26"/>
        </w:rPr>
        <w:t>Содружество»</w:t>
      </w:r>
      <w:r w:rsidRPr="0091212D">
        <w:rPr>
          <w:bCs/>
          <w:spacing w:val="-1"/>
          <w:sz w:val="26"/>
          <w:szCs w:val="26"/>
        </w:rPr>
        <w:t xml:space="preserve"> </w:t>
      </w:r>
    </w:p>
    <w:p w:rsidR="007870C7" w:rsidRPr="0091212D" w:rsidRDefault="007870C7" w:rsidP="007870C7">
      <w:pPr>
        <w:pStyle w:val="aa"/>
        <w:kinsoku w:val="0"/>
        <w:overflowPunct w:val="0"/>
        <w:ind w:left="5206" w:right="104" w:hanging="800"/>
        <w:jc w:val="right"/>
        <w:rPr>
          <w:bCs/>
          <w:spacing w:val="-1"/>
          <w:sz w:val="26"/>
          <w:szCs w:val="26"/>
        </w:rPr>
      </w:pPr>
      <w:r w:rsidRPr="007870C7">
        <w:rPr>
          <w:bCs/>
          <w:spacing w:val="-1"/>
          <w:sz w:val="26"/>
          <w:szCs w:val="26"/>
        </w:rPr>
        <w:t>протокол</w:t>
      </w:r>
      <w:r w:rsidRPr="0091212D">
        <w:rPr>
          <w:bCs/>
          <w:spacing w:val="-1"/>
          <w:sz w:val="26"/>
          <w:szCs w:val="26"/>
        </w:rPr>
        <w:t xml:space="preserve"> № </w:t>
      </w:r>
      <w:r w:rsidRPr="007870C7">
        <w:rPr>
          <w:bCs/>
          <w:spacing w:val="-1"/>
          <w:sz w:val="26"/>
          <w:szCs w:val="26"/>
        </w:rPr>
        <w:t>167</w:t>
      </w:r>
      <w:r w:rsidRPr="0091212D">
        <w:rPr>
          <w:bCs/>
          <w:spacing w:val="-1"/>
          <w:sz w:val="26"/>
          <w:szCs w:val="26"/>
        </w:rPr>
        <w:t xml:space="preserve"> от 13 </w:t>
      </w:r>
      <w:r w:rsidRPr="007870C7">
        <w:rPr>
          <w:bCs/>
          <w:spacing w:val="-1"/>
          <w:sz w:val="26"/>
          <w:szCs w:val="26"/>
        </w:rPr>
        <w:t>марта</w:t>
      </w:r>
      <w:r w:rsidRPr="0091212D">
        <w:rPr>
          <w:bCs/>
          <w:spacing w:val="-1"/>
          <w:sz w:val="26"/>
          <w:szCs w:val="26"/>
        </w:rPr>
        <w:t xml:space="preserve"> </w:t>
      </w:r>
      <w:r w:rsidRPr="007870C7">
        <w:rPr>
          <w:bCs/>
          <w:spacing w:val="-1"/>
          <w:sz w:val="26"/>
          <w:szCs w:val="26"/>
        </w:rPr>
        <w:t>2015</w:t>
      </w:r>
      <w:r w:rsidRPr="0091212D">
        <w:rPr>
          <w:bCs/>
          <w:spacing w:val="-1"/>
          <w:sz w:val="26"/>
          <w:szCs w:val="26"/>
        </w:rPr>
        <w:t xml:space="preserve"> </w:t>
      </w:r>
      <w:r w:rsidRPr="007870C7">
        <w:rPr>
          <w:bCs/>
          <w:spacing w:val="-1"/>
          <w:sz w:val="26"/>
          <w:szCs w:val="26"/>
        </w:rPr>
        <w:t>г.</w:t>
      </w:r>
    </w:p>
    <w:p w:rsidR="00076AC9" w:rsidRPr="0091212D" w:rsidRDefault="00076AC9" w:rsidP="007870C7">
      <w:pPr>
        <w:tabs>
          <w:tab w:val="left" w:pos="3885"/>
          <w:tab w:val="left" w:pos="6420"/>
        </w:tabs>
        <w:spacing w:after="0" w:line="240" w:lineRule="auto"/>
        <w:rPr>
          <w:rFonts w:ascii="Times New Roman" w:eastAsiaTheme="minorEastAsia" w:hAnsi="Times New Roman" w:cs="Times New Roman"/>
          <w:bCs/>
          <w:spacing w:val="-1"/>
          <w:sz w:val="26"/>
          <w:szCs w:val="26"/>
          <w:lang w:val="ru-RU" w:eastAsia="ru-RU"/>
        </w:rPr>
      </w:pPr>
    </w:p>
    <w:p w:rsidR="007870C7" w:rsidRPr="0091212D" w:rsidRDefault="007870C7" w:rsidP="007870C7">
      <w:pPr>
        <w:pStyle w:val="1"/>
        <w:kinsoku w:val="0"/>
        <w:overflowPunct w:val="0"/>
        <w:spacing w:before="50"/>
        <w:ind w:left="0" w:right="104"/>
        <w:jc w:val="right"/>
        <w:rPr>
          <w:b w:val="0"/>
          <w:spacing w:val="-1"/>
          <w:sz w:val="26"/>
          <w:szCs w:val="26"/>
        </w:rPr>
      </w:pPr>
      <w:bookmarkStart w:id="3" w:name="_Toc501367501"/>
      <w:bookmarkStart w:id="4" w:name="_Toc501371309"/>
      <w:bookmarkStart w:id="5" w:name="_Toc501372508"/>
      <w:r w:rsidRPr="0091212D">
        <w:rPr>
          <w:b w:val="0"/>
          <w:spacing w:val="-1"/>
          <w:sz w:val="26"/>
          <w:szCs w:val="26"/>
        </w:rPr>
        <w:t>Изменения внесены</w:t>
      </w:r>
      <w:bookmarkEnd w:id="3"/>
      <w:bookmarkEnd w:id="4"/>
      <w:bookmarkEnd w:id="5"/>
    </w:p>
    <w:p w:rsidR="007870C7" w:rsidRPr="0091212D" w:rsidRDefault="007870C7" w:rsidP="007870C7">
      <w:pPr>
        <w:pStyle w:val="aa"/>
        <w:kinsoku w:val="0"/>
        <w:overflowPunct w:val="0"/>
        <w:spacing w:before="2"/>
        <w:ind w:left="4150" w:right="103" w:firstLine="2752"/>
        <w:jc w:val="right"/>
        <w:rPr>
          <w:bCs/>
          <w:spacing w:val="-1"/>
          <w:sz w:val="26"/>
          <w:szCs w:val="26"/>
        </w:rPr>
      </w:pPr>
      <w:r w:rsidRPr="007870C7">
        <w:rPr>
          <w:bCs/>
          <w:spacing w:val="-1"/>
          <w:sz w:val="26"/>
          <w:szCs w:val="26"/>
        </w:rPr>
        <w:t>решением</w:t>
      </w:r>
      <w:r w:rsidRPr="0091212D">
        <w:rPr>
          <w:bCs/>
          <w:spacing w:val="-1"/>
          <w:sz w:val="26"/>
          <w:szCs w:val="26"/>
        </w:rPr>
        <w:t xml:space="preserve"> </w:t>
      </w:r>
      <w:r w:rsidRPr="007870C7">
        <w:rPr>
          <w:bCs/>
          <w:spacing w:val="-1"/>
          <w:sz w:val="26"/>
          <w:szCs w:val="26"/>
        </w:rPr>
        <w:t>Правления</w:t>
      </w:r>
      <w:r w:rsidRPr="0091212D">
        <w:rPr>
          <w:bCs/>
          <w:spacing w:val="-1"/>
          <w:sz w:val="26"/>
          <w:szCs w:val="26"/>
        </w:rPr>
        <w:t xml:space="preserve"> </w:t>
      </w:r>
      <w:r w:rsidRPr="007870C7">
        <w:rPr>
          <w:bCs/>
          <w:spacing w:val="-1"/>
          <w:sz w:val="26"/>
          <w:szCs w:val="26"/>
        </w:rPr>
        <w:t>Саморегулируемой</w:t>
      </w:r>
      <w:r w:rsidRPr="0091212D">
        <w:rPr>
          <w:bCs/>
          <w:spacing w:val="-1"/>
          <w:sz w:val="26"/>
          <w:szCs w:val="26"/>
        </w:rPr>
        <w:t xml:space="preserve"> </w:t>
      </w:r>
      <w:r w:rsidRPr="007870C7">
        <w:rPr>
          <w:bCs/>
          <w:spacing w:val="-1"/>
          <w:sz w:val="26"/>
          <w:szCs w:val="26"/>
        </w:rPr>
        <w:t>организации</w:t>
      </w:r>
      <w:r w:rsidRPr="0091212D">
        <w:rPr>
          <w:bCs/>
          <w:spacing w:val="-1"/>
          <w:sz w:val="26"/>
          <w:szCs w:val="26"/>
        </w:rPr>
        <w:t xml:space="preserve"> </w:t>
      </w:r>
      <w:r w:rsidRPr="007870C7">
        <w:rPr>
          <w:bCs/>
          <w:spacing w:val="-1"/>
          <w:sz w:val="26"/>
          <w:szCs w:val="26"/>
        </w:rPr>
        <w:t>аудиторов</w:t>
      </w:r>
      <w:r w:rsidRPr="0091212D">
        <w:rPr>
          <w:bCs/>
          <w:spacing w:val="-1"/>
          <w:sz w:val="26"/>
          <w:szCs w:val="26"/>
        </w:rPr>
        <w:t xml:space="preserve"> </w:t>
      </w:r>
    </w:p>
    <w:p w:rsidR="007870C7" w:rsidRPr="00612066" w:rsidRDefault="007870C7" w:rsidP="007870C7">
      <w:pPr>
        <w:pStyle w:val="aa"/>
        <w:kinsoku w:val="0"/>
        <w:overflowPunct w:val="0"/>
        <w:ind w:left="5206" w:right="104" w:hanging="800"/>
        <w:jc w:val="right"/>
        <w:rPr>
          <w:bCs/>
          <w:spacing w:val="-1"/>
          <w:sz w:val="26"/>
          <w:szCs w:val="26"/>
        </w:rPr>
      </w:pPr>
      <w:r w:rsidRPr="007870C7">
        <w:rPr>
          <w:bCs/>
          <w:spacing w:val="-1"/>
          <w:sz w:val="26"/>
          <w:szCs w:val="26"/>
        </w:rPr>
        <w:t>Асс</w:t>
      </w:r>
      <w:r w:rsidRPr="00612066">
        <w:rPr>
          <w:bCs/>
          <w:spacing w:val="-1"/>
          <w:sz w:val="26"/>
          <w:szCs w:val="26"/>
        </w:rPr>
        <w:t xml:space="preserve">оциации «Содружество» </w:t>
      </w:r>
    </w:p>
    <w:p w:rsidR="007870C7" w:rsidRPr="0091212D" w:rsidRDefault="007870C7" w:rsidP="007870C7">
      <w:pPr>
        <w:pStyle w:val="aa"/>
        <w:kinsoku w:val="0"/>
        <w:overflowPunct w:val="0"/>
        <w:ind w:left="5206" w:right="104" w:hanging="800"/>
        <w:jc w:val="right"/>
        <w:rPr>
          <w:bCs/>
          <w:spacing w:val="-1"/>
          <w:sz w:val="26"/>
          <w:szCs w:val="26"/>
        </w:rPr>
      </w:pPr>
      <w:r w:rsidRPr="00612066">
        <w:rPr>
          <w:bCs/>
          <w:spacing w:val="-1"/>
          <w:sz w:val="26"/>
          <w:szCs w:val="26"/>
        </w:rPr>
        <w:t xml:space="preserve">протокол № </w:t>
      </w:r>
      <w:r w:rsidR="001C774B" w:rsidRPr="00612066">
        <w:rPr>
          <w:bCs/>
          <w:spacing w:val="-1"/>
          <w:sz w:val="26"/>
          <w:szCs w:val="26"/>
        </w:rPr>
        <w:t>340</w:t>
      </w:r>
      <w:r w:rsidRPr="00612066">
        <w:rPr>
          <w:bCs/>
          <w:spacing w:val="-1"/>
          <w:sz w:val="26"/>
          <w:szCs w:val="26"/>
        </w:rPr>
        <w:t xml:space="preserve"> от </w:t>
      </w:r>
      <w:r w:rsidR="001C774B" w:rsidRPr="00612066">
        <w:rPr>
          <w:bCs/>
          <w:spacing w:val="-1"/>
          <w:sz w:val="26"/>
          <w:szCs w:val="26"/>
        </w:rPr>
        <w:t>22</w:t>
      </w:r>
      <w:r w:rsidRPr="00612066">
        <w:rPr>
          <w:bCs/>
          <w:spacing w:val="-1"/>
          <w:sz w:val="26"/>
          <w:szCs w:val="26"/>
        </w:rPr>
        <w:t xml:space="preserve"> дека</w:t>
      </w:r>
      <w:r w:rsidRPr="0091212D">
        <w:rPr>
          <w:bCs/>
          <w:spacing w:val="-1"/>
          <w:sz w:val="26"/>
          <w:szCs w:val="26"/>
        </w:rPr>
        <w:t xml:space="preserve">бря </w:t>
      </w:r>
      <w:r w:rsidRPr="007870C7">
        <w:rPr>
          <w:bCs/>
          <w:spacing w:val="-1"/>
          <w:sz w:val="26"/>
          <w:szCs w:val="26"/>
        </w:rPr>
        <w:t>2017</w:t>
      </w:r>
      <w:r w:rsidRPr="0091212D">
        <w:rPr>
          <w:bCs/>
          <w:spacing w:val="-1"/>
          <w:sz w:val="26"/>
          <w:szCs w:val="26"/>
        </w:rPr>
        <w:t xml:space="preserve"> </w:t>
      </w:r>
      <w:r w:rsidRPr="007870C7">
        <w:rPr>
          <w:bCs/>
          <w:spacing w:val="-1"/>
          <w:sz w:val="26"/>
          <w:szCs w:val="26"/>
        </w:rPr>
        <w:t>г.</w:t>
      </w:r>
    </w:p>
    <w:p w:rsid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91212D" w:rsidRDefault="0091212D" w:rsidP="007870C7">
      <w:pPr>
        <w:pStyle w:val="aa"/>
        <w:kinsoku w:val="0"/>
        <w:overflowPunct w:val="0"/>
        <w:ind w:left="967" w:right="714" w:firstLine="3271"/>
        <w:rPr>
          <w:b/>
          <w:bCs/>
          <w:spacing w:val="-1"/>
          <w:sz w:val="36"/>
          <w:szCs w:val="36"/>
        </w:rPr>
      </w:pPr>
      <w:bookmarkStart w:id="6" w:name="_GoBack"/>
      <w:bookmarkEnd w:id="6"/>
    </w:p>
    <w:p w:rsidR="0091212D" w:rsidRDefault="0091212D" w:rsidP="007870C7">
      <w:pPr>
        <w:pStyle w:val="aa"/>
        <w:kinsoku w:val="0"/>
        <w:overflowPunct w:val="0"/>
        <w:ind w:left="967" w:right="714" w:firstLine="3271"/>
        <w:rPr>
          <w:b/>
          <w:bCs/>
          <w:spacing w:val="-1"/>
          <w:sz w:val="36"/>
          <w:szCs w:val="36"/>
        </w:rPr>
      </w:pPr>
    </w:p>
    <w:p w:rsidR="006E07A3" w:rsidRDefault="006E07A3" w:rsidP="0091212D">
      <w:pPr>
        <w:pStyle w:val="aa"/>
        <w:kinsoku w:val="0"/>
        <w:overflowPunct w:val="0"/>
        <w:ind w:left="0" w:right="-1" w:firstLine="0"/>
        <w:jc w:val="center"/>
        <w:rPr>
          <w:b/>
          <w:bCs/>
          <w:spacing w:val="-1"/>
          <w:sz w:val="36"/>
          <w:szCs w:val="36"/>
        </w:rPr>
      </w:pPr>
    </w:p>
    <w:p w:rsidR="006E07A3" w:rsidRDefault="006E07A3" w:rsidP="0091212D">
      <w:pPr>
        <w:pStyle w:val="aa"/>
        <w:kinsoku w:val="0"/>
        <w:overflowPunct w:val="0"/>
        <w:ind w:left="0" w:right="-1" w:firstLine="0"/>
        <w:jc w:val="center"/>
        <w:rPr>
          <w:b/>
          <w:bCs/>
          <w:spacing w:val="-1"/>
          <w:sz w:val="36"/>
          <w:szCs w:val="36"/>
        </w:rPr>
      </w:pPr>
    </w:p>
    <w:p w:rsidR="006E07A3" w:rsidRDefault="006E07A3" w:rsidP="0091212D">
      <w:pPr>
        <w:pStyle w:val="aa"/>
        <w:kinsoku w:val="0"/>
        <w:overflowPunct w:val="0"/>
        <w:ind w:left="0" w:right="-1" w:firstLine="0"/>
        <w:jc w:val="center"/>
        <w:rPr>
          <w:b/>
          <w:bCs/>
          <w:spacing w:val="-1"/>
          <w:sz w:val="36"/>
          <w:szCs w:val="36"/>
        </w:rPr>
      </w:pPr>
    </w:p>
    <w:p w:rsidR="006E07A3" w:rsidRDefault="006E07A3" w:rsidP="0091212D">
      <w:pPr>
        <w:pStyle w:val="aa"/>
        <w:kinsoku w:val="0"/>
        <w:overflowPunct w:val="0"/>
        <w:ind w:left="0" w:right="-1" w:firstLine="0"/>
        <w:jc w:val="center"/>
        <w:rPr>
          <w:b/>
          <w:bCs/>
          <w:spacing w:val="-1"/>
          <w:sz w:val="36"/>
          <w:szCs w:val="36"/>
        </w:rPr>
      </w:pPr>
    </w:p>
    <w:p w:rsidR="006E07A3" w:rsidRDefault="006E07A3" w:rsidP="0091212D">
      <w:pPr>
        <w:pStyle w:val="aa"/>
        <w:kinsoku w:val="0"/>
        <w:overflowPunct w:val="0"/>
        <w:ind w:left="0" w:right="-1" w:firstLine="0"/>
        <w:jc w:val="center"/>
        <w:rPr>
          <w:b/>
          <w:bCs/>
          <w:spacing w:val="-1"/>
          <w:sz w:val="36"/>
          <w:szCs w:val="36"/>
        </w:rPr>
      </w:pPr>
    </w:p>
    <w:p w:rsidR="007870C7" w:rsidRDefault="007870C7" w:rsidP="0091212D">
      <w:pPr>
        <w:pStyle w:val="aa"/>
        <w:kinsoku w:val="0"/>
        <w:overflowPunct w:val="0"/>
        <w:ind w:left="0" w:right="-1" w:firstLine="0"/>
        <w:jc w:val="center"/>
        <w:rPr>
          <w:sz w:val="36"/>
          <w:szCs w:val="36"/>
        </w:rPr>
      </w:pPr>
      <w:r>
        <w:rPr>
          <w:b/>
          <w:bCs/>
          <w:spacing w:val="-1"/>
          <w:sz w:val="36"/>
          <w:szCs w:val="36"/>
        </w:rPr>
        <w:t>КОДЕКС</w:t>
      </w:r>
      <w:r>
        <w:rPr>
          <w:b/>
          <w:bCs/>
          <w:spacing w:val="24"/>
          <w:sz w:val="36"/>
          <w:szCs w:val="36"/>
        </w:rPr>
        <w:t xml:space="preserve"> </w:t>
      </w:r>
      <w:r>
        <w:rPr>
          <w:b/>
          <w:bCs/>
          <w:spacing w:val="-1"/>
          <w:sz w:val="36"/>
          <w:szCs w:val="36"/>
        </w:rPr>
        <w:t>ПРОФЕССИОНАЛЬНОЙ ЭТИКИ</w:t>
      </w:r>
      <w:r>
        <w:rPr>
          <w:b/>
          <w:bCs/>
          <w:spacing w:val="1"/>
          <w:sz w:val="36"/>
          <w:szCs w:val="36"/>
        </w:rPr>
        <w:t xml:space="preserve"> </w:t>
      </w:r>
      <w:r>
        <w:rPr>
          <w:b/>
          <w:bCs/>
          <w:spacing w:val="-1"/>
          <w:sz w:val="36"/>
          <w:szCs w:val="36"/>
        </w:rPr>
        <w:t>АУДИТОРОВ</w:t>
      </w:r>
    </w:p>
    <w:p w:rsidR="007870C7" w:rsidRDefault="007870C7" w:rsidP="0091212D">
      <w:pPr>
        <w:pStyle w:val="aa"/>
        <w:kinsoku w:val="0"/>
        <w:overflowPunct w:val="0"/>
        <w:spacing w:line="413" w:lineRule="exact"/>
        <w:ind w:left="0" w:firstLine="0"/>
        <w:jc w:val="center"/>
        <w:rPr>
          <w:sz w:val="36"/>
          <w:szCs w:val="36"/>
        </w:rPr>
      </w:pPr>
      <w:r>
        <w:rPr>
          <w:b/>
          <w:bCs/>
          <w:spacing w:val="-1"/>
          <w:sz w:val="36"/>
          <w:szCs w:val="36"/>
        </w:rPr>
        <w:t>(редакция</w:t>
      </w:r>
      <w:r>
        <w:rPr>
          <w:b/>
          <w:bCs/>
          <w:sz w:val="36"/>
          <w:szCs w:val="36"/>
        </w:rPr>
        <w:t xml:space="preserve"> №</w:t>
      </w:r>
      <w:r>
        <w:rPr>
          <w:b/>
          <w:bCs/>
          <w:spacing w:val="2"/>
          <w:sz w:val="36"/>
          <w:szCs w:val="36"/>
        </w:rPr>
        <w:t xml:space="preserve"> 4</w:t>
      </w:r>
      <w:r>
        <w:rPr>
          <w:b/>
          <w:bCs/>
          <w:sz w:val="36"/>
          <w:szCs w:val="36"/>
        </w:rPr>
        <w:t>)</w:t>
      </w:r>
    </w:p>
    <w:p w:rsidR="007870C7" w:rsidRDefault="007870C7" w:rsidP="0091212D">
      <w:pPr>
        <w:pStyle w:val="aa"/>
        <w:kinsoku w:val="0"/>
        <w:overflowPunct w:val="0"/>
        <w:spacing w:before="236"/>
        <w:ind w:left="0" w:firstLine="0"/>
        <w:jc w:val="center"/>
        <w:rPr>
          <w:spacing w:val="-1"/>
        </w:rPr>
      </w:pPr>
      <w:r>
        <w:rPr>
          <w:spacing w:val="-1"/>
        </w:rPr>
        <w:t xml:space="preserve">(вступает </w:t>
      </w:r>
      <w:r>
        <w:t>в</w:t>
      </w:r>
      <w:r>
        <w:rPr>
          <w:spacing w:val="-1"/>
        </w:rPr>
        <w:t xml:space="preserve"> действие </w:t>
      </w:r>
      <w:r>
        <w:t>с</w:t>
      </w:r>
      <w:r>
        <w:rPr>
          <w:spacing w:val="-1"/>
        </w:rPr>
        <w:t xml:space="preserve"> </w:t>
      </w:r>
      <w:r>
        <w:t>1</w:t>
      </w:r>
      <w:r>
        <w:rPr>
          <w:spacing w:val="-2"/>
        </w:rPr>
        <w:t xml:space="preserve"> </w:t>
      </w:r>
      <w:r>
        <w:rPr>
          <w:spacing w:val="-1"/>
        </w:rPr>
        <w:t>января 2018</w:t>
      </w:r>
      <w:r>
        <w:t xml:space="preserve"> </w:t>
      </w:r>
      <w:r>
        <w:rPr>
          <w:spacing w:val="-1"/>
        </w:rPr>
        <w:t>года)</w:t>
      </w:r>
    </w:p>
    <w:p w:rsid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7870C7" w:rsidRPr="007870C7" w:rsidRDefault="007870C7" w:rsidP="007870C7">
      <w:pPr>
        <w:tabs>
          <w:tab w:val="left" w:pos="3885"/>
          <w:tab w:val="left" w:pos="6420"/>
        </w:tabs>
        <w:spacing w:after="0" w:line="240" w:lineRule="auto"/>
        <w:rPr>
          <w:rFonts w:ascii="Times New Roman" w:hAnsi="Times New Roman" w:cs="Times New Roman"/>
          <w:sz w:val="24"/>
          <w:szCs w:val="24"/>
          <w:lang w:val="ru-RU"/>
        </w:rPr>
      </w:pPr>
    </w:p>
    <w:p w:rsidR="00076AC9" w:rsidRPr="007870C7" w:rsidRDefault="00076AC9" w:rsidP="007870C7">
      <w:pPr>
        <w:autoSpaceDE w:val="0"/>
        <w:autoSpaceDN w:val="0"/>
        <w:adjustRightInd w:val="0"/>
        <w:spacing w:after="0" w:line="240" w:lineRule="auto"/>
        <w:jc w:val="both"/>
        <w:outlineLvl w:val="0"/>
        <w:rPr>
          <w:rFonts w:ascii="Times New Roman" w:hAnsi="Times New Roman" w:cs="Times New Roman"/>
          <w:sz w:val="24"/>
          <w:szCs w:val="24"/>
          <w:lang w:val="ru-RU"/>
        </w:rPr>
      </w:pPr>
    </w:p>
    <w:p w:rsidR="00076AC9" w:rsidRPr="007870C7" w:rsidRDefault="00076AC9" w:rsidP="007870C7">
      <w:pPr>
        <w:autoSpaceDE w:val="0"/>
        <w:autoSpaceDN w:val="0"/>
        <w:adjustRightInd w:val="0"/>
        <w:spacing w:after="0" w:line="240" w:lineRule="auto"/>
        <w:jc w:val="both"/>
        <w:rPr>
          <w:rFonts w:ascii="Times New Roman" w:hAnsi="Times New Roman" w:cs="Times New Roman"/>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E07A3" w:rsidRDefault="006E07A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6E07A3">
      <w:pPr>
        <w:autoSpaceDE w:val="0"/>
        <w:autoSpaceDN w:val="0"/>
        <w:adjustRightInd w:val="0"/>
        <w:spacing w:after="0" w:line="240" w:lineRule="auto"/>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672BF3" w:rsidRDefault="00672BF3"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7870C7">
      <w:pPr>
        <w:autoSpaceDE w:val="0"/>
        <w:autoSpaceDN w:val="0"/>
        <w:adjustRightInd w:val="0"/>
        <w:spacing w:after="0" w:line="240" w:lineRule="auto"/>
        <w:jc w:val="center"/>
        <w:outlineLvl w:val="0"/>
        <w:rPr>
          <w:rFonts w:ascii="Times New Roman" w:hAnsi="Times New Roman" w:cs="Times New Roman"/>
          <w:b/>
          <w:sz w:val="24"/>
          <w:szCs w:val="24"/>
          <w:lang w:val="ru-RU"/>
        </w:rPr>
      </w:pPr>
    </w:p>
    <w:p w:rsidR="0091212D" w:rsidRDefault="0091212D" w:rsidP="0091212D">
      <w:pPr>
        <w:pStyle w:val="aa"/>
        <w:kinsoku w:val="0"/>
        <w:overflowPunct w:val="0"/>
        <w:ind w:left="0" w:right="174" w:firstLine="0"/>
        <w:jc w:val="center"/>
        <w:rPr>
          <w:spacing w:val="-1"/>
        </w:rPr>
      </w:pPr>
      <w:r>
        <w:rPr>
          <w:spacing w:val="-1"/>
        </w:rPr>
        <w:t>Москва, 2017</w:t>
      </w:r>
      <w:r>
        <w:t xml:space="preserve"> </w:t>
      </w:r>
      <w:r>
        <w:rPr>
          <w:spacing w:val="-1"/>
        </w:rPr>
        <w:t>год</w:t>
      </w:r>
    </w:p>
    <w:sdt>
      <w:sdtPr>
        <w:rPr>
          <w:rFonts w:asciiTheme="minorHAnsi" w:eastAsiaTheme="minorHAnsi" w:hAnsiTheme="minorHAnsi" w:cstheme="minorBidi"/>
          <w:color w:val="auto"/>
          <w:sz w:val="22"/>
          <w:szCs w:val="22"/>
          <w:lang w:val="en-US" w:eastAsia="en-US"/>
        </w:rPr>
        <w:id w:val="-652601316"/>
        <w:docPartObj>
          <w:docPartGallery w:val="Table of Contents"/>
          <w:docPartUnique/>
        </w:docPartObj>
      </w:sdtPr>
      <w:sdtEndPr/>
      <w:sdtContent>
        <w:p w:rsidR="00F27A5F" w:rsidRPr="00F27A5F" w:rsidRDefault="00F27A5F" w:rsidP="00F27A5F">
          <w:pPr>
            <w:pStyle w:val="ac"/>
            <w:jc w:val="center"/>
            <w:rPr>
              <w:rFonts w:ascii="Times New Roman" w:hAnsi="Times New Roman" w:cs="Times New Roman"/>
              <w:b/>
              <w:color w:val="auto"/>
            </w:rPr>
          </w:pPr>
          <w:r w:rsidRPr="00F27A5F">
            <w:rPr>
              <w:rFonts w:ascii="Times New Roman" w:hAnsi="Times New Roman" w:cs="Times New Roman"/>
              <w:b/>
              <w:color w:val="auto"/>
            </w:rPr>
            <w:t>Оглавление</w:t>
          </w:r>
        </w:p>
        <w:p w:rsidR="00F27A5F" w:rsidRPr="00F27A5F" w:rsidRDefault="00F27A5F" w:rsidP="0097326D">
          <w:pPr>
            <w:pStyle w:val="11"/>
          </w:pPr>
        </w:p>
        <w:p w:rsidR="0097326D" w:rsidRPr="0097326D" w:rsidRDefault="00F27A5F" w:rsidP="0097326D">
          <w:pPr>
            <w:pStyle w:val="11"/>
            <w:rPr>
              <w:rFonts w:eastAsiaTheme="minorEastAsia"/>
              <w:noProof/>
              <w:lang w:val="ru-RU" w:eastAsia="ru-RU"/>
            </w:rPr>
          </w:pPr>
          <w:r w:rsidRPr="0097326D">
            <w:fldChar w:fldCharType="begin"/>
          </w:r>
          <w:r w:rsidRPr="0097326D">
            <w:instrText xml:space="preserve"> TOC \o "1-3" \h \z \u </w:instrText>
          </w:r>
          <w:r w:rsidRPr="0097326D">
            <w:fldChar w:fldCharType="separate"/>
          </w:r>
          <w:hyperlink w:anchor="_Toc501372509" w:history="1">
            <w:r w:rsidR="0097326D" w:rsidRPr="0097326D">
              <w:rPr>
                <w:rStyle w:val="ad"/>
                <w:rFonts w:ascii="Times New Roman" w:hAnsi="Times New Roman" w:cs="Times New Roman"/>
                <w:noProof/>
                <w:sz w:val="24"/>
                <w:szCs w:val="24"/>
              </w:rPr>
              <w:t>Общие положения</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_Toc501372509 \h </w:instrText>
            </w:r>
            <w:r w:rsidR="0097326D" w:rsidRPr="0097326D">
              <w:rPr>
                <w:noProof/>
                <w:webHidden/>
              </w:rPr>
            </w:r>
            <w:r w:rsidR="0097326D" w:rsidRPr="0097326D">
              <w:rPr>
                <w:noProof/>
                <w:webHidden/>
              </w:rPr>
              <w:fldChar w:fldCharType="separate"/>
            </w:r>
            <w:r w:rsidR="0097326D" w:rsidRPr="0097326D">
              <w:rPr>
                <w:noProof/>
                <w:webHidden/>
              </w:rPr>
              <w:t>3</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0" w:history="1">
            <w:r w:rsidR="0097326D" w:rsidRPr="0097326D">
              <w:rPr>
                <w:rStyle w:val="ad"/>
                <w:rFonts w:ascii="Times New Roman" w:hAnsi="Times New Roman" w:cs="Times New Roman"/>
                <w:noProof/>
                <w:sz w:val="24"/>
                <w:szCs w:val="24"/>
              </w:rPr>
              <w:t>Раздел 1. ОСНОВНЫЕ ПРИНЦИПЫ ЭТИКИ И КОНЦЕПТУАЛЬНЫЙ ПОДХОД К ИХ СОБЛЮДЕНИЮ</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_Toc501372510 \h </w:instrText>
            </w:r>
            <w:r w:rsidR="0097326D" w:rsidRPr="0097326D">
              <w:rPr>
                <w:noProof/>
                <w:webHidden/>
              </w:rPr>
            </w:r>
            <w:r w:rsidR="0097326D" w:rsidRPr="0097326D">
              <w:rPr>
                <w:noProof/>
                <w:webHidden/>
              </w:rPr>
              <w:fldChar w:fldCharType="separate"/>
            </w:r>
            <w:r w:rsidR="0097326D" w:rsidRPr="0097326D">
              <w:rPr>
                <w:noProof/>
                <w:webHidden/>
              </w:rPr>
              <w:t>4</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1" w:history="1">
            <w:r w:rsidR="0097326D" w:rsidRPr="0097326D">
              <w:rPr>
                <w:rStyle w:val="ad"/>
                <w:rFonts w:ascii="Times New Roman" w:hAnsi="Times New Roman" w:cs="Times New Roman"/>
                <w:noProof/>
                <w:sz w:val="24"/>
                <w:szCs w:val="24"/>
              </w:rPr>
              <w:t>Концептуальный подход</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_Toc501372511 \h </w:instrText>
            </w:r>
            <w:r w:rsidR="0097326D" w:rsidRPr="0097326D">
              <w:rPr>
                <w:noProof/>
                <w:webHidden/>
              </w:rPr>
            </w:r>
            <w:r w:rsidR="0097326D" w:rsidRPr="0097326D">
              <w:rPr>
                <w:noProof/>
                <w:webHidden/>
              </w:rPr>
              <w:fldChar w:fldCharType="separate"/>
            </w:r>
            <w:r w:rsidR="0097326D" w:rsidRPr="0097326D">
              <w:rPr>
                <w:noProof/>
                <w:webHidden/>
              </w:rPr>
              <w:t>4</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2" w:history="1">
            <w:r w:rsidR="0097326D" w:rsidRPr="0097326D">
              <w:rPr>
                <w:rStyle w:val="ad"/>
                <w:rFonts w:ascii="Times New Roman" w:hAnsi="Times New Roman" w:cs="Times New Roman"/>
                <w:noProof/>
                <w:sz w:val="24"/>
                <w:szCs w:val="24"/>
              </w:rPr>
              <w:t>Разрешение этических конфликтов</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_Toc501372512 \h </w:instrText>
            </w:r>
            <w:r w:rsidR="0097326D" w:rsidRPr="0097326D">
              <w:rPr>
                <w:noProof/>
                <w:webHidden/>
              </w:rPr>
            </w:r>
            <w:r w:rsidR="0097326D" w:rsidRPr="0097326D">
              <w:rPr>
                <w:noProof/>
                <w:webHidden/>
              </w:rPr>
              <w:fldChar w:fldCharType="separate"/>
            </w:r>
            <w:r w:rsidR="0097326D" w:rsidRPr="0097326D">
              <w:rPr>
                <w:noProof/>
                <w:webHidden/>
              </w:rPr>
              <w:t>6</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3" w:history="1">
            <w:r w:rsidR="0097326D" w:rsidRPr="0097326D">
              <w:rPr>
                <w:rStyle w:val="ad"/>
                <w:rFonts w:ascii="Times New Roman" w:hAnsi="Times New Roman" w:cs="Times New Roman"/>
                <w:noProof/>
                <w:sz w:val="24"/>
                <w:szCs w:val="24"/>
              </w:rPr>
              <w:t>Честность</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_Toc501372513 \h </w:instrText>
            </w:r>
            <w:r w:rsidR="0097326D" w:rsidRPr="0097326D">
              <w:rPr>
                <w:noProof/>
                <w:webHidden/>
              </w:rPr>
            </w:r>
            <w:r w:rsidR="0097326D" w:rsidRPr="0097326D">
              <w:rPr>
                <w:noProof/>
                <w:webHidden/>
              </w:rPr>
              <w:fldChar w:fldCharType="separate"/>
            </w:r>
            <w:r w:rsidR="0097326D" w:rsidRPr="0097326D">
              <w:rPr>
                <w:noProof/>
                <w:webHidden/>
              </w:rPr>
              <w:t>7</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4" w:history="1">
            <w:r w:rsidR="0097326D" w:rsidRPr="0097326D">
              <w:rPr>
                <w:rStyle w:val="ad"/>
                <w:rFonts w:ascii="Times New Roman" w:hAnsi="Times New Roman" w:cs="Times New Roman"/>
                <w:noProof/>
                <w:sz w:val="24"/>
                <w:szCs w:val="24"/>
              </w:rPr>
              <w:t>Объективность</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_Toc501372514 \h </w:instrText>
            </w:r>
            <w:r w:rsidR="0097326D" w:rsidRPr="0097326D">
              <w:rPr>
                <w:noProof/>
                <w:webHidden/>
              </w:rPr>
            </w:r>
            <w:r w:rsidR="0097326D" w:rsidRPr="0097326D">
              <w:rPr>
                <w:noProof/>
                <w:webHidden/>
              </w:rPr>
              <w:fldChar w:fldCharType="separate"/>
            </w:r>
            <w:r w:rsidR="0097326D" w:rsidRPr="0097326D">
              <w:rPr>
                <w:noProof/>
                <w:webHidden/>
              </w:rPr>
              <w:t>8</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5" w:history="1">
            <w:r w:rsidR="0097326D" w:rsidRPr="0097326D">
              <w:rPr>
                <w:rStyle w:val="ad"/>
                <w:rFonts w:ascii="Times New Roman" w:hAnsi="Times New Roman" w:cs="Times New Roman"/>
                <w:noProof/>
                <w:sz w:val="24"/>
                <w:szCs w:val="24"/>
              </w:rPr>
              <w:t>Профессиональная компетентность и должная тщательность</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_Toc501372515 \h </w:instrText>
            </w:r>
            <w:r w:rsidR="0097326D" w:rsidRPr="0097326D">
              <w:rPr>
                <w:noProof/>
                <w:webHidden/>
              </w:rPr>
            </w:r>
            <w:r w:rsidR="0097326D" w:rsidRPr="0097326D">
              <w:rPr>
                <w:noProof/>
                <w:webHidden/>
              </w:rPr>
              <w:fldChar w:fldCharType="separate"/>
            </w:r>
            <w:r w:rsidR="0097326D" w:rsidRPr="0097326D">
              <w:rPr>
                <w:noProof/>
                <w:webHidden/>
              </w:rPr>
              <w:t>8</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6" w:history="1">
            <w:r w:rsidR="0097326D" w:rsidRPr="0097326D">
              <w:rPr>
                <w:rStyle w:val="ad"/>
                <w:rFonts w:ascii="Times New Roman" w:hAnsi="Times New Roman" w:cs="Times New Roman"/>
                <w:noProof/>
                <w:sz w:val="24"/>
                <w:szCs w:val="24"/>
              </w:rPr>
              <w:t>Конфиденциальность</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_Toc501372516 \h </w:instrText>
            </w:r>
            <w:r w:rsidR="0097326D" w:rsidRPr="0097326D">
              <w:rPr>
                <w:noProof/>
                <w:webHidden/>
              </w:rPr>
            </w:r>
            <w:r w:rsidR="0097326D" w:rsidRPr="0097326D">
              <w:rPr>
                <w:noProof/>
                <w:webHidden/>
              </w:rPr>
              <w:fldChar w:fldCharType="separate"/>
            </w:r>
            <w:r w:rsidR="0097326D" w:rsidRPr="0097326D">
              <w:rPr>
                <w:noProof/>
                <w:webHidden/>
              </w:rPr>
              <w:t>8</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7" w:history="1">
            <w:r w:rsidR="0097326D" w:rsidRPr="0097326D">
              <w:rPr>
                <w:rStyle w:val="ad"/>
                <w:rFonts w:ascii="Times New Roman" w:hAnsi="Times New Roman" w:cs="Times New Roman"/>
                <w:noProof/>
                <w:sz w:val="24"/>
                <w:szCs w:val="24"/>
              </w:rPr>
              <w:t>Профессиональное поведение</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_Toc501372517 \h </w:instrText>
            </w:r>
            <w:r w:rsidR="0097326D" w:rsidRPr="0097326D">
              <w:rPr>
                <w:noProof/>
                <w:webHidden/>
              </w:rPr>
            </w:r>
            <w:r w:rsidR="0097326D" w:rsidRPr="0097326D">
              <w:rPr>
                <w:noProof/>
                <w:webHidden/>
              </w:rPr>
              <w:fldChar w:fldCharType="separate"/>
            </w:r>
            <w:r w:rsidR="0097326D" w:rsidRPr="0097326D">
              <w:rPr>
                <w:noProof/>
                <w:webHidden/>
              </w:rPr>
              <w:t>10</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8" w:history="1">
            <w:r w:rsidR="0097326D" w:rsidRPr="0097326D">
              <w:rPr>
                <w:rStyle w:val="ad"/>
                <w:rFonts w:ascii="Times New Roman" w:hAnsi="Times New Roman" w:cs="Times New Roman"/>
                <w:noProof/>
                <w:sz w:val="24"/>
                <w:szCs w:val="24"/>
              </w:rPr>
              <w:t>Раздел 2. ПРИМЕНЕНИЕ КОНЦЕПТУАЛЬНОГО ПОДХОДА К СОБЛЮДЕНИЮ ОСНОВНЫХ ПРИНЦИПОВ ЭТИКИ В КОНКРЕТНЫХ СИТУАЦИЯХ</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_Toc501372518 \h </w:instrText>
            </w:r>
            <w:r w:rsidR="0097326D" w:rsidRPr="0097326D">
              <w:rPr>
                <w:noProof/>
                <w:webHidden/>
              </w:rPr>
            </w:r>
            <w:r w:rsidR="0097326D" w:rsidRPr="0097326D">
              <w:rPr>
                <w:noProof/>
                <w:webHidden/>
              </w:rPr>
              <w:fldChar w:fldCharType="separate"/>
            </w:r>
            <w:r w:rsidR="0097326D" w:rsidRPr="0097326D">
              <w:rPr>
                <w:noProof/>
                <w:webHidden/>
              </w:rPr>
              <w:t>11</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19" w:history="1">
            <w:r w:rsidR="0097326D" w:rsidRPr="0097326D">
              <w:rPr>
                <w:rStyle w:val="ad"/>
                <w:rFonts w:ascii="Times New Roman" w:hAnsi="Times New Roman" w:cs="Times New Roman"/>
                <w:noProof/>
                <w:sz w:val="24"/>
                <w:szCs w:val="24"/>
              </w:rPr>
              <w:t>Заключение договора оказания профессиональных услуг</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_Toc501372519 \h </w:instrText>
            </w:r>
            <w:r w:rsidR="0097326D" w:rsidRPr="0097326D">
              <w:rPr>
                <w:noProof/>
                <w:webHidden/>
              </w:rPr>
            </w:r>
            <w:r w:rsidR="0097326D" w:rsidRPr="0097326D">
              <w:rPr>
                <w:noProof/>
                <w:webHidden/>
              </w:rPr>
              <w:fldChar w:fldCharType="separate"/>
            </w:r>
            <w:r w:rsidR="0097326D" w:rsidRPr="0097326D">
              <w:rPr>
                <w:noProof/>
                <w:webHidden/>
              </w:rPr>
              <w:t>14</w:t>
            </w:r>
            <w:r w:rsidR="0097326D" w:rsidRPr="0097326D">
              <w:rPr>
                <w:noProof/>
                <w:webHidden/>
              </w:rPr>
              <w:fldChar w:fldCharType="end"/>
            </w:r>
          </w:hyperlink>
        </w:p>
        <w:p w:rsidR="0097326D" w:rsidRPr="0097326D" w:rsidRDefault="00D03B1E" w:rsidP="0097326D">
          <w:pPr>
            <w:pStyle w:val="3"/>
            <w:tabs>
              <w:tab w:val="right" w:leader="dot" w:pos="10531"/>
            </w:tabs>
            <w:ind w:left="426"/>
            <w:rPr>
              <w:rFonts w:ascii="Times New Roman" w:eastAsiaTheme="minorEastAsia" w:hAnsi="Times New Roman" w:cs="Times New Roman"/>
              <w:noProof/>
              <w:sz w:val="24"/>
              <w:szCs w:val="24"/>
              <w:lang w:val="ru-RU" w:eastAsia="ru-RU"/>
            </w:rPr>
          </w:pPr>
          <w:hyperlink w:anchor="_Toc501372520" w:history="1">
            <w:r w:rsidR="0097326D" w:rsidRPr="0097326D">
              <w:rPr>
                <w:rStyle w:val="ad"/>
                <w:rFonts w:ascii="Times New Roman" w:hAnsi="Times New Roman" w:cs="Times New Roman"/>
                <w:noProof/>
                <w:sz w:val="24"/>
                <w:szCs w:val="24"/>
                <w:lang w:val="ru-RU"/>
              </w:rPr>
              <w:t>Приемлемость отношений с клиентом</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_Toc501372520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14</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426"/>
            <w:rPr>
              <w:rFonts w:ascii="Times New Roman" w:eastAsiaTheme="minorEastAsia" w:hAnsi="Times New Roman" w:cs="Times New Roman"/>
              <w:noProof/>
              <w:sz w:val="24"/>
              <w:szCs w:val="24"/>
              <w:lang w:val="ru-RU" w:eastAsia="ru-RU"/>
            </w:rPr>
          </w:pPr>
          <w:hyperlink w:anchor="_Toc501372521" w:history="1">
            <w:r w:rsidR="0097326D" w:rsidRPr="0097326D">
              <w:rPr>
                <w:rStyle w:val="ad"/>
                <w:rFonts w:ascii="Times New Roman" w:hAnsi="Times New Roman" w:cs="Times New Roman"/>
                <w:noProof/>
                <w:sz w:val="24"/>
                <w:szCs w:val="24"/>
                <w:lang w:val="ru-RU"/>
              </w:rPr>
              <w:t>Приемлемость задания</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_Toc501372521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15</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426"/>
            <w:rPr>
              <w:rFonts w:ascii="Times New Roman" w:eastAsiaTheme="minorEastAsia" w:hAnsi="Times New Roman" w:cs="Times New Roman"/>
              <w:noProof/>
              <w:sz w:val="24"/>
              <w:szCs w:val="24"/>
              <w:lang w:val="ru-RU" w:eastAsia="ru-RU"/>
            </w:rPr>
          </w:pPr>
          <w:hyperlink w:anchor="_Toc501372522" w:history="1">
            <w:r w:rsidR="0097326D" w:rsidRPr="0097326D">
              <w:rPr>
                <w:rStyle w:val="ad"/>
                <w:rFonts w:ascii="Times New Roman" w:hAnsi="Times New Roman" w:cs="Times New Roman"/>
                <w:noProof/>
                <w:sz w:val="24"/>
                <w:szCs w:val="24"/>
                <w:lang w:val="ru-RU"/>
              </w:rPr>
              <w:t>Смена аудитора</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_Toc501372522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15</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11"/>
            <w:rPr>
              <w:rFonts w:eastAsiaTheme="minorEastAsia"/>
              <w:noProof/>
              <w:lang w:val="ru-RU" w:eastAsia="ru-RU"/>
            </w:rPr>
          </w:pPr>
          <w:hyperlink w:anchor="_Toc501372523" w:history="1">
            <w:r w:rsidR="0097326D" w:rsidRPr="0097326D">
              <w:rPr>
                <w:rStyle w:val="ad"/>
                <w:rFonts w:ascii="Times New Roman" w:hAnsi="Times New Roman" w:cs="Times New Roman"/>
                <w:noProof/>
                <w:sz w:val="24"/>
                <w:szCs w:val="24"/>
              </w:rPr>
              <w:t>Конфликт интересов</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_Toc501372523 \h </w:instrText>
            </w:r>
            <w:r w:rsidR="0097326D" w:rsidRPr="0097326D">
              <w:rPr>
                <w:noProof/>
                <w:webHidden/>
              </w:rPr>
            </w:r>
            <w:r w:rsidR="0097326D" w:rsidRPr="0097326D">
              <w:rPr>
                <w:noProof/>
                <w:webHidden/>
              </w:rPr>
              <w:fldChar w:fldCharType="separate"/>
            </w:r>
            <w:r w:rsidR="0097326D" w:rsidRPr="0097326D">
              <w:rPr>
                <w:noProof/>
                <w:webHidden/>
              </w:rPr>
              <w:t>16</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4" w:history="1">
            <w:r w:rsidR="0097326D" w:rsidRPr="0097326D">
              <w:rPr>
                <w:rStyle w:val="ad"/>
                <w:rFonts w:ascii="Times New Roman" w:hAnsi="Times New Roman" w:cs="Times New Roman"/>
                <w:noProof/>
                <w:sz w:val="24"/>
                <w:szCs w:val="24"/>
              </w:rPr>
              <w:t>Второе мнение</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_Toc501372524 \h </w:instrText>
            </w:r>
            <w:r w:rsidR="0097326D" w:rsidRPr="0097326D">
              <w:rPr>
                <w:noProof/>
                <w:webHidden/>
              </w:rPr>
            </w:r>
            <w:r w:rsidR="0097326D" w:rsidRPr="0097326D">
              <w:rPr>
                <w:noProof/>
                <w:webHidden/>
              </w:rPr>
              <w:fldChar w:fldCharType="separate"/>
            </w:r>
            <w:r w:rsidR="0097326D" w:rsidRPr="0097326D">
              <w:rPr>
                <w:noProof/>
                <w:webHidden/>
              </w:rPr>
              <w:t>20</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5" w:history="1">
            <w:r w:rsidR="0097326D" w:rsidRPr="0097326D">
              <w:rPr>
                <w:rStyle w:val="ad"/>
                <w:rFonts w:ascii="Times New Roman" w:hAnsi="Times New Roman" w:cs="Times New Roman"/>
                <w:noProof/>
                <w:sz w:val="24"/>
                <w:szCs w:val="24"/>
              </w:rPr>
              <w:t>Вознаграждение аудитора</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_Toc501372525 \h </w:instrText>
            </w:r>
            <w:r w:rsidR="0097326D" w:rsidRPr="0097326D">
              <w:rPr>
                <w:noProof/>
                <w:webHidden/>
              </w:rPr>
            </w:r>
            <w:r w:rsidR="0097326D" w:rsidRPr="0097326D">
              <w:rPr>
                <w:noProof/>
                <w:webHidden/>
              </w:rPr>
              <w:fldChar w:fldCharType="separate"/>
            </w:r>
            <w:r w:rsidR="0097326D" w:rsidRPr="0097326D">
              <w:rPr>
                <w:noProof/>
                <w:webHidden/>
              </w:rPr>
              <w:t>21</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6" w:history="1">
            <w:r w:rsidR="0097326D" w:rsidRPr="0097326D">
              <w:rPr>
                <w:rStyle w:val="ad"/>
                <w:rFonts w:ascii="Times New Roman" w:hAnsi="Times New Roman" w:cs="Times New Roman"/>
                <w:noProof/>
                <w:sz w:val="24"/>
                <w:szCs w:val="24"/>
              </w:rPr>
              <w:t>Реклама и предложение профессиональных услуг</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_Toc501372526 \h </w:instrText>
            </w:r>
            <w:r w:rsidR="0097326D" w:rsidRPr="0097326D">
              <w:rPr>
                <w:noProof/>
                <w:webHidden/>
              </w:rPr>
            </w:r>
            <w:r w:rsidR="0097326D" w:rsidRPr="0097326D">
              <w:rPr>
                <w:noProof/>
                <w:webHidden/>
              </w:rPr>
              <w:fldChar w:fldCharType="separate"/>
            </w:r>
            <w:r w:rsidR="0097326D" w:rsidRPr="0097326D">
              <w:rPr>
                <w:noProof/>
                <w:webHidden/>
              </w:rPr>
              <w:t>22</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7" w:history="1">
            <w:r w:rsidR="0097326D" w:rsidRPr="0097326D">
              <w:rPr>
                <w:rStyle w:val="ad"/>
                <w:rFonts w:ascii="Times New Roman" w:hAnsi="Times New Roman" w:cs="Times New Roman"/>
                <w:noProof/>
                <w:sz w:val="24"/>
                <w:szCs w:val="24"/>
              </w:rPr>
              <w:t>Подарки и знаки внимания</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_Toc501372527 \h </w:instrText>
            </w:r>
            <w:r w:rsidR="0097326D" w:rsidRPr="0097326D">
              <w:rPr>
                <w:noProof/>
                <w:webHidden/>
              </w:rPr>
            </w:r>
            <w:r w:rsidR="0097326D" w:rsidRPr="0097326D">
              <w:rPr>
                <w:noProof/>
                <w:webHidden/>
              </w:rPr>
              <w:fldChar w:fldCharType="separate"/>
            </w:r>
            <w:r w:rsidR="0097326D" w:rsidRPr="0097326D">
              <w:rPr>
                <w:noProof/>
                <w:webHidden/>
              </w:rPr>
              <w:t>22</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8" w:history="1">
            <w:r w:rsidR="0097326D" w:rsidRPr="0097326D">
              <w:rPr>
                <w:rStyle w:val="ad"/>
                <w:rFonts w:ascii="Times New Roman" w:hAnsi="Times New Roman" w:cs="Times New Roman"/>
                <w:noProof/>
                <w:sz w:val="24"/>
                <w:szCs w:val="24"/>
              </w:rPr>
              <w:t>Принятие на хранение активов клиента</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_Toc501372528 \h </w:instrText>
            </w:r>
            <w:r w:rsidR="0097326D" w:rsidRPr="0097326D">
              <w:rPr>
                <w:noProof/>
                <w:webHidden/>
              </w:rPr>
            </w:r>
            <w:r w:rsidR="0097326D" w:rsidRPr="0097326D">
              <w:rPr>
                <w:noProof/>
                <w:webHidden/>
              </w:rPr>
              <w:fldChar w:fldCharType="separate"/>
            </w:r>
            <w:r w:rsidR="0097326D" w:rsidRPr="0097326D">
              <w:rPr>
                <w:noProof/>
                <w:webHidden/>
              </w:rPr>
              <w:t>23</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29" w:history="1">
            <w:r w:rsidR="0097326D" w:rsidRPr="0097326D">
              <w:rPr>
                <w:rStyle w:val="ad"/>
                <w:rFonts w:ascii="Times New Roman" w:hAnsi="Times New Roman" w:cs="Times New Roman"/>
                <w:noProof/>
                <w:sz w:val="24"/>
                <w:szCs w:val="24"/>
              </w:rPr>
              <w:t>Соблюдение принципа объективности при всех видах услуг</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_Toc501372529 \h </w:instrText>
            </w:r>
            <w:r w:rsidR="0097326D" w:rsidRPr="0097326D">
              <w:rPr>
                <w:noProof/>
                <w:webHidden/>
              </w:rPr>
            </w:r>
            <w:r w:rsidR="0097326D" w:rsidRPr="0097326D">
              <w:rPr>
                <w:noProof/>
                <w:webHidden/>
              </w:rPr>
              <w:fldChar w:fldCharType="separate"/>
            </w:r>
            <w:r w:rsidR="0097326D" w:rsidRPr="0097326D">
              <w:rPr>
                <w:noProof/>
                <w:webHidden/>
              </w:rPr>
              <w:t>23</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30" w:history="1">
            <w:r w:rsidR="0097326D" w:rsidRPr="0097326D">
              <w:rPr>
                <w:rStyle w:val="ad"/>
                <w:rFonts w:ascii="Times New Roman" w:eastAsia="Arial" w:hAnsi="Times New Roman" w:cs="Times New Roman"/>
                <w:noProof/>
                <w:sz w:val="24"/>
                <w:szCs w:val="24"/>
              </w:rPr>
              <w:t>Ответные меры на несоблюдение нормативных правовых актов</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_Toc501372530 \h </w:instrText>
            </w:r>
            <w:r w:rsidR="0097326D" w:rsidRPr="0097326D">
              <w:rPr>
                <w:noProof/>
                <w:webHidden/>
              </w:rPr>
            </w:r>
            <w:r w:rsidR="0097326D" w:rsidRPr="0097326D">
              <w:rPr>
                <w:noProof/>
                <w:webHidden/>
              </w:rPr>
              <w:fldChar w:fldCharType="separate"/>
            </w:r>
            <w:r w:rsidR="0097326D" w:rsidRPr="0097326D">
              <w:rPr>
                <w:noProof/>
                <w:webHidden/>
              </w:rPr>
              <w:t>24</w:t>
            </w:r>
            <w:r w:rsidR="0097326D" w:rsidRPr="0097326D">
              <w:rPr>
                <w:noProof/>
                <w:webHidden/>
              </w:rPr>
              <w:fldChar w:fldCharType="end"/>
            </w:r>
          </w:hyperlink>
        </w:p>
        <w:p w:rsidR="0097326D" w:rsidRPr="0097326D" w:rsidRDefault="00D03B1E" w:rsidP="0097326D">
          <w:pPr>
            <w:pStyle w:val="11"/>
            <w:rPr>
              <w:rFonts w:eastAsiaTheme="minorEastAsia"/>
              <w:noProof/>
              <w:lang w:val="ru-RU" w:eastAsia="ru-RU"/>
            </w:rPr>
          </w:pPr>
          <w:hyperlink w:anchor="_Toc501372531" w:history="1">
            <w:r w:rsidR="0097326D" w:rsidRPr="0097326D">
              <w:rPr>
                <w:rStyle w:val="ad"/>
                <w:rFonts w:ascii="Times New Roman" w:hAnsi="Times New Roman" w:cs="Times New Roman"/>
                <w:noProof/>
                <w:sz w:val="24"/>
                <w:szCs w:val="24"/>
              </w:rPr>
              <w:t>Цель</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_Toc501372531 \h </w:instrText>
            </w:r>
            <w:r w:rsidR="0097326D" w:rsidRPr="0097326D">
              <w:rPr>
                <w:noProof/>
                <w:webHidden/>
              </w:rPr>
            </w:r>
            <w:r w:rsidR="0097326D" w:rsidRPr="0097326D">
              <w:rPr>
                <w:noProof/>
                <w:webHidden/>
              </w:rPr>
              <w:fldChar w:fldCharType="separate"/>
            </w:r>
            <w:r w:rsidR="0097326D" w:rsidRPr="0097326D">
              <w:rPr>
                <w:noProof/>
                <w:webHidden/>
              </w:rPr>
              <w:t>24</w:t>
            </w:r>
            <w:r w:rsidR="0097326D" w:rsidRPr="0097326D">
              <w:rPr>
                <w:noProof/>
                <w:webHidden/>
              </w:rPr>
              <w:fldChar w:fldCharType="end"/>
            </w:r>
          </w:hyperlink>
        </w:p>
        <w:p w:rsidR="0097326D" w:rsidRPr="0097326D" w:rsidRDefault="00D03B1E" w:rsidP="0097326D">
          <w:pPr>
            <w:pStyle w:val="2"/>
            <w:tabs>
              <w:tab w:val="right" w:leader="dot" w:pos="10531"/>
            </w:tabs>
            <w:ind w:left="426"/>
            <w:rPr>
              <w:rFonts w:ascii="Times New Roman" w:eastAsiaTheme="minorEastAsia" w:hAnsi="Times New Roman" w:cs="Times New Roman"/>
              <w:noProof/>
              <w:sz w:val="24"/>
              <w:szCs w:val="24"/>
              <w:lang w:val="ru-RU" w:eastAsia="ru-RU"/>
            </w:rPr>
          </w:pPr>
          <w:hyperlink w:anchor="_Toc501372532" w:history="1">
            <w:r w:rsidR="0097326D" w:rsidRPr="0097326D">
              <w:rPr>
                <w:rStyle w:val="ad"/>
                <w:rFonts w:ascii="Times New Roman" w:eastAsia="Arial" w:hAnsi="Times New Roman" w:cs="Times New Roman"/>
                <w:bCs/>
                <w:noProof/>
                <w:sz w:val="24"/>
                <w:szCs w:val="24"/>
                <w:lang w:val="ru-RU"/>
              </w:rPr>
              <w:t>Обязанности руководства клиента и лиц, отвечающих за корпоративное управление</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_Toc501372532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25</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2"/>
            <w:tabs>
              <w:tab w:val="right" w:leader="dot" w:pos="10531"/>
            </w:tabs>
            <w:ind w:left="426"/>
            <w:rPr>
              <w:rFonts w:ascii="Times New Roman" w:eastAsiaTheme="minorEastAsia" w:hAnsi="Times New Roman" w:cs="Times New Roman"/>
              <w:noProof/>
              <w:sz w:val="24"/>
              <w:szCs w:val="24"/>
              <w:lang w:val="ru-RU" w:eastAsia="ru-RU"/>
            </w:rPr>
          </w:pPr>
          <w:hyperlink w:anchor="_Toc501372533" w:history="1">
            <w:r w:rsidR="0097326D" w:rsidRPr="0097326D">
              <w:rPr>
                <w:rStyle w:val="ad"/>
                <w:rFonts w:ascii="Times New Roman" w:eastAsia="Arial" w:hAnsi="Times New Roman" w:cs="Times New Roman"/>
                <w:bCs/>
                <w:noProof/>
                <w:sz w:val="24"/>
                <w:szCs w:val="24"/>
                <w:lang w:val="ru-RU"/>
              </w:rPr>
              <w:t>Обязанности аудитора</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_Toc501372533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26</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11"/>
            <w:rPr>
              <w:rFonts w:eastAsiaTheme="minorEastAsia"/>
              <w:noProof/>
              <w:lang w:val="ru-RU" w:eastAsia="ru-RU"/>
            </w:rPr>
          </w:pPr>
          <w:hyperlink w:anchor="_Toc501372534" w:history="1">
            <w:r w:rsidR="0097326D" w:rsidRPr="0097326D">
              <w:rPr>
                <w:rStyle w:val="ad"/>
                <w:rFonts w:ascii="Times New Roman" w:eastAsia="Arial" w:hAnsi="Times New Roman" w:cs="Times New Roman"/>
                <w:noProof/>
                <w:sz w:val="24"/>
                <w:szCs w:val="24"/>
              </w:rPr>
              <w:t>Аудит бухгалтерской (финансовой) отчетности</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_Toc501372534 \h </w:instrText>
            </w:r>
            <w:r w:rsidR="0097326D" w:rsidRPr="0097326D">
              <w:rPr>
                <w:noProof/>
                <w:webHidden/>
              </w:rPr>
            </w:r>
            <w:r w:rsidR="0097326D" w:rsidRPr="0097326D">
              <w:rPr>
                <w:noProof/>
                <w:webHidden/>
              </w:rPr>
              <w:fldChar w:fldCharType="separate"/>
            </w:r>
            <w:r w:rsidR="0097326D" w:rsidRPr="0097326D">
              <w:rPr>
                <w:noProof/>
                <w:webHidden/>
              </w:rPr>
              <w:t>26</w:t>
            </w:r>
            <w:r w:rsidR="0097326D" w:rsidRPr="0097326D">
              <w:rPr>
                <w:noProof/>
                <w:webHidden/>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35" w:history="1">
            <w:r w:rsidR="0097326D" w:rsidRPr="0097326D">
              <w:rPr>
                <w:rStyle w:val="ad"/>
                <w:rFonts w:ascii="Times New Roman" w:eastAsiaTheme="majorEastAsia" w:hAnsi="Times New Roman" w:cs="Times New Roman"/>
                <w:i/>
                <w:noProof/>
                <w:sz w:val="24"/>
                <w:szCs w:val="24"/>
                <w:lang w:val="ru-RU"/>
              </w:rPr>
              <w:t>Понимание характера факта несоблюдения</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_Toc501372535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26</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36" w:history="1">
            <w:r w:rsidR="0097326D" w:rsidRPr="0097326D">
              <w:rPr>
                <w:rStyle w:val="ad"/>
                <w:rFonts w:ascii="Times New Roman" w:eastAsiaTheme="majorEastAsia" w:hAnsi="Times New Roman" w:cs="Times New Roman"/>
                <w:i/>
                <w:noProof/>
                <w:sz w:val="24"/>
                <w:szCs w:val="24"/>
                <w:lang w:val="ru-RU"/>
              </w:rPr>
              <w:t>Ответные действия</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_Toc501372536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27</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37" w:history="1">
            <w:r w:rsidR="0097326D" w:rsidRPr="0097326D">
              <w:rPr>
                <w:rStyle w:val="ad"/>
                <w:rFonts w:ascii="Times New Roman" w:eastAsiaTheme="majorEastAsia" w:hAnsi="Times New Roman" w:cs="Times New Roman"/>
                <w:i/>
                <w:noProof/>
                <w:sz w:val="24"/>
                <w:szCs w:val="24"/>
                <w:lang w:val="ru-RU"/>
              </w:rPr>
              <w:t>Взаимодействие при аудитах групп</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_Toc501372537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27</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38" w:history="1">
            <w:r w:rsidR="0097326D" w:rsidRPr="0097326D">
              <w:rPr>
                <w:rStyle w:val="ad"/>
                <w:rFonts w:ascii="Times New Roman" w:eastAsia="Arial" w:hAnsi="Times New Roman" w:cs="Times New Roman"/>
                <w:i/>
                <w:noProof/>
                <w:sz w:val="24"/>
                <w:szCs w:val="24"/>
                <w:lang w:val="ru-RU"/>
              </w:rPr>
              <w:t>Установление необходимости дальнейших действий</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_Toc501372538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28</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39" w:history="1">
            <w:r w:rsidR="0097326D" w:rsidRPr="0097326D">
              <w:rPr>
                <w:rStyle w:val="ad"/>
                <w:rFonts w:ascii="Times New Roman" w:eastAsia="Arial" w:hAnsi="Times New Roman" w:cs="Times New Roman"/>
                <w:i/>
                <w:noProof/>
                <w:sz w:val="24"/>
                <w:szCs w:val="24"/>
                <w:lang w:val="ru-RU"/>
              </w:rPr>
              <w:t>Установление необходимости раскрытия ситуации перед соответствующей инстанцией</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_Toc501372539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29</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40" w:history="1">
            <w:r w:rsidR="0097326D" w:rsidRPr="0097326D">
              <w:rPr>
                <w:rStyle w:val="ad"/>
                <w:rFonts w:ascii="Times New Roman" w:eastAsia="Arial" w:hAnsi="Times New Roman" w:cs="Times New Roman"/>
                <w:i/>
                <w:noProof/>
                <w:sz w:val="24"/>
                <w:szCs w:val="24"/>
                <w:lang w:val="ru-RU"/>
              </w:rPr>
              <w:t>Документация</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_Toc501372540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31</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11"/>
            <w:rPr>
              <w:rFonts w:eastAsiaTheme="minorEastAsia"/>
              <w:noProof/>
              <w:lang w:val="ru-RU" w:eastAsia="ru-RU"/>
            </w:rPr>
          </w:pPr>
          <w:hyperlink w:anchor="_Toc501372541" w:history="1">
            <w:r w:rsidR="0097326D" w:rsidRPr="0097326D">
              <w:rPr>
                <w:rStyle w:val="ad"/>
                <w:rFonts w:ascii="Times New Roman" w:eastAsia="Arial" w:hAnsi="Times New Roman" w:cs="Times New Roman"/>
                <w:noProof/>
                <w:sz w:val="24"/>
                <w:szCs w:val="24"/>
              </w:rPr>
              <w:t>Профессиональные услуги, отличные от аудита бухгалтерской (финансовой) отчетности</w:t>
            </w:r>
            <w:r w:rsidR="0097326D" w:rsidRPr="0097326D">
              <w:rPr>
                <w:noProof/>
                <w:webHidden/>
              </w:rPr>
              <w:tab/>
            </w:r>
            <w:r w:rsidR="0097326D" w:rsidRPr="0097326D">
              <w:rPr>
                <w:noProof/>
                <w:webHidden/>
              </w:rPr>
              <w:fldChar w:fldCharType="begin"/>
            </w:r>
            <w:r w:rsidR="0097326D" w:rsidRPr="0097326D">
              <w:rPr>
                <w:noProof/>
                <w:webHidden/>
              </w:rPr>
              <w:instrText xml:space="preserve"> PAGEREF _Toc501372541 \h </w:instrText>
            </w:r>
            <w:r w:rsidR="0097326D" w:rsidRPr="0097326D">
              <w:rPr>
                <w:noProof/>
                <w:webHidden/>
              </w:rPr>
            </w:r>
            <w:r w:rsidR="0097326D" w:rsidRPr="0097326D">
              <w:rPr>
                <w:noProof/>
                <w:webHidden/>
              </w:rPr>
              <w:fldChar w:fldCharType="separate"/>
            </w:r>
            <w:r w:rsidR="0097326D" w:rsidRPr="0097326D">
              <w:rPr>
                <w:noProof/>
                <w:webHidden/>
              </w:rPr>
              <w:t>31</w:t>
            </w:r>
            <w:r w:rsidR="0097326D" w:rsidRPr="0097326D">
              <w:rPr>
                <w:noProof/>
                <w:webHidden/>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42" w:history="1">
            <w:r w:rsidR="0097326D" w:rsidRPr="0097326D">
              <w:rPr>
                <w:rStyle w:val="ad"/>
                <w:rFonts w:ascii="Times New Roman" w:eastAsiaTheme="majorEastAsia" w:hAnsi="Times New Roman" w:cs="Times New Roman"/>
                <w:i/>
                <w:noProof/>
                <w:sz w:val="24"/>
                <w:szCs w:val="24"/>
                <w:lang w:val="ru-RU"/>
              </w:rPr>
              <w:t>Формирование представления о ситуации и сообщение о ней руководству и лицам, отвечающим за корпоративное управление</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_Toc501372542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31</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43" w:history="1">
            <w:r w:rsidR="0097326D" w:rsidRPr="0097326D">
              <w:rPr>
                <w:rStyle w:val="ad"/>
                <w:rFonts w:ascii="Times New Roman" w:eastAsiaTheme="majorEastAsia" w:hAnsi="Times New Roman" w:cs="Times New Roman"/>
                <w:i/>
                <w:noProof/>
                <w:sz w:val="24"/>
                <w:szCs w:val="24"/>
                <w:lang w:val="ru-RU"/>
              </w:rPr>
              <w:t>Информирование внешнего аудитора организации о ситуации</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_Toc501372543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32</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44" w:history="1">
            <w:r w:rsidR="0097326D" w:rsidRPr="0097326D">
              <w:rPr>
                <w:rStyle w:val="ad"/>
                <w:rFonts w:ascii="Times New Roman" w:eastAsiaTheme="majorEastAsia" w:hAnsi="Times New Roman" w:cs="Times New Roman"/>
                <w:i/>
                <w:noProof/>
                <w:sz w:val="24"/>
                <w:szCs w:val="24"/>
                <w:lang w:val="ru-RU"/>
              </w:rPr>
              <w:t>Рассмотрение необходимости дальнейших действий</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_Toc501372544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33</w:t>
            </w:r>
            <w:r w:rsidR="0097326D" w:rsidRPr="0097326D">
              <w:rPr>
                <w:rFonts w:ascii="Times New Roman" w:hAnsi="Times New Roman" w:cs="Times New Roman"/>
                <w:noProof/>
                <w:webHidden/>
                <w:sz w:val="24"/>
                <w:szCs w:val="24"/>
              </w:rPr>
              <w:fldChar w:fldCharType="end"/>
            </w:r>
          </w:hyperlink>
        </w:p>
        <w:p w:rsidR="0097326D" w:rsidRPr="0097326D" w:rsidRDefault="00D03B1E" w:rsidP="0097326D">
          <w:pPr>
            <w:pStyle w:val="3"/>
            <w:tabs>
              <w:tab w:val="right" w:leader="dot" w:pos="10531"/>
            </w:tabs>
            <w:ind w:left="851"/>
            <w:rPr>
              <w:rFonts w:ascii="Times New Roman" w:eastAsiaTheme="minorEastAsia" w:hAnsi="Times New Roman" w:cs="Times New Roman"/>
              <w:noProof/>
              <w:sz w:val="24"/>
              <w:szCs w:val="24"/>
              <w:lang w:val="ru-RU" w:eastAsia="ru-RU"/>
            </w:rPr>
          </w:pPr>
          <w:hyperlink w:anchor="_Toc501372545" w:history="1">
            <w:r w:rsidR="0097326D" w:rsidRPr="0097326D">
              <w:rPr>
                <w:rStyle w:val="ad"/>
                <w:rFonts w:ascii="Times New Roman" w:eastAsia="Arial" w:hAnsi="Times New Roman" w:cs="Times New Roman"/>
                <w:i/>
                <w:noProof/>
                <w:sz w:val="24"/>
                <w:szCs w:val="24"/>
                <w:lang w:val="ru-RU"/>
              </w:rPr>
              <w:t>Документация</w:t>
            </w:r>
            <w:r w:rsidR="0097326D" w:rsidRPr="0097326D">
              <w:rPr>
                <w:rFonts w:ascii="Times New Roman" w:hAnsi="Times New Roman" w:cs="Times New Roman"/>
                <w:noProof/>
                <w:webHidden/>
                <w:sz w:val="24"/>
                <w:szCs w:val="24"/>
              </w:rPr>
              <w:tab/>
            </w:r>
            <w:r w:rsidR="0097326D" w:rsidRPr="0097326D">
              <w:rPr>
                <w:rFonts w:ascii="Times New Roman" w:hAnsi="Times New Roman" w:cs="Times New Roman"/>
                <w:noProof/>
                <w:webHidden/>
                <w:sz w:val="24"/>
                <w:szCs w:val="24"/>
              </w:rPr>
              <w:fldChar w:fldCharType="begin"/>
            </w:r>
            <w:r w:rsidR="0097326D" w:rsidRPr="0097326D">
              <w:rPr>
                <w:rFonts w:ascii="Times New Roman" w:hAnsi="Times New Roman" w:cs="Times New Roman"/>
                <w:noProof/>
                <w:webHidden/>
                <w:sz w:val="24"/>
                <w:szCs w:val="24"/>
              </w:rPr>
              <w:instrText xml:space="preserve"> PAGEREF _Toc501372545 \h </w:instrText>
            </w:r>
            <w:r w:rsidR="0097326D" w:rsidRPr="0097326D">
              <w:rPr>
                <w:rFonts w:ascii="Times New Roman" w:hAnsi="Times New Roman" w:cs="Times New Roman"/>
                <w:noProof/>
                <w:webHidden/>
                <w:sz w:val="24"/>
                <w:szCs w:val="24"/>
              </w:rPr>
            </w:r>
            <w:r w:rsidR="0097326D" w:rsidRPr="0097326D">
              <w:rPr>
                <w:rFonts w:ascii="Times New Roman" w:hAnsi="Times New Roman" w:cs="Times New Roman"/>
                <w:noProof/>
                <w:webHidden/>
                <w:sz w:val="24"/>
                <w:szCs w:val="24"/>
              </w:rPr>
              <w:fldChar w:fldCharType="separate"/>
            </w:r>
            <w:r w:rsidR="0097326D" w:rsidRPr="0097326D">
              <w:rPr>
                <w:rFonts w:ascii="Times New Roman" w:hAnsi="Times New Roman" w:cs="Times New Roman"/>
                <w:noProof/>
                <w:webHidden/>
                <w:sz w:val="24"/>
                <w:szCs w:val="24"/>
              </w:rPr>
              <w:t>34</w:t>
            </w:r>
            <w:r w:rsidR="0097326D" w:rsidRPr="0097326D">
              <w:rPr>
                <w:rFonts w:ascii="Times New Roman" w:hAnsi="Times New Roman" w:cs="Times New Roman"/>
                <w:noProof/>
                <w:webHidden/>
                <w:sz w:val="24"/>
                <w:szCs w:val="24"/>
              </w:rPr>
              <w:fldChar w:fldCharType="end"/>
            </w:r>
          </w:hyperlink>
        </w:p>
        <w:p w:rsidR="00F27A5F" w:rsidRPr="0097326D" w:rsidRDefault="00F27A5F" w:rsidP="0097326D">
          <w:pPr>
            <w:pStyle w:val="11"/>
          </w:pPr>
          <w:r w:rsidRPr="0097326D">
            <w:fldChar w:fldCharType="end"/>
          </w:r>
        </w:p>
      </w:sdtContent>
    </w:sdt>
    <w:p w:rsidR="00F27A5F" w:rsidRDefault="00F27A5F">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076AC9" w:rsidRPr="00F27A5F" w:rsidRDefault="00076AC9" w:rsidP="00F27A5F">
      <w:pPr>
        <w:pStyle w:val="1"/>
        <w:ind w:left="0"/>
        <w:jc w:val="center"/>
      </w:pPr>
      <w:bookmarkStart w:id="7" w:name="_Toc501372509"/>
      <w:r w:rsidRPr="00F27A5F">
        <w:lastRenderedPageBreak/>
        <w:t>Общие положения</w:t>
      </w:r>
      <w:bookmarkEnd w:id="7"/>
    </w:p>
    <w:p w:rsidR="000628A6" w:rsidRPr="00F27A5F" w:rsidRDefault="000628A6"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аудитора не исчерпывается исключительно удовлетворением потребностей отдельного клиента или аудиторской организации. Действуя в общественных интересах, аудитор должен соблюдать и подчиняться требованиям профессиональной этики аудитора.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 Настоящий Кодекс - свод правил поведения, обязательных для соблюдения аудиторскими организациями, аудиторами при осуществлении ими аудиторской деятельности.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 Настоящий Кодекс имеет следующую структуру: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а) в </w:t>
      </w:r>
      <w:hyperlink w:anchor="Par22" w:history="1">
        <w:r w:rsidRPr="00C10D7E">
          <w:rPr>
            <w:rFonts w:ascii="Times New Roman" w:hAnsi="Times New Roman" w:cs="Times New Roman"/>
            <w:sz w:val="28"/>
            <w:szCs w:val="28"/>
            <w:lang w:val="ru-RU"/>
          </w:rPr>
          <w:t>разделе 1</w:t>
        </w:r>
      </w:hyperlink>
      <w:r w:rsidRPr="00F27A5F">
        <w:rPr>
          <w:rFonts w:ascii="Times New Roman" w:hAnsi="Times New Roman" w:cs="Times New Roman"/>
          <w:sz w:val="28"/>
          <w:szCs w:val="28"/>
          <w:lang w:val="ru-RU"/>
        </w:rPr>
        <w:t xml:space="preserve"> "Основные принципы этики и концептуальный подход к их соблюдению" приведены основные принципы профессиональной этики аудиторов (далее - основные принципы этики) и общее руководство по их соблюдению, которое аудитор должен применять при: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выявлении угроз нарушения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оценке значимости выявленных угроз;</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принятии мер предосторожности для устранения угроз или сведения их до приемлемого уровня, при котором соответствие основным принципам этики не подвергается опасности. Меры предосторожности необходимы в случаях, когда аудитор принимает решение, что угрозы превосходят уровень, при котором разумное и хорошо информированное третье лицо, взвесив конкретные факты и обстоятельства, известные аудитору на момент принятия решения, может обоснованно считать, что соблюдение основных принципов этики не подвергается опасности;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 в </w:t>
      </w:r>
      <w:hyperlink w:anchor="Par147" w:history="1">
        <w:r w:rsidRPr="00F27A5F">
          <w:rPr>
            <w:rFonts w:ascii="Times New Roman" w:hAnsi="Times New Roman" w:cs="Times New Roman"/>
            <w:sz w:val="28"/>
            <w:szCs w:val="28"/>
            <w:lang w:val="ru-RU"/>
          </w:rPr>
          <w:t>разделе 2</w:t>
        </w:r>
      </w:hyperlink>
      <w:r w:rsidRPr="00F27A5F">
        <w:rPr>
          <w:rFonts w:ascii="Times New Roman" w:hAnsi="Times New Roman" w:cs="Times New Roman"/>
          <w:sz w:val="28"/>
          <w:szCs w:val="28"/>
          <w:lang w:val="ru-RU"/>
        </w:rPr>
        <w:t xml:space="preserve"> "Применение концептуального подхода к соблюдению основных принципов этики в конкретных ситуациях" описано, как применять концептуальный подход к соблюдению основных принципов этики в конкретных ситуациях. Данный раздел содержит также примеры мер предосторожности, уместных в отношении угроз нарушения основных принципов этики, и описание ситуаций, в которых невозможно принять достаточные меры предосторожности против угроз, и, следовательно, необходимо избегать действий или отношений, ведущих к возникновению таких угроз.</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1.4. Требования профессиональной этики, содержащиеся в настоящем Кодексе, применимы во всех случаях оказании аудиторских и прочих связанных с аудиторской деятельностью услуг, если настоящим Кодексом не предусмотрено иное.</w:t>
      </w:r>
    </w:p>
    <w:p w:rsidR="00076AC9" w:rsidRPr="00F27A5F" w:rsidRDefault="00076AC9" w:rsidP="00F27A5F">
      <w:pPr>
        <w:pStyle w:val="1"/>
      </w:pPr>
    </w:p>
    <w:p w:rsidR="000628A6" w:rsidRDefault="000628A6" w:rsidP="00F27A5F">
      <w:pPr>
        <w:pStyle w:val="1"/>
        <w:ind w:left="0"/>
        <w:jc w:val="center"/>
      </w:pPr>
      <w:bookmarkStart w:id="8" w:name="Par22"/>
      <w:bookmarkEnd w:id="8"/>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628A6" w:rsidRDefault="000628A6" w:rsidP="00F27A5F">
      <w:pPr>
        <w:pStyle w:val="1"/>
        <w:ind w:left="0"/>
        <w:jc w:val="center"/>
      </w:pPr>
    </w:p>
    <w:p w:rsidR="00076AC9" w:rsidRPr="00F27A5F" w:rsidRDefault="00076AC9" w:rsidP="00F27A5F">
      <w:pPr>
        <w:pStyle w:val="1"/>
        <w:ind w:left="0"/>
        <w:jc w:val="center"/>
      </w:pPr>
      <w:bookmarkStart w:id="9" w:name="_Toc501372510"/>
      <w:r w:rsidRPr="00F27A5F">
        <w:lastRenderedPageBreak/>
        <w:t>Раздел 1. ОСНОВНЫЕ ПРИНЦИПЫ ЭТИКИ И КОНЦЕПТУАЛЬНЫЙ ПОДХОД</w:t>
      </w:r>
      <w:r w:rsidR="00F27A5F">
        <w:t xml:space="preserve"> </w:t>
      </w:r>
      <w:r w:rsidRPr="00F27A5F">
        <w:t>К ИХ СОБЛЮДЕНИЮ</w:t>
      </w:r>
      <w:bookmarkEnd w:id="9"/>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1.5. Аудитор должен соблюдать следующие основные принципы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честность;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объективность;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профессиональная компетентность и должная тщательность;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конфиденциальность;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профессиональное поведение.</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0" w:name="_Toc501372511"/>
      <w:r w:rsidRPr="00F27A5F">
        <w:t>Концептуальный подход</w:t>
      </w:r>
      <w:bookmarkEnd w:id="10"/>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1.6. Обстоятельства работы аудитора могут создавать угрозы нарушения основных принципов этики. Однако описать все случаи возникновения угроз нарушения основных принципов этики и определить все уместные ответные действия невозможно. Кроме того, характер заданий может различаться, и, следовательно, могут возникать различные угрозы, для предотвращения которых могут требоваться различные меры предосторожности. Поэтому настоящий Кодекс устанавливает концептуальный подход к соблюдению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Концептуальный подход к соблюдению основных принципов этики заключается в следующем: аудитор должен идентифицировать угрозы нарушения основных принципов этики, оценивать их и предпринимать ответные действия в отношении таких угроз.</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Концептуальный подход к соблюдению основных принципов этики способствует соблюдению аудитором требований настоящего Кодекса и осуществлению деятельности аудитора в общественных интересах. Он </w:t>
      </w:r>
      <w:proofErr w:type="gramStart"/>
      <w:r w:rsidRPr="00F27A5F">
        <w:rPr>
          <w:rFonts w:ascii="Times New Roman" w:hAnsi="Times New Roman" w:cs="Times New Roman"/>
          <w:sz w:val="28"/>
          <w:szCs w:val="28"/>
          <w:lang w:val="ru-RU"/>
        </w:rPr>
        <w:t>применим</w:t>
      </w:r>
      <w:proofErr w:type="gramEnd"/>
      <w:r w:rsidRPr="00F27A5F">
        <w:rPr>
          <w:rFonts w:ascii="Times New Roman" w:hAnsi="Times New Roman" w:cs="Times New Roman"/>
          <w:sz w:val="28"/>
          <w:szCs w:val="28"/>
          <w:lang w:val="ru-RU"/>
        </w:rPr>
        <w:t xml:space="preserve"> в любых обстоятельствах, которые могут создавать угрозы нарушения основных принципов этики, и способен предостеречь аудитора от ошибки признать ту или иную ситуацию приемлемой только потому, что она прямо не определена настоящим Кодексом как недопустимая.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1.7. В случаях, когда аудитор обнаруживает угрозы нарушения основных принципов этики и, оценив их, принимает решение, что они превышают допустимый уровень, он должен определить, существуют ли уместные меры предосторожности и возможно ли предпринять их для устранения угроз или сведения их до приемлемого уровня. Выполняя такие действия, аудитор должен руководствоваться своим профессиональным суждением, анализируя, могло бы разумное и хорошо информированное третье лицо, взвесив конкретные факты и обстоятельства, известные аудитору в момент принятия решения, считать, что угрозы будут устранены или сведены до приемлемого уровня после принятия мер предосторожности, и соблюдение основных принципов этики не подвергается опасности.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1.8. Аудитор должен оценивать любые угрозы нарушения основных принципов этики в случаях, когда ему становится известно (или он предполагает) об обстоятельствах или взаимоотношениях, которые могут создать такие угрозы.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1.9. При оценке значимости угрозы аудитор должен принимать во внимание качественные и количественные факторы. Применяя концептуальный подход к соблюдению основных принципов этики, аудитор может столкнуться с ситуациями, когда угрозы не могут быть устранены или сведены до приемлемого уровня, либо угроза слишком значима, либо надлежащие меры предосторожности по какой-либо причине неприменимы. В случае, когда аудитор не может предпринять надлежащие меры предосторожности, он должен отказаться от предоставления запрашиваемых у него профессиональных услуг или прекратить их предоставление, или в случае необходимости отказаться от выполнения задания (договора).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1.10. Меры предосторожности, которые следует предпринимать аудитору в случае обнаружения им нарушения положений </w:t>
      </w:r>
      <w:hyperlink r:id="rId8" w:history="1">
        <w:r w:rsidRPr="00F27A5F">
          <w:rPr>
            <w:rFonts w:ascii="Times New Roman" w:hAnsi="Times New Roman" w:cs="Times New Roman"/>
            <w:sz w:val="28"/>
            <w:szCs w:val="28"/>
            <w:lang w:val="ru-RU"/>
          </w:rPr>
          <w:t>Правил</w:t>
        </w:r>
      </w:hyperlink>
      <w:r w:rsidRPr="00F27A5F">
        <w:rPr>
          <w:rFonts w:ascii="Times New Roman" w:hAnsi="Times New Roman" w:cs="Times New Roman"/>
          <w:sz w:val="28"/>
          <w:szCs w:val="28"/>
          <w:lang w:val="ru-RU"/>
        </w:rPr>
        <w:t xml:space="preserve"> независимости аудиторов и аудиторских организаций (далее - Правил независимости), содержатся в Правилах </w:t>
      </w:r>
      <w:r w:rsidRPr="00F27A5F">
        <w:rPr>
          <w:rFonts w:ascii="Times New Roman" w:hAnsi="Times New Roman" w:cs="Times New Roman"/>
          <w:sz w:val="28"/>
          <w:szCs w:val="28"/>
          <w:lang w:val="ru-RU"/>
        </w:rPr>
        <w:lastRenderedPageBreak/>
        <w:t>независимости. В случае выявления аудитором нарушения какого-либо из положений настоящего Кодекса, он обязан оценить значимость нарушения и степень его влияния на возможность соблюдения основных принципов. При этом аудитор должен оперативно предпринять все возможные меры, направленные на устранение последствий такого нарушения. Также аудитор должен определить, следует ли ему информировать о таком нарушении, например, лиц, которых, возможно, оно касается, саморегулируемую организацию аудиторов, членом которой является аудиторская организация, или уполномоченные государственные органы.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1.11. В случаях, когда аудитор сталкивается с необычными обстоятельствами, в которых применение конкретного требования настоящего Кодекса привело бы к неадекватному результату или результату, не соответствующему общественным интересам, аудитор может обратиться за консультацией в саморегулируемую организацию аудиторов, членом которой он является.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1.12. Соблюдению основных принципов этики может угрожать широкий круг обстоятельств и взаимоотношений. Обстоятельства или взаимоотношения могут стать причиной более одной угрозы, а одна угроза может привести к нарушению более одного основного принципа этики. Большинство угроз можно разделить на следующие виды: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угрозы личной заинтересованности, которые могут возникнуть вследствие финансовых или других интересов аудитора и ненадлежащим образом повлиять на его суждение или поведение;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угрозы самоконтроля, которые могут возникнуть в случаях, когда аудитор при формировании суждения в ходе выполнения текущего задания будет безапелляционно полагаться на суждение, вынесенное ранее им самим, или иным работником аудиторской организации, или на оказанные ранее им или иным работником аудиторской организации услуги;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угрозы заступничества, которые могут возникнуть в случаях, когда, продвигая какое-либо мнение клиента или аудиторской организации, аудитор доходит до некоторой границы, за которой его объективность может быть подвергнута сомнению;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угрозы близкого знакомства, которые могут возникнуть в результате длительных и (или) тесных взаимоотношений с клиентом, когда аудитор сверх меры проникается его интересами или настроен во всем соглашаться с его действиями;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угрозы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1.13. Меры предосторожности, которые могут устранить указанные угрозы или свести их до приемлемого уровня, подразделяются на: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установленные аудиторской профессией, нормативными правовыми актами;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обусловленные рабочей средой.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1.14. Мерами предосторожности, установленными аудиторской профессией, нормативными правовыми актами,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требования к образованию, профессиональной подготовке и опыту, необходимым для занятия профессиональной деятельностью;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требование постоянного повышения профессиональной квалификации;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руководство по корпоративному поведению (управлению);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профессиональные стандарты (стандарты аудиторской деятельности);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процедуры мониторинга и дисциплинарного воздействия со стороны аудиторской профессии и уполномоченных государственных органов;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 внешние проверки уполномоченными третьими лицами отчетов, документов, сообщений и иной информации, подготовленных аудитором.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1.15. Меры предосторожности, обусловленные рабочей средой, приведены в </w:t>
      </w:r>
      <w:hyperlink w:anchor="Par147" w:history="1">
        <w:r w:rsidRPr="00F27A5F">
          <w:rPr>
            <w:rFonts w:ascii="Times New Roman" w:hAnsi="Times New Roman" w:cs="Times New Roman"/>
            <w:sz w:val="28"/>
            <w:szCs w:val="28"/>
            <w:lang w:val="ru-RU"/>
          </w:rPr>
          <w:t>разделе 2</w:t>
        </w:r>
      </w:hyperlink>
      <w:r w:rsidRPr="00F27A5F">
        <w:rPr>
          <w:rFonts w:ascii="Times New Roman" w:hAnsi="Times New Roman" w:cs="Times New Roman"/>
          <w:sz w:val="28"/>
          <w:szCs w:val="28"/>
          <w:lang w:val="ru-RU"/>
        </w:rPr>
        <w:t xml:space="preserve"> настоящего Кодекса.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1.16. Определенные меры предосторожности могут увеличить вероятность выявления или пресечения неэтичного поведения. Такие меры включают,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а) эффективную, широко освещаемую систему работы с жалобами и претензиями, управление которой осуществляется аудиторской организацией, саморегулируемой </w:t>
      </w:r>
      <w:r w:rsidRPr="00F27A5F">
        <w:rPr>
          <w:rFonts w:ascii="Times New Roman" w:hAnsi="Times New Roman" w:cs="Times New Roman"/>
          <w:sz w:val="28"/>
          <w:szCs w:val="28"/>
          <w:lang w:val="ru-RU"/>
        </w:rPr>
        <w:lastRenderedPageBreak/>
        <w:t>организацией аудиторов, позволяющую коллегам, аудиторским организациям и представителям общественности обращать внимание на факты непрофессионального или неэтичного поведения;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четко определенную обязанность сообщать о нарушениях требований этики.</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1" w:name="_Toc501372512"/>
      <w:r w:rsidRPr="00F27A5F">
        <w:t>Разрешение этических конфликтов</w:t>
      </w:r>
      <w:bookmarkEnd w:id="11"/>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1.17. В процессе осуществления профессиональной деятельности &lt;1&gt; аудитор может столкнуться с конфликтом интересов. Конфликт интересов создает угрозу объективности и может создать угрозы соблюдения других основных принципов этики. Такого рода угрозы могут возникать в случаях, когда: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&lt;1&gt; Профессиональная деятельность -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аудитор, осуществляя профессиональную деятельность, оказывает услуги двум или более сторонам, интересы которых по предмету этих услуг противоречат друг другу;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 интересы аудитора в отношении какого-то вопроса и интересы стороны, которой он оказывает услуги, осуществляя профессиональную деятельность, </w:t>
      </w:r>
      <w:proofErr w:type="gramStart"/>
      <w:r w:rsidRPr="00F27A5F">
        <w:rPr>
          <w:rFonts w:ascii="Times New Roman" w:hAnsi="Times New Roman" w:cs="Times New Roman"/>
          <w:sz w:val="28"/>
          <w:szCs w:val="28"/>
          <w:lang w:val="ru-RU"/>
        </w:rPr>
        <w:t>по этому</w:t>
      </w:r>
      <w:proofErr w:type="gramEnd"/>
      <w:r w:rsidRPr="00F27A5F">
        <w:rPr>
          <w:rFonts w:ascii="Times New Roman" w:hAnsi="Times New Roman" w:cs="Times New Roman"/>
          <w:sz w:val="28"/>
          <w:szCs w:val="28"/>
          <w:lang w:val="ru-RU"/>
        </w:rPr>
        <w:t xml:space="preserve"> же вопросу, противоречат друг другу.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1.18. Приступая к формальному или неформальному процессу разрешения этического конфликта, аудитор в качестве части такого процесса должен самостоятельно или совместно с другими лицами рассмотреть: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уместные факты;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имеющиеся этические проблемы;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основные принципы этики, имеющие отношение к проблеме;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установленные внутренние процедуры;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альтернативные действия.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Рассмотрев указанные факторы, аудитор должен определить соответствующий образ действий, совместимый с основными принципами этики, взвесив последствия каждого возможного образа действий. В случае, если проблема остается неразрешенной, аудитор должен проконсультироваться с соответствующими лицами в аудиторской организации с целью получения помощи для разрешения этического конфликта.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1.19. В случаях, когда обстоятельства приводят к этическому конфликту с клиентом или такой </w:t>
      </w:r>
      <w:proofErr w:type="gramStart"/>
      <w:r w:rsidRPr="00F27A5F">
        <w:rPr>
          <w:rFonts w:ascii="Times New Roman" w:hAnsi="Times New Roman" w:cs="Times New Roman"/>
          <w:sz w:val="28"/>
          <w:szCs w:val="28"/>
          <w:lang w:val="ru-RU"/>
        </w:rPr>
        <w:t>конфликт</w:t>
      </w:r>
      <w:proofErr w:type="gramEnd"/>
      <w:r w:rsidRPr="00F27A5F">
        <w:rPr>
          <w:rFonts w:ascii="Times New Roman" w:hAnsi="Times New Roman" w:cs="Times New Roman"/>
          <w:sz w:val="28"/>
          <w:szCs w:val="28"/>
          <w:lang w:val="ru-RU"/>
        </w:rPr>
        <w:t xml:space="preserve"> возник внутри клиента, аудитор должен определить, следует ли ему обратиться за консультацией к </w:t>
      </w:r>
      <w:r w:rsidR="00A12300" w:rsidRPr="00F27A5F">
        <w:rPr>
          <w:rFonts w:ascii="Times New Roman" w:hAnsi="Times New Roman" w:cs="Times New Roman"/>
          <w:sz w:val="28"/>
          <w:szCs w:val="28"/>
          <w:lang w:val="ru-RU"/>
        </w:rPr>
        <w:t>лицам, отвечаю</w:t>
      </w:r>
      <w:r w:rsidR="0093297B" w:rsidRPr="00F27A5F">
        <w:rPr>
          <w:rFonts w:ascii="Times New Roman" w:hAnsi="Times New Roman" w:cs="Times New Roman"/>
          <w:sz w:val="28"/>
          <w:szCs w:val="28"/>
          <w:lang w:val="ru-RU"/>
        </w:rPr>
        <w:t>щим за корпоративное управление</w:t>
      </w:r>
      <w:r w:rsidR="00A12300" w:rsidRPr="00F27A5F">
        <w:rPr>
          <w:rFonts w:ascii="Times New Roman" w:hAnsi="Times New Roman" w:cs="Times New Roman"/>
          <w:sz w:val="28"/>
          <w:szCs w:val="28"/>
          <w:lang w:val="ru-RU"/>
        </w:rPr>
        <w:t xml:space="preserve"> </w:t>
      </w:r>
      <w:r w:rsidRPr="00F27A5F">
        <w:rPr>
          <w:rFonts w:ascii="Times New Roman" w:hAnsi="Times New Roman" w:cs="Times New Roman"/>
          <w:sz w:val="28"/>
          <w:szCs w:val="28"/>
          <w:lang w:val="ru-RU"/>
        </w:rPr>
        <w:t>данного клиента (например, к совету директоров или в комитет по аудиту).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В целях Кодекса </w:t>
      </w:r>
      <w:r w:rsidR="00A12300" w:rsidRPr="00F27A5F">
        <w:rPr>
          <w:rFonts w:ascii="Times New Roman" w:hAnsi="Times New Roman" w:cs="Times New Roman"/>
          <w:sz w:val="28"/>
          <w:szCs w:val="28"/>
          <w:lang w:val="ru-RU"/>
        </w:rPr>
        <w:t xml:space="preserve">лицами, отвечающими за корпоративное управление, </w:t>
      </w:r>
      <w:r w:rsidRPr="00F27A5F">
        <w:rPr>
          <w:rFonts w:ascii="Times New Roman" w:hAnsi="Times New Roman" w:cs="Times New Roman"/>
          <w:sz w:val="28"/>
          <w:szCs w:val="28"/>
          <w:lang w:val="ru-RU"/>
        </w:rPr>
        <w:t xml:space="preserve">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w:t>
      </w:r>
      <w:r w:rsidR="00A12300" w:rsidRPr="00F27A5F">
        <w:rPr>
          <w:rFonts w:ascii="Times New Roman" w:hAnsi="Times New Roman" w:cs="Times New Roman"/>
          <w:sz w:val="28"/>
          <w:szCs w:val="28"/>
          <w:lang w:val="ru-RU"/>
        </w:rPr>
        <w:t xml:space="preserve">лица, отвечающие за корпоративное управление, </w:t>
      </w:r>
      <w:r w:rsidRPr="00F27A5F">
        <w:rPr>
          <w:rFonts w:ascii="Times New Roman" w:hAnsi="Times New Roman" w:cs="Times New Roman"/>
          <w:sz w:val="28"/>
          <w:szCs w:val="28"/>
          <w:lang w:val="ru-RU"/>
        </w:rPr>
        <w:t>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В случае сообщения аудитором информации </w:t>
      </w:r>
      <w:r w:rsidR="00A12300" w:rsidRPr="00F27A5F">
        <w:rPr>
          <w:rFonts w:ascii="Times New Roman" w:hAnsi="Times New Roman" w:cs="Times New Roman"/>
          <w:sz w:val="28"/>
          <w:szCs w:val="28"/>
          <w:lang w:val="ru-RU"/>
        </w:rPr>
        <w:t xml:space="preserve">лицам, отвечающим за корпоративное управление, </w:t>
      </w:r>
      <w:r w:rsidRPr="00F27A5F">
        <w:rPr>
          <w:rFonts w:ascii="Times New Roman" w:hAnsi="Times New Roman" w:cs="Times New Roman"/>
          <w:sz w:val="28"/>
          <w:szCs w:val="28"/>
          <w:lang w:val="ru-RU"/>
        </w:rPr>
        <w:t xml:space="preserve">в соответствии с положениями Кодекса и </w:t>
      </w:r>
      <w:hyperlink r:id="rId9" w:history="1">
        <w:r w:rsidRPr="00F27A5F">
          <w:rPr>
            <w:rFonts w:ascii="Times New Roman" w:hAnsi="Times New Roman" w:cs="Times New Roman"/>
            <w:sz w:val="28"/>
            <w:szCs w:val="28"/>
            <w:lang w:val="ru-RU"/>
          </w:rPr>
          <w:t>Правил</w:t>
        </w:r>
      </w:hyperlink>
      <w:r w:rsidRPr="00F27A5F">
        <w:rPr>
          <w:rFonts w:ascii="Times New Roman" w:hAnsi="Times New Roman" w:cs="Times New Roman"/>
          <w:sz w:val="28"/>
          <w:szCs w:val="28"/>
          <w:lang w:val="ru-RU"/>
        </w:rPr>
        <w:t xml:space="preserve"> независимости, аудитор должен, с учетом характера и значимости конкретных обстоятельств и вопроса, информация о которых должна быть сообщена, определить надлежащих лиц в структуре управления организации, к которым следует обратиться с информацией. Если аудитор сообщает информацию какой-либо группе</w:t>
      </w:r>
      <w:r w:rsidR="00A12300" w:rsidRPr="00F27A5F">
        <w:rPr>
          <w:rFonts w:ascii="Times New Roman" w:hAnsi="Times New Roman" w:cs="Times New Roman"/>
          <w:sz w:val="28"/>
          <w:szCs w:val="28"/>
          <w:lang w:val="ru-RU"/>
        </w:rPr>
        <w:t xml:space="preserve"> лиц, отвечающих за корпоративное </w:t>
      </w:r>
      <w:r w:rsidR="00A12300" w:rsidRPr="00F27A5F">
        <w:rPr>
          <w:rFonts w:ascii="Times New Roman" w:hAnsi="Times New Roman" w:cs="Times New Roman"/>
          <w:sz w:val="28"/>
          <w:szCs w:val="28"/>
          <w:lang w:val="ru-RU"/>
        </w:rPr>
        <w:lastRenderedPageBreak/>
        <w:t>управление</w:t>
      </w:r>
      <w:r w:rsidRPr="00F27A5F">
        <w:rPr>
          <w:rFonts w:ascii="Times New Roman" w:hAnsi="Times New Roman" w:cs="Times New Roman"/>
          <w:sz w:val="28"/>
          <w:szCs w:val="28"/>
          <w:lang w:val="ru-RU"/>
        </w:rPr>
        <w:t>, например, комитету по аудиту или отдельному лицу, то аудитор должен определить, есть ли также необходимость сообщить указанную информацию всем</w:t>
      </w:r>
      <w:r w:rsidR="00A12300" w:rsidRPr="00F27A5F">
        <w:rPr>
          <w:rFonts w:ascii="Times New Roman" w:hAnsi="Times New Roman" w:cs="Times New Roman"/>
          <w:sz w:val="28"/>
          <w:szCs w:val="28"/>
          <w:lang w:val="ru-RU"/>
        </w:rPr>
        <w:t xml:space="preserve"> лицам, отвечающим за корпоративное управление</w:t>
      </w:r>
      <w:r w:rsidRPr="00F27A5F">
        <w:rPr>
          <w:rFonts w:ascii="Times New Roman" w:hAnsi="Times New Roman" w:cs="Times New Roman"/>
          <w:sz w:val="28"/>
          <w:szCs w:val="28"/>
          <w:lang w:val="ru-RU"/>
        </w:rPr>
        <w:t>, чтобы обеспечить для них адекватный уровень информирования.</w:t>
      </w:r>
    </w:p>
    <w:p w:rsidR="009E51FD" w:rsidRPr="00F27A5F" w:rsidRDefault="009E51FD" w:rsidP="00F27A5F">
      <w:pPr>
        <w:spacing w:after="0" w:line="240" w:lineRule="auto"/>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некоторых случаях лица, отвечающие за корпоративное управление, одновременно являются руководством организации, например, в случае небольшого бизнеса</w:t>
      </w:r>
      <w:r w:rsidR="00CF23F9" w:rsidRPr="00F27A5F">
        <w:rPr>
          <w:rFonts w:ascii="Times New Roman" w:hAnsi="Times New Roman" w:cs="Times New Roman"/>
          <w:sz w:val="28"/>
          <w:szCs w:val="28"/>
          <w:lang w:val="ru-RU"/>
        </w:rPr>
        <w:t xml:space="preserve">, где единственный собственник </w:t>
      </w:r>
      <w:r w:rsidR="00F27A5F">
        <w:rPr>
          <w:rFonts w:ascii="Times New Roman" w:hAnsi="Times New Roman" w:cs="Times New Roman"/>
          <w:sz w:val="28"/>
          <w:szCs w:val="28"/>
          <w:lang w:val="ru-RU"/>
        </w:rPr>
        <w:t xml:space="preserve">одновременно выполняет </w:t>
      </w:r>
      <w:r w:rsidRPr="00F27A5F">
        <w:rPr>
          <w:rFonts w:ascii="Times New Roman" w:hAnsi="Times New Roman" w:cs="Times New Roman"/>
          <w:sz w:val="28"/>
          <w:szCs w:val="28"/>
          <w:lang w:val="ru-RU"/>
        </w:rPr>
        <w:t>функции руководителя. В таких случаях, если ситуации обсуждаются с руководством, и эти же лица, отвечают за корпоративное управление, нет необходимости повторно обсуждать данные ситуации с одними и теми же лицами. Вместе с тем, аудитор или аудиторская организация должны убедиться в том, что взаимодействие с лицами, отвечающими за руководство, обеспечивает достаточную информацию для всех лиц, с которыми аудитор или аудиторская организация взаимодействовали бы, если бы указанные лица отвечали бы за корпоративное управление.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1.20. В интересах аудитора может быть осуществлено документирование проблемы, деталей любых обсуждений ее и принятых по ней решений.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1.21. В случае, если значительный этический конфликт не поддается разрешению, аудитор может обратиться за профессиональным советом в саморегулируемую организацию аудиторов, членом которой он является, или получить юридическую консультацию, не нарушая при этом конфиденциальность</w:t>
      </w:r>
      <w:r w:rsidR="00993407" w:rsidRPr="00F27A5F">
        <w:rPr>
          <w:rFonts w:ascii="Times New Roman" w:hAnsi="Times New Roman" w:cs="Times New Roman"/>
          <w:sz w:val="28"/>
          <w:szCs w:val="28"/>
          <w:lang w:val="ru-RU"/>
        </w:rPr>
        <w:t>, если соответствующая ситуация обсуждается на анонимной основе или с учетом сохранения секретности.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1.22. В случаях, когда все уместные возможности исчерпаны, а этический конфликт остается неразрешенным, аудитор должен, если это </w:t>
      </w:r>
      <w:r w:rsidR="00993407" w:rsidRPr="00F27A5F">
        <w:rPr>
          <w:rFonts w:ascii="Times New Roman" w:hAnsi="Times New Roman" w:cs="Times New Roman"/>
          <w:sz w:val="28"/>
          <w:szCs w:val="28"/>
          <w:lang w:val="ru-RU"/>
        </w:rPr>
        <w:t>не запрещено нормативными правовыми актами</w:t>
      </w:r>
      <w:r w:rsidRPr="00F27A5F">
        <w:rPr>
          <w:rFonts w:ascii="Times New Roman" w:hAnsi="Times New Roman" w:cs="Times New Roman"/>
          <w:sz w:val="28"/>
          <w:szCs w:val="28"/>
          <w:lang w:val="ru-RU"/>
        </w:rPr>
        <w:t>, отказаться быть ассоциированным с предметом, ставшим причиной этого конфликта. Аудитор должен решить, следует ли в конкретных обстоятельствах выйти из состава аудиторской группы, или полностью отказаться от выполнения задания (договора) и покинуть аудиторскую организацию.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Под группой, выполняющей задание, обеспечивающее уверенность, понимаются работники аудиторской организации или аудиторской организации, входящей в ту же сеть, участником которой является данная аудиторская организация, и привлеченные сторонние специалисты, выполняющие в рамках задания процедуры, обеспечивающие уверенность. Участниками группы, выполняющей задание, обеспечивающее уверенность, не являются внешние эксперты, привлеченные для консультаций аудиторской организацией или аудиторской организацией, входящей в ту же сеть, участником которой является данная аудиторская организация. Также не являются участниками аудиторской группы лица, выполняющие функции службы внутреннего аудита клиента, оказывающие прямую помощь внешнему аудитору в ходе аудита.</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2" w:name="_Toc501372513"/>
      <w:r w:rsidRPr="00F27A5F">
        <w:t>Честность</w:t>
      </w:r>
      <w:bookmarkEnd w:id="12"/>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1.23. Аудитор должен действовать открыто и честно во всех профессиональных и деловых отношениях. Принцип честности также предполагает справедливое ведение дел и правдивость.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3" w:name="Par90"/>
      <w:bookmarkEnd w:id="13"/>
      <w:r w:rsidRPr="00F27A5F">
        <w:rPr>
          <w:rFonts w:ascii="Times New Roman" w:hAnsi="Times New Roman" w:cs="Times New Roman"/>
          <w:sz w:val="28"/>
          <w:szCs w:val="28"/>
          <w:lang w:val="ru-RU"/>
        </w:rPr>
        <w:t>1.24. Аудитор не должен намеренно быть связан с отчетностью, документами, сообщениями или иной информацией, если есть основания полагать, что: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указанная информация содержит в существенном отношении неверные или вводящие в заблуждение утверждения;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указанная информация содержит утверждения или данные, подготовленные небрежно;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в указанной информации пропущены или искажены необходимые данные там, где пропуски или искажения могут вводить в заблуждение.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случаях, когда аудитору становится известно, что существует такая связь с указанной информацией, он должен принять меры для устранения этой связи.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 xml:space="preserve">1.25. Аудитор не будет считаться нарушившим </w:t>
      </w:r>
      <w:hyperlink w:anchor="Par90" w:history="1">
        <w:r w:rsidRPr="00F27A5F">
          <w:rPr>
            <w:rFonts w:ascii="Times New Roman" w:hAnsi="Times New Roman" w:cs="Times New Roman"/>
            <w:sz w:val="28"/>
            <w:szCs w:val="28"/>
            <w:lang w:val="ru-RU"/>
          </w:rPr>
          <w:t>пункт 1.24</w:t>
        </w:r>
      </w:hyperlink>
      <w:r w:rsidRPr="00F27A5F">
        <w:rPr>
          <w:rFonts w:ascii="Times New Roman" w:hAnsi="Times New Roman" w:cs="Times New Roman"/>
          <w:sz w:val="28"/>
          <w:szCs w:val="28"/>
          <w:lang w:val="ru-RU"/>
        </w:rPr>
        <w:t xml:space="preserve"> настоящего Кодекса, если он выражает модифицированное мнение в аудиторском заключении по основаниям, предусмотренным в указанном пункте.</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4" w:name="_Toc501372514"/>
      <w:r w:rsidRPr="00F27A5F">
        <w:t>Объективность</w:t>
      </w:r>
      <w:bookmarkEnd w:id="14"/>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1.26. Аудитор не должен допускать, чтобы предвзятость, конфликт интересов либо другие лица влияли на объективность его профессиональных суждений.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1.27. Аудитор может оказаться в ситуации, которая может навредить его объективности. Аудитору следует избегать отношений, которые могут исказить или повлиять на его профессиональные суждения.</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5" w:name="_Toc501372515"/>
      <w:r w:rsidRPr="00F27A5F">
        <w:t>Профессиональная компетентность и должная тщательность</w:t>
      </w:r>
      <w:bookmarkEnd w:id="15"/>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1.28. Соблюдение принципа профессиональной компетентности и должной тщательности обязывает аудитора: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постоянно поддерживать знания и навыки на уровне, обеспечивающем предоставление клиентам или аудиторской организации, в которой он работает, квалифицированных профессиональных услуг, основанных на новейших достижениях практики и законодательстве;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действовать добросовестно в соответствии с применимыми профессиональными стандартами при оказании профессиональных услуг.</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1.29. Квалифицированная профессиональная услуга предполагает наличие обоснованного суждения по применению профессиональных знаний и навыков в процессе предоставления такой услуги. Профессиональная компетентность обеспечивается в два этапа: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достижение должного уровня профессиональной компетентности;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поддержание должного уровня профессиональной компетентности.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1.30. Поддержание должного уровня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1.31.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1.32. Аудитор должен предпринимать разумные меры для того, чтобы лица, работающие под его началом в профессиональном качестве, имели надлежащую подготовку и должное руководство.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1.33. В случаях, когда это уместно, аудитор должен ставить клиентов, аудиторские организации или иных пользователей профессиональных услуг в известность об ограничениях, присущих этим услугам.</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pStyle w:val="1"/>
        <w:ind w:left="0"/>
        <w:jc w:val="center"/>
      </w:pPr>
      <w:bookmarkStart w:id="16" w:name="_Toc501372516"/>
      <w:r w:rsidRPr="00F27A5F">
        <w:t>Конфиденциальность</w:t>
      </w:r>
      <w:bookmarkEnd w:id="16"/>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1.34. Соблюдение принципа конфиденциальности обязывает аудитора: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обеспечить конфиденциальность информации, полученной в результате профессиональных или деловых отношений, и не раскрывать эту информацию третьим лицам, не обладающим надлежащими и конкретными полномочиями, за исключением случаев, когда аудитор имеет законное или профессиональное право либо обязанность раскрыть такую информацию;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1.35. Аудитор должен соблюдать конфиденциальность вне профессиональной среды, помня об опасности непреднамеренного разглашения информации лицам, с которыми он находится в тесных деловых отношениях или близком родстве.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1.36. Аудитор должен соблюдать конфиденциальность информации, раскрытой ему потенциальным клиентом или аудиторской организацией.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1.37. Аудитор должен соблюдать конфиденциальность информации внутри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1.38 Аудитор должен предпринять разумные меры, чтобы лица, работающие под его началом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1.39. Необходимость соблюдать конфиденциальность сохраняется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076AC9" w:rsidRPr="00F27A5F" w:rsidRDefault="00076AC9"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1.40. </w:t>
      </w:r>
      <w:r w:rsidR="009E51FD" w:rsidRPr="00F27A5F">
        <w:rPr>
          <w:rFonts w:ascii="Times New Roman" w:hAnsi="Times New Roman" w:cs="Times New Roman"/>
          <w:sz w:val="28"/>
          <w:szCs w:val="28"/>
          <w:lang w:val="ru-RU"/>
        </w:rPr>
        <w:t>В качестве основного принципа конфиденциальность служит общественным интересам, поскольку она способствует</w:t>
      </w:r>
      <w:r w:rsidR="00CF23F9" w:rsidRPr="00F27A5F">
        <w:rPr>
          <w:rFonts w:ascii="Times New Roman" w:hAnsi="Times New Roman" w:cs="Times New Roman"/>
          <w:sz w:val="28"/>
          <w:szCs w:val="28"/>
          <w:lang w:val="ru-RU"/>
        </w:rPr>
        <w:t xml:space="preserve"> свободной передаче информации </w:t>
      </w:r>
      <w:r w:rsidR="009E51FD" w:rsidRPr="00F27A5F">
        <w:rPr>
          <w:rFonts w:ascii="Times New Roman" w:hAnsi="Times New Roman" w:cs="Times New Roman"/>
          <w:sz w:val="28"/>
          <w:szCs w:val="28"/>
          <w:lang w:val="ru-RU"/>
        </w:rPr>
        <w:t>аудитору от клиента или аудиторской организации. Вместе с тем, в</w:t>
      </w:r>
      <w:r w:rsidRPr="00F27A5F">
        <w:rPr>
          <w:rFonts w:ascii="Times New Roman" w:hAnsi="Times New Roman" w:cs="Times New Roman"/>
          <w:sz w:val="28"/>
          <w:szCs w:val="28"/>
          <w:lang w:val="ru-RU"/>
        </w:rPr>
        <w:t xml:space="preserve">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раскрытие разрешено законодательством и (или) санкционировано клиентом;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 раскрытие требуется законодательством, </w:t>
      </w:r>
      <w:proofErr w:type="gramStart"/>
      <w:r w:rsidRPr="00F27A5F">
        <w:rPr>
          <w:rFonts w:ascii="Times New Roman" w:hAnsi="Times New Roman" w:cs="Times New Roman"/>
          <w:sz w:val="28"/>
          <w:szCs w:val="28"/>
          <w:lang w:val="ru-RU"/>
        </w:rPr>
        <w:t>например</w:t>
      </w:r>
      <w:proofErr w:type="gramEnd"/>
      <w:r w:rsidRPr="00F27A5F">
        <w:rPr>
          <w:rFonts w:ascii="Times New Roman" w:hAnsi="Times New Roman" w:cs="Times New Roman"/>
          <w:sz w:val="28"/>
          <w:szCs w:val="28"/>
          <w:lang w:val="ru-RU"/>
        </w:rPr>
        <w:t>:</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подготовке документов или представлении доказательств в ходе судебного разбирательства;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сообщении уполномоченным государственным органам ставших известными аудитору фактов нарушения законодательства;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раскрытие является профессиональной обязанностью или правом (если это не запрещено законодательством):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внешней проверке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rsidR="009E51FD"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защите аудитором своих профессиональных интересов в ходе судебного разбирательства</w:t>
      </w:r>
      <w:r w:rsidR="009E51FD" w:rsidRPr="00F27A5F">
        <w:rPr>
          <w:rFonts w:ascii="Times New Roman" w:hAnsi="Times New Roman" w:cs="Times New Roman"/>
          <w:sz w:val="28"/>
          <w:szCs w:val="28"/>
          <w:lang w:val="ru-RU"/>
        </w:rPr>
        <w:t>;</w:t>
      </w:r>
    </w:p>
    <w:p w:rsidR="00076AC9" w:rsidRPr="00F27A5F" w:rsidRDefault="009E51FD" w:rsidP="00E35F3C">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 соблюдении технических и профессиональных стандартов</w:t>
      </w:r>
      <w:r w:rsidR="00E35F3C">
        <w:rPr>
          <w:rFonts w:ascii="Times New Roman" w:hAnsi="Times New Roman" w:cs="Times New Roman"/>
          <w:sz w:val="28"/>
          <w:szCs w:val="28"/>
          <w:lang w:val="ru-RU"/>
        </w:rPr>
        <w:t>, включая этические требования.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1.41. При принятии решения о возможности раскрытия конфиденциальной информации аудитор должен учитывать: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является ли соответствующая информация достаточно известной и в разумной степени обоснованной. В ситуации, когда имеют место неподтвержденные факты, неполная информация либо необоснованные выводы, должно быть использовано профессиональное суждение для определения, в каком виде раскрывать информацию (если ее необходимо раскрывать);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характер предполагаемого сообщения и стороны, которым планируется передача информации;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являются ли стороны, которым планируется передача информации, надлежащими получателями информации.</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17" w:name="_Toc501372517"/>
      <w:r w:rsidRPr="00F27A5F">
        <w:lastRenderedPageBreak/>
        <w:t>Профессиональное поведение</w:t>
      </w:r>
      <w:bookmarkEnd w:id="17"/>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1.42. Соблюдение принципа профессионального поведения обязывает аудитора исполнять требования применимых нормативных правовых актов и избегать </w:t>
      </w:r>
      <w:r w:rsidR="00F2111D" w:rsidRPr="00F27A5F">
        <w:rPr>
          <w:rFonts w:ascii="Times New Roman" w:hAnsi="Times New Roman" w:cs="Times New Roman"/>
          <w:sz w:val="28"/>
          <w:szCs w:val="28"/>
          <w:lang w:val="ru-RU"/>
        </w:rPr>
        <w:t>поведения</w:t>
      </w:r>
      <w:r w:rsidRPr="00F27A5F">
        <w:rPr>
          <w:rFonts w:ascii="Times New Roman" w:hAnsi="Times New Roman" w:cs="Times New Roman"/>
          <w:sz w:val="28"/>
          <w:szCs w:val="28"/>
          <w:lang w:val="ru-RU"/>
        </w:rPr>
        <w:t>, о котор</w:t>
      </w:r>
      <w:r w:rsidR="00F2111D" w:rsidRPr="00F27A5F">
        <w:rPr>
          <w:rFonts w:ascii="Times New Roman" w:hAnsi="Times New Roman" w:cs="Times New Roman"/>
          <w:sz w:val="28"/>
          <w:szCs w:val="28"/>
          <w:lang w:val="ru-RU"/>
        </w:rPr>
        <w:t>ом</w:t>
      </w:r>
      <w:r w:rsidRPr="00F27A5F">
        <w:rPr>
          <w:rFonts w:ascii="Times New Roman" w:hAnsi="Times New Roman" w:cs="Times New Roman"/>
          <w:sz w:val="28"/>
          <w:szCs w:val="28"/>
          <w:lang w:val="ru-RU"/>
        </w:rPr>
        <w:t xml:space="preserve"> аудитор знает или должен знать, что он</w:t>
      </w:r>
      <w:r w:rsidR="00F2111D" w:rsidRPr="00F27A5F">
        <w:rPr>
          <w:rFonts w:ascii="Times New Roman" w:hAnsi="Times New Roman" w:cs="Times New Roman"/>
          <w:sz w:val="28"/>
          <w:szCs w:val="28"/>
          <w:lang w:val="ru-RU"/>
        </w:rPr>
        <w:t>о</w:t>
      </w:r>
      <w:r w:rsidRPr="00F27A5F">
        <w:rPr>
          <w:rFonts w:ascii="Times New Roman" w:hAnsi="Times New Roman" w:cs="Times New Roman"/>
          <w:sz w:val="28"/>
          <w:szCs w:val="28"/>
          <w:lang w:val="ru-RU"/>
        </w:rPr>
        <w:t xml:space="preserve"> мо</w:t>
      </w:r>
      <w:r w:rsidR="00F2111D" w:rsidRPr="00F27A5F">
        <w:rPr>
          <w:rFonts w:ascii="Times New Roman" w:hAnsi="Times New Roman" w:cs="Times New Roman"/>
          <w:sz w:val="28"/>
          <w:szCs w:val="28"/>
          <w:lang w:val="ru-RU"/>
        </w:rPr>
        <w:t>же</w:t>
      </w:r>
      <w:r w:rsidRPr="00F27A5F">
        <w:rPr>
          <w:rFonts w:ascii="Times New Roman" w:hAnsi="Times New Roman" w:cs="Times New Roman"/>
          <w:sz w:val="28"/>
          <w:szCs w:val="28"/>
          <w:lang w:val="ru-RU"/>
        </w:rPr>
        <w:t>т дискредитировать аудиторскую профессию, или котор</w:t>
      </w:r>
      <w:r w:rsidR="00F2111D" w:rsidRPr="00F27A5F">
        <w:rPr>
          <w:rFonts w:ascii="Times New Roman" w:hAnsi="Times New Roman" w:cs="Times New Roman"/>
          <w:sz w:val="28"/>
          <w:szCs w:val="28"/>
          <w:lang w:val="ru-RU"/>
        </w:rPr>
        <w:t>ое</w:t>
      </w:r>
      <w:r w:rsidRPr="00F27A5F">
        <w:rPr>
          <w:rFonts w:ascii="Times New Roman" w:hAnsi="Times New Roman" w:cs="Times New Roman"/>
          <w:sz w:val="28"/>
          <w:szCs w:val="28"/>
          <w:lang w:val="ru-RU"/>
        </w:rPr>
        <w:t xml:space="preserve"> разумное и хорошо информированное стороннее лицо, взвесив все конкретные факты и обстоятельства, известные аудитору, вероятнее всего сочло бы негативно влияющими на репутацию аудитора.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1.43. При предложении и продвижении своей кандидатуры и услуг аудитор не должен дискредитировать профессию. Аудитор должен быть честным, правдивым и не должен: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делать заявления, преувеличивающие уровень услуг, которые он может предоставить, свою квалификацию и приобретенный опыт;</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давать пренебрежительные отзывы о работе других аудиторов или проводить необоснованные сравнения своей работы с работой других аудиторов.</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628A6" w:rsidRDefault="000628A6" w:rsidP="00E35F3C">
      <w:pPr>
        <w:pStyle w:val="1"/>
        <w:ind w:left="0"/>
        <w:jc w:val="center"/>
      </w:pPr>
      <w:bookmarkStart w:id="18" w:name="Par147"/>
      <w:bookmarkEnd w:id="18"/>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628A6" w:rsidRDefault="000628A6" w:rsidP="00E35F3C">
      <w:pPr>
        <w:pStyle w:val="1"/>
        <w:ind w:left="0"/>
        <w:jc w:val="center"/>
      </w:pPr>
    </w:p>
    <w:p w:rsidR="00076AC9" w:rsidRPr="00F27A5F" w:rsidRDefault="00076AC9" w:rsidP="00E35F3C">
      <w:pPr>
        <w:pStyle w:val="1"/>
        <w:ind w:left="0"/>
        <w:jc w:val="center"/>
      </w:pPr>
      <w:bookmarkStart w:id="19" w:name="_Toc501372518"/>
      <w:r w:rsidRPr="00F27A5F">
        <w:lastRenderedPageBreak/>
        <w:t>Раздел 2. ПРИМЕНЕНИЕ КОНЦЕПТУАЛЬНОГО ПОДХОДА К СОБЛЮДЕНИЮ</w:t>
      </w:r>
      <w:r w:rsidR="00E35F3C">
        <w:t xml:space="preserve"> </w:t>
      </w:r>
      <w:r w:rsidRPr="00F27A5F">
        <w:t>ОСНОВНЫХ ПРИНЦИПОВ ЭТИКИ В КОНКРЕТНЫХ СИТУАЦИЯХ</w:t>
      </w:r>
      <w:bookmarkEnd w:id="19"/>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 Настоящий раздел не описывает всех обстоятельств и взаимоотношений, которые могут встретиться аудитору и которые могут создать угрозы нарушения основных принципов этики. В связи с этим аудитор должен сам внимательно анализировать такие обстоятельства и взаимоотношения.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 Аудитор не должен участвовать в деятельности, которая оказывает или может оказать негативное влияние на его честность, объективность и репутацию аудиторской профессии и в результате стать несовместимой с основными принципами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2.3. Характер и значимость угроз нарушения основных принципов этики различаются в зависимости от того: какие услуги оказывает аудитор; оказывает ли он услуги </w:t>
      </w:r>
      <w:proofErr w:type="spellStart"/>
      <w:r w:rsidRPr="00F27A5F">
        <w:rPr>
          <w:rFonts w:ascii="Times New Roman" w:hAnsi="Times New Roman" w:cs="Times New Roman"/>
          <w:sz w:val="28"/>
          <w:szCs w:val="28"/>
          <w:lang w:val="ru-RU"/>
        </w:rPr>
        <w:t>аудируемому</w:t>
      </w:r>
      <w:proofErr w:type="spellEnd"/>
      <w:r w:rsidRPr="00F27A5F">
        <w:rPr>
          <w:rFonts w:ascii="Times New Roman" w:hAnsi="Times New Roman" w:cs="Times New Roman"/>
          <w:sz w:val="28"/>
          <w:szCs w:val="28"/>
          <w:lang w:val="ru-RU"/>
        </w:rPr>
        <w:t xml:space="preserve"> лицу; является ли </w:t>
      </w:r>
      <w:proofErr w:type="spellStart"/>
      <w:r w:rsidRPr="00F27A5F">
        <w:rPr>
          <w:rFonts w:ascii="Times New Roman" w:hAnsi="Times New Roman" w:cs="Times New Roman"/>
          <w:sz w:val="28"/>
          <w:szCs w:val="28"/>
          <w:lang w:val="ru-RU"/>
        </w:rPr>
        <w:t>аудируемое</w:t>
      </w:r>
      <w:proofErr w:type="spellEnd"/>
      <w:r w:rsidRPr="00F27A5F">
        <w:rPr>
          <w:rFonts w:ascii="Times New Roman" w:hAnsi="Times New Roman" w:cs="Times New Roman"/>
          <w:sz w:val="28"/>
          <w:szCs w:val="28"/>
          <w:lang w:val="ru-RU"/>
        </w:rPr>
        <w:t xml:space="preserve"> лицо общественно значимой организацией; оказываются ли услуги в рамках задания, обеспечивающего уверенность, клиенту, который не является </w:t>
      </w:r>
      <w:proofErr w:type="spellStart"/>
      <w:r w:rsidRPr="00F27A5F">
        <w:rPr>
          <w:rFonts w:ascii="Times New Roman" w:hAnsi="Times New Roman" w:cs="Times New Roman"/>
          <w:sz w:val="28"/>
          <w:szCs w:val="28"/>
          <w:lang w:val="ru-RU"/>
        </w:rPr>
        <w:t>аудируемым</w:t>
      </w:r>
      <w:proofErr w:type="spellEnd"/>
      <w:r w:rsidRPr="00F27A5F">
        <w:rPr>
          <w:rFonts w:ascii="Times New Roman" w:hAnsi="Times New Roman" w:cs="Times New Roman"/>
          <w:sz w:val="28"/>
          <w:szCs w:val="28"/>
          <w:lang w:val="ru-RU"/>
        </w:rPr>
        <w:t xml:space="preserve"> лицом.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 Примерами обстоятельств, при которых могут возникнуть угрозы личной заинтересованности,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финансовая заинтересованность в клиенте у участника группы, выполняющей задание, обеспечивающее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чрезмерная зависимость аудиторской организации от общего размера вознаграждения, получаемого от одного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тесные деловые отношения с клиентом у участника группы, выполняющей задание, обеспечивающее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обеспокоенность аудиторской организации возможностью потери значимого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д) реальная возможность участника аудиторской группы стать работником </w:t>
      </w:r>
      <w:proofErr w:type="spellStart"/>
      <w:r w:rsidRPr="00F27A5F">
        <w:rPr>
          <w:rFonts w:ascii="Times New Roman" w:hAnsi="Times New Roman" w:cs="Times New Roman"/>
          <w:sz w:val="28"/>
          <w:szCs w:val="28"/>
          <w:lang w:val="ru-RU"/>
        </w:rPr>
        <w:t>аудируемого</w:t>
      </w:r>
      <w:proofErr w:type="spellEnd"/>
      <w:r w:rsidRPr="00F27A5F">
        <w:rPr>
          <w:rFonts w:ascii="Times New Roman" w:hAnsi="Times New Roman" w:cs="Times New Roman"/>
          <w:sz w:val="28"/>
          <w:szCs w:val="28"/>
          <w:lang w:val="ru-RU"/>
        </w:rPr>
        <w:t xml:space="preserve"> лица;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 условное вознаграждение, зависящее от результата выполнения задания, предусмотренное договором аудиторской организации с клиентом на выполнение задания, обеспечивающего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ж) обнаружение аудитором существенной ошибки при оценке результатов оказанных ранее услуг от имени аудиторской организации, в которой работает аудитор.</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 Примерами обстоятельств, при которых могут возникнуть угрозы самоконтроля,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выпуск аудиторской организацией заключения об эффективности функционирования финансовых систем, разработку или внедрении которых она же осуществляла;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выполнение аудиторской организацией, осуществлявшей подготовку исходных данных для составления клиентом учетных записей, задания, обеспечивающего уверенность, предметом которого является проверка этих же учетных записей;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наличие в составе группы, выполняющей задание, обеспечивающее уверенность, участника, который является или в недавнем прошлом являлся руководителем или иным должностным лицом этого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наличие в составе группы, выполняющей задание, обеспечивающее уверенность, участника, который работает или в недавнем прошлом работал у клиента в должности, позволяющей оказывать непосредственное и существенное влияние на предмет проверки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предоставление аудиторской организацией клиенту услуг, которые оказывают непосредственное влияние на предмет выполняемого для этого же клиента задания, обеспечивающего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 Примерами обстоятельств, при которых могут возникнуть угрозы заступничества,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 xml:space="preserve">а) продвижение аудиторской организацией акций организации, ценные бумаги которой допущены к обращению на организованных торгах, в то время, как эта организация является для аудиторской организации </w:t>
      </w:r>
      <w:proofErr w:type="spellStart"/>
      <w:r w:rsidRPr="00F27A5F">
        <w:rPr>
          <w:rFonts w:ascii="Times New Roman" w:hAnsi="Times New Roman" w:cs="Times New Roman"/>
          <w:sz w:val="28"/>
          <w:szCs w:val="28"/>
          <w:lang w:val="ru-RU"/>
        </w:rPr>
        <w:t>аудируемым</w:t>
      </w:r>
      <w:proofErr w:type="spellEnd"/>
      <w:r w:rsidRPr="00F27A5F">
        <w:rPr>
          <w:rFonts w:ascii="Times New Roman" w:hAnsi="Times New Roman" w:cs="Times New Roman"/>
          <w:sz w:val="28"/>
          <w:szCs w:val="28"/>
          <w:lang w:val="ru-RU"/>
        </w:rPr>
        <w:t xml:space="preserve"> лицом;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 представление аудитором интересов </w:t>
      </w:r>
      <w:proofErr w:type="spellStart"/>
      <w:r w:rsidRPr="00F27A5F">
        <w:rPr>
          <w:rFonts w:ascii="Times New Roman" w:hAnsi="Times New Roman" w:cs="Times New Roman"/>
          <w:sz w:val="28"/>
          <w:szCs w:val="28"/>
          <w:lang w:val="ru-RU"/>
        </w:rPr>
        <w:t>аудируемого</w:t>
      </w:r>
      <w:proofErr w:type="spellEnd"/>
      <w:r w:rsidRPr="00F27A5F">
        <w:rPr>
          <w:rFonts w:ascii="Times New Roman" w:hAnsi="Times New Roman" w:cs="Times New Roman"/>
          <w:sz w:val="28"/>
          <w:szCs w:val="28"/>
          <w:lang w:val="ru-RU"/>
        </w:rPr>
        <w:t xml:space="preserve"> лица при разбирательстве или споре с третьей стороной.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 Примерами обстоятельств, при которых могут возникнуть угрозы близкого знакомства,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близкое родство участника группы, ответственного за задание, с руководителем или иным должностным лицом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занятие работником клиента должности, которая позволяет оказывать непосредственное существенное влияние на предмет задания, выполняемого группой, в состав которой входит участник, с которым этот работник клиента состоит в близком родстве;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руководитель или иное должностное лицо клиента или сотрудник, занимающий должность, позволяющую ему оказывать существенное влияние на предмет рассмотрения, недавно был руководителем задания в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принятие аудитором подарков или знаков особого внимания от клиента, за исключением случаев, когда их стоимость является явно незначительной;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длительные деловые отношения между клиентом и старшими работниками аудиторской организации, выполняющей для этого клиента задание, обеспечивающее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2.8. Примерами обстоятельств, при которых могут возникнуть угрозы шантажа,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угроза отстранения аудиторской организации от выполнения задания для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 </w:t>
      </w:r>
      <w:proofErr w:type="spellStart"/>
      <w:r w:rsidRPr="00F27A5F">
        <w:rPr>
          <w:rFonts w:ascii="Times New Roman" w:hAnsi="Times New Roman" w:cs="Times New Roman"/>
          <w:sz w:val="28"/>
          <w:szCs w:val="28"/>
          <w:lang w:val="ru-RU"/>
        </w:rPr>
        <w:t>обусловливание</w:t>
      </w:r>
      <w:proofErr w:type="spellEnd"/>
      <w:r w:rsidRPr="00F27A5F">
        <w:rPr>
          <w:rFonts w:ascii="Times New Roman" w:hAnsi="Times New Roman" w:cs="Times New Roman"/>
          <w:sz w:val="28"/>
          <w:szCs w:val="28"/>
          <w:lang w:val="ru-RU"/>
        </w:rPr>
        <w:t xml:space="preserve"> </w:t>
      </w:r>
      <w:proofErr w:type="spellStart"/>
      <w:r w:rsidRPr="00F27A5F">
        <w:rPr>
          <w:rFonts w:ascii="Times New Roman" w:hAnsi="Times New Roman" w:cs="Times New Roman"/>
          <w:sz w:val="28"/>
          <w:szCs w:val="28"/>
          <w:lang w:val="ru-RU"/>
        </w:rPr>
        <w:t>аудируемым</w:t>
      </w:r>
      <w:proofErr w:type="spellEnd"/>
      <w:r w:rsidRPr="00F27A5F">
        <w:rPr>
          <w:rFonts w:ascii="Times New Roman" w:hAnsi="Times New Roman" w:cs="Times New Roman"/>
          <w:sz w:val="28"/>
          <w:szCs w:val="28"/>
          <w:lang w:val="ru-RU"/>
        </w:rPr>
        <w:t xml:space="preserve"> лицом заключения с аудиторской организацией договора на выполнение задания, не обеспечивающего уверенность, согласием аудитора с подходом </w:t>
      </w:r>
      <w:proofErr w:type="spellStart"/>
      <w:r w:rsidRPr="00F27A5F">
        <w:rPr>
          <w:rFonts w:ascii="Times New Roman" w:hAnsi="Times New Roman" w:cs="Times New Roman"/>
          <w:sz w:val="28"/>
          <w:szCs w:val="28"/>
          <w:lang w:val="ru-RU"/>
        </w:rPr>
        <w:t>аудируемого</w:t>
      </w:r>
      <w:proofErr w:type="spellEnd"/>
      <w:r w:rsidRPr="00F27A5F">
        <w:rPr>
          <w:rFonts w:ascii="Times New Roman" w:hAnsi="Times New Roman" w:cs="Times New Roman"/>
          <w:sz w:val="28"/>
          <w:szCs w:val="28"/>
          <w:lang w:val="ru-RU"/>
        </w:rPr>
        <w:t xml:space="preserve"> лица </w:t>
      </w:r>
      <w:proofErr w:type="gramStart"/>
      <w:r w:rsidRPr="00F27A5F">
        <w:rPr>
          <w:rFonts w:ascii="Times New Roman" w:hAnsi="Times New Roman" w:cs="Times New Roman"/>
          <w:sz w:val="28"/>
          <w:szCs w:val="28"/>
          <w:lang w:val="ru-RU"/>
        </w:rPr>
        <w:t>к бухгалтерского учету</w:t>
      </w:r>
      <w:proofErr w:type="gramEnd"/>
      <w:r w:rsidRPr="00F27A5F">
        <w:rPr>
          <w:rFonts w:ascii="Times New Roman" w:hAnsi="Times New Roman" w:cs="Times New Roman"/>
          <w:sz w:val="28"/>
          <w:szCs w:val="28"/>
          <w:lang w:val="ru-RU"/>
        </w:rPr>
        <w:t xml:space="preserve"> определенного факта хозяйственной жизни;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угроза клиента возбудить судебное разбирательство против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оказание клиентом давления на аудиторскую организацию с целью необоснованного снижения объема выполняемых работ для сокращения вознаграждения;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оказание давления на аудитора с целью заставить его согласиться с мнением работника клиента по определенному вопросу только потому, что этот работник имеет больше опыта в решении подобных вопросов;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е) зависимость карьерного роста аудитора от согласия аудитора с ненадлежащим подходом </w:t>
      </w:r>
      <w:proofErr w:type="spellStart"/>
      <w:r w:rsidRPr="00F27A5F">
        <w:rPr>
          <w:rFonts w:ascii="Times New Roman" w:hAnsi="Times New Roman" w:cs="Times New Roman"/>
          <w:sz w:val="28"/>
          <w:szCs w:val="28"/>
          <w:lang w:val="ru-RU"/>
        </w:rPr>
        <w:t>аудируемого</w:t>
      </w:r>
      <w:proofErr w:type="spellEnd"/>
      <w:r w:rsidRPr="00F27A5F">
        <w:rPr>
          <w:rFonts w:ascii="Times New Roman" w:hAnsi="Times New Roman" w:cs="Times New Roman"/>
          <w:sz w:val="28"/>
          <w:szCs w:val="28"/>
          <w:lang w:val="ru-RU"/>
        </w:rPr>
        <w:t xml:space="preserve"> лица к бухгалтерскому учету.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2.9. Аудитор должен основываться на собственном суждении для того, чтобы принять решение, как наилучшим образом предотвратить угрозы, превышающие приемлемый уровень, путем принятия мер для устранения угрозы или сведения ее до приемлемого уровня, либо путем прекращения выполнения задания или отказа от такого задания на этапе его принятия.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Основываясь на собственном суждении, аудитор должен определить, заключило бы разумное и хорошо информированное третье лицо, взвесив все конкретные факты и обстоятельства, известные аудитору в момент принятия решения, что угрозы могут быть устранены или сведены до приемлемого уровня путем принятия мер предосторожности, и что соблюдение основных принципов этики не подвергается опасности. Данное решение зависит от значимости угрозы, характера задания и структуры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2.10. Меры предосторожности, обусловленные рабочей средой, различаются в зависимости от конкретных обстоятельств. Они включают общие внутрифирменные меры предосторожности и меры предосторожности, относящиеся к конкретному заданию.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2.11. Общие внутрифирменные меры предосторожности могут включать: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стиль руководства аудиторской организацией, при котором подчеркивается важность соблюдения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стиль руководства аудиторской организацией, при котором подразумевается, что участники группы, выполняющей задание, обеспечивающее уверенность, действуют в общественных интересах;</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правила и процедуры осуществления контроля и мониторинга качества выполнения заданий;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г) документально зафиксированные правила, предусматривающие необходимость выявления угроз нарушения основных принципов этики, оценку их значимости и применение мер предосторожности для их устранения или сведения до приемлемого уровня, или в случаях, когда надлежащие меры предосторожности не могут быть предприняты или </w:t>
      </w:r>
      <w:proofErr w:type="gramStart"/>
      <w:r w:rsidRPr="00F27A5F">
        <w:rPr>
          <w:rFonts w:ascii="Times New Roman" w:hAnsi="Times New Roman" w:cs="Times New Roman"/>
          <w:sz w:val="28"/>
          <w:szCs w:val="28"/>
          <w:lang w:val="ru-RU"/>
        </w:rPr>
        <w:t>их</w:t>
      </w:r>
      <w:proofErr w:type="gramEnd"/>
      <w:r w:rsidRPr="00F27A5F">
        <w:rPr>
          <w:rFonts w:ascii="Times New Roman" w:hAnsi="Times New Roman" w:cs="Times New Roman"/>
          <w:sz w:val="28"/>
          <w:szCs w:val="28"/>
          <w:lang w:val="ru-RU"/>
        </w:rPr>
        <w:t xml:space="preserve"> вообще не существует, прекращение выполнения задания или отказ от такого задания на этапе его принятия;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документально зафиксированные внутренние правила и процедуры, требующие соблюдения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 правила и процедуры, позволяющие идентифицировать интересы и отношения между аудиторской организацией или участниками группы, выполняющей задание, и клиентами;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ж) правила и процедуры контроля зависимости доходов аудиторской организации от поступлений от одного клиента и при необходимости сокращение такой зависимости;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з) привлечение других руководителей и групп для выполнения заданий, не обеспечивающих уверенность, для </w:t>
      </w:r>
      <w:proofErr w:type="spellStart"/>
      <w:r w:rsidRPr="00F27A5F">
        <w:rPr>
          <w:rFonts w:ascii="Times New Roman" w:hAnsi="Times New Roman" w:cs="Times New Roman"/>
          <w:sz w:val="28"/>
          <w:szCs w:val="28"/>
          <w:lang w:val="ru-RU"/>
        </w:rPr>
        <w:t>аудируемого</w:t>
      </w:r>
      <w:proofErr w:type="spellEnd"/>
      <w:r w:rsidRPr="00F27A5F">
        <w:rPr>
          <w:rFonts w:ascii="Times New Roman" w:hAnsi="Times New Roman" w:cs="Times New Roman"/>
          <w:sz w:val="28"/>
          <w:szCs w:val="28"/>
          <w:lang w:val="ru-RU"/>
        </w:rPr>
        <w:t xml:space="preserve"> лица;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и) правила и процедуры, запрещающие лицам, не являющимся участниками группы, выполняющей задание, ненадлежащим образом влиять на результаты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к) своевременное доведение информации о правилах и процедурах аудиторской организации и изменениях в них до сведения всех руководителей заданий и профессиональных работников, и надлежащая организация обучения этим правилам и процедурам;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л) назначение ответственного лица за должное функционирование системы внутреннего контроля качества из числа руководителей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м) информирование всех руководителей и работников аудиторской организации обо всех </w:t>
      </w:r>
      <w:proofErr w:type="spellStart"/>
      <w:r w:rsidRPr="00F27A5F">
        <w:rPr>
          <w:rFonts w:ascii="Times New Roman" w:hAnsi="Times New Roman" w:cs="Times New Roman"/>
          <w:sz w:val="28"/>
          <w:szCs w:val="28"/>
          <w:lang w:val="ru-RU"/>
        </w:rPr>
        <w:t>аудируемых</w:t>
      </w:r>
      <w:proofErr w:type="spellEnd"/>
      <w:r w:rsidRPr="00F27A5F">
        <w:rPr>
          <w:rFonts w:ascii="Times New Roman" w:hAnsi="Times New Roman" w:cs="Times New Roman"/>
          <w:sz w:val="28"/>
          <w:szCs w:val="28"/>
          <w:lang w:val="ru-RU"/>
        </w:rPr>
        <w:t xml:space="preserve"> лицах и связанных с ними сторонах, независимость </w:t>
      </w:r>
      <w:proofErr w:type="gramStart"/>
      <w:r w:rsidRPr="00F27A5F">
        <w:rPr>
          <w:rFonts w:ascii="Times New Roman" w:hAnsi="Times New Roman" w:cs="Times New Roman"/>
          <w:sz w:val="28"/>
          <w:szCs w:val="28"/>
          <w:lang w:val="ru-RU"/>
        </w:rPr>
        <w:t>по отношению</w:t>
      </w:r>
      <w:proofErr w:type="gramEnd"/>
      <w:r w:rsidRPr="00F27A5F">
        <w:rPr>
          <w:rFonts w:ascii="Times New Roman" w:hAnsi="Times New Roman" w:cs="Times New Roman"/>
          <w:sz w:val="28"/>
          <w:szCs w:val="28"/>
          <w:lang w:val="ru-RU"/>
        </w:rPr>
        <w:t xml:space="preserve"> к которым все руководители и работники должны соблюдать;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н) дисциплинарный механизм, стимулирующий соблюдение правил и процедур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 официально объявленные правила и процедуры, стимулирующие и уполномочивающие работников сообщать руководству аудиторской организации о любых проблемах, связанных с соблюдением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2.12. Меры предосторожности, относящиеся к конкретному заданию, могут включать: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привлечение к проверке выполненной работы аудитора, не участвовавшего в выполнении задания, не обеспечивающего уверенность, или обращение к нему для получения необходимой консультации;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привлечение к проверке выполненной работы аудитора, не участвовавшего в выполнении задания, обеспечивающего уверенность, или получение у него необходимой консультации;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получение консультаций от независимой третьей стороны, например, комитета по аудиту клиента, саморегулируемой организации аудиторов или иных сторонних аудиторов;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г) обсуждение этических вопросов с </w:t>
      </w:r>
      <w:r w:rsidR="0093297B" w:rsidRPr="00F27A5F">
        <w:rPr>
          <w:rFonts w:ascii="Times New Roman" w:hAnsi="Times New Roman" w:cs="Times New Roman"/>
          <w:sz w:val="28"/>
          <w:szCs w:val="28"/>
          <w:lang w:val="ru-RU"/>
        </w:rPr>
        <w:t xml:space="preserve">лицами, отвечающими за корпоративное управление </w:t>
      </w:r>
      <w:r w:rsidRPr="00F27A5F">
        <w:rPr>
          <w:rFonts w:ascii="Times New Roman" w:hAnsi="Times New Roman" w:cs="Times New Roman"/>
          <w:sz w:val="28"/>
          <w:szCs w:val="28"/>
          <w:lang w:val="ru-RU"/>
        </w:rPr>
        <w:t>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д) раскрытие </w:t>
      </w:r>
      <w:r w:rsidR="0093297B" w:rsidRPr="00F27A5F">
        <w:rPr>
          <w:rFonts w:ascii="Times New Roman" w:hAnsi="Times New Roman" w:cs="Times New Roman"/>
          <w:sz w:val="28"/>
          <w:szCs w:val="28"/>
          <w:lang w:val="ru-RU"/>
        </w:rPr>
        <w:t xml:space="preserve">лицам, отвечающим за корпоративное управление </w:t>
      </w:r>
      <w:r w:rsidRPr="00F27A5F">
        <w:rPr>
          <w:rFonts w:ascii="Times New Roman" w:hAnsi="Times New Roman" w:cs="Times New Roman"/>
          <w:sz w:val="28"/>
          <w:szCs w:val="28"/>
          <w:lang w:val="ru-RU"/>
        </w:rPr>
        <w:t>клиента характера оказываемых услуг и размера вознаграждения за них;</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е) привлечение другой аудиторской организации для выполнения (повторного выполнения) части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ж) ротация руководящего состава группы, выполняющей задание, обеспечивающее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2.13. В зависимости от характера задания аудитор может также полагаться на меры предосторожности, применяемые клиентом. Однако для сведения угроз нарушения основных принципов этики до приемлемого уровня полагаться исключительно на такие меры невозможно.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2.14. Меры предосторожности, заложенные в системах и процедурах клиента, могут включать: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утверждение или одобрение назначения аудиторской организации для выполнения задания лицами, не входящими в руководство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наличие у клиента компетентных работников, обладающих опытом и полномочиями для принятия управленческих решений;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наличие у клиента внутренних процедур, обеспечивающих объективный выбор аудиторской организации для выполнения заданий, не обеспечивающих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наличие у клиента такой структуры корпоративного поведения (управления), которая бы обеспечивала надлежащий надзор в отношении услуг, оказываемых аудиторской организацией, и общение с ней.</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20" w:name="_Toc501372519"/>
      <w:r w:rsidRPr="00F27A5F">
        <w:t>Заключение договора оказания профессиональных услуг</w:t>
      </w:r>
      <w:bookmarkEnd w:id="20"/>
    </w:p>
    <w:p w:rsidR="00076AC9" w:rsidRPr="00F27A5F" w:rsidRDefault="00076AC9" w:rsidP="00F27A5F">
      <w:pPr>
        <w:autoSpaceDE w:val="0"/>
        <w:autoSpaceDN w:val="0"/>
        <w:adjustRightInd w:val="0"/>
        <w:spacing w:after="0" w:line="240" w:lineRule="auto"/>
        <w:jc w:val="both"/>
        <w:rPr>
          <w:rFonts w:ascii="Times New Roman" w:hAnsi="Times New Roman" w:cs="Times New Roman"/>
          <w:b/>
          <w:sz w:val="28"/>
          <w:szCs w:val="28"/>
          <w:lang w:val="ru-RU"/>
        </w:rPr>
      </w:pPr>
    </w:p>
    <w:p w:rsidR="00076AC9" w:rsidRPr="00F27A5F" w:rsidRDefault="00076AC9" w:rsidP="00F27A5F">
      <w:pPr>
        <w:autoSpaceDE w:val="0"/>
        <w:autoSpaceDN w:val="0"/>
        <w:adjustRightInd w:val="0"/>
        <w:spacing w:after="0" w:line="240" w:lineRule="auto"/>
        <w:jc w:val="center"/>
        <w:outlineLvl w:val="2"/>
        <w:rPr>
          <w:rFonts w:ascii="Times New Roman" w:hAnsi="Times New Roman" w:cs="Times New Roman"/>
          <w:b/>
          <w:sz w:val="28"/>
          <w:szCs w:val="28"/>
          <w:lang w:val="ru-RU"/>
        </w:rPr>
      </w:pPr>
      <w:bookmarkStart w:id="21" w:name="_Toc501367515"/>
      <w:bookmarkStart w:id="22" w:name="_Toc501372520"/>
      <w:r w:rsidRPr="00F27A5F">
        <w:rPr>
          <w:rFonts w:ascii="Times New Roman" w:hAnsi="Times New Roman" w:cs="Times New Roman"/>
          <w:b/>
          <w:sz w:val="28"/>
          <w:szCs w:val="28"/>
          <w:lang w:val="ru-RU"/>
        </w:rPr>
        <w:t>Приемлемость отношений с клиентом</w:t>
      </w:r>
      <w:bookmarkEnd w:id="21"/>
      <w:bookmarkEnd w:id="22"/>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2.15. Прежде чем установить отношения с новым клиентом, аудитор должен рассмотреть вопрос, может ли выбор этого клиента привести к возникновению угроз нарушения основных принципов этики. Потенциальная угроза честности или профессиональному поведе</w:t>
      </w:r>
      <w:r w:rsidR="00CF23F9" w:rsidRPr="00F27A5F">
        <w:rPr>
          <w:rFonts w:ascii="Times New Roman" w:hAnsi="Times New Roman" w:cs="Times New Roman"/>
          <w:sz w:val="28"/>
          <w:szCs w:val="28"/>
          <w:lang w:val="ru-RU"/>
        </w:rPr>
        <w:t>нию может, например, возникнуть</w:t>
      </w:r>
      <w:r w:rsidR="00F2111D" w:rsidRPr="00F27A5F">
        <w:rPr>
          <w:rFonts w:ascii="Times New Roman" w:hAnsi="Times New Roman" w:cs="Times New Roman"/>
          <w:sz w:val="28"/>
          <w:szCs w:val="28"/>
          <w:lang w:val="ru-RU"/>
        </w:rPr>
        <w:t xml:space="preserve"> в связи с си</w:t>
      </w:r>
      <w:r w:rsidR="00CB24CC" w:rsidRPr="00F27A5F">
        <w:rPr>
          <w:rFonts w:ascii="Times New Roman" w:hAnsi="Times New Roman" w:cs="Times New Roman"/>
          <w:sz w:val="28"/>
          <w:szCs w:val="28"/>
          <w:lang w:val="ru-RU"/>
        </w:rPr>
        <w:t xml:space="preserve">туациями, относящимися к </w:t>
      </w:r>
      <w:r w:rsidRPr="00F27A5F">
        <w:rPr>
          <w:rFonts w:ascii="Times New Roman" w:hAnsi="Times New Roman" w:cs="Times New Roman"/>
          <w:sz w:val="28"/>
          <w:szCs w:val="28"/>
          <w:lang w:val="ru-RU"/>
        </w:rPr>
        <w:t>клиент</w:t>
      </w:r>
      <w:r w:rsidR="00CB24CC" w:rsidRPr="00F27A5F">
        <w:rPr>
          <w:rFonts w:ascii="Times New Roman" w:hAnsi="Times New Roman" w:cs="Times New Roman"/>
          <w:sz w:val="28"/>
          <w:szCs w:val="28"/>
          <w:lang w:val="ru-RU"/>
        </w:rPr>
        <w:t>у</w:t>
      </w:r>
      <w:r w:rsidRPr="00F27A5F">
        <w:rPr>
          <w:rFonts w:ascii="Times New Roman" w:hAnsi="Times New Roman" w:cs="Times New Roman"/>
          <w:sz w:val="28"/>
          <w:szCs w:val="28"/>
          <w:lang w:val="ru-RU"/>
        </w:rPr>
        <w:t xml:space="preserve"> (его собственник</w:t>
      </w:r>
      <w:r w:rsidR="00F2111D" w:rsidRPr="00F27A5F">
        <w:rPr>
          <w:rFonts w:ascii="Times New Roman" w:hAnsi="Times New Roman" w:cs="Times New Roman"/>
          <w:sz w:val="28"/>
          <w:szCs w:val="28"/>
          <w:lang w:val="ru-RU"/>
        </w:rPr>
        <w:t>ам</w:t>
      </w:r>
      <w:r w:rsidRPr="00F27A5F">
        <w:rPr>
          <w:rFonts w:ascii="Times New Roman" w:hAnsi="Times New Roman" w:cs="Times New Roman"/>
          <w:sz w:val="28"/>
          <w:szCs w:val="28"/>
          <w:lang w:val="ru-RU"/>
        </w:rPr>
        <w:t>, руководящи</w:t>
      </w:r>
      <w:r w:rsidR="00F2111D" w:rsidRPr="00F27A5F">
        <w:rPr>
          <w:rFonts w:ascii="Times New Roman" w:hAnsi="Times New Roman" w:cs="Times New Roman"/>
          <w:sz w:val="28"/>
          <w:szCs w:val="28"/>
          <w:lang w:val="ru-RU"/>
        </w:rPr>
        <w:t>м</w:t>
      </w:r>
      <w:r w:rsidRPr="00F27A5F">
        <w:rPr>
          <w:rFonts w:ascii="Times New Roman" w:hAnsi="Times New Roman" w:cs="Times New Roman"/>
          <w:sz w:val="28"/>
          <w:szCs w:val="28"/>
          <w:lang w:val="ru-RU"/>
        </w:rPr>
        <w:t xml:space="preserve"> лиц</w:t>
      </w:r>
      <w:r w:rsidR="00F2111D" w:rsidRPr="00F27A5F">
        <w:rPr>
          <w:rFonts w:ascii="Times New Roman" w:hAnsi="Times New Roman" w:cs="Times New Roman"/>
          <w:sz w:val="28"/>
          <w:szCs w:val="28"/>
          <w:lang w:val="ru-RU"/>
        </w:rPr>
        <w:t>ам</w:t>
      </w:r>
      <w:r w:rsidRPr="00F27A5F">
        <w:rPr>
          <w:rFonts w:ascii="Times New Roman" w:hAnsi="Times New Roman" w:cs="Times New Roman"/>
          <w:sz w:val="28"/>
          <w:szCs w:val="28"/>
          <w:lang w:val="ru-RU"/>
        </w:rPr>
        <w:t xml:space="preserve"> или деятельности)</w:t>
      </w:r>
      <w:r w:rsidR="00F2111D" w:rsidRPr="00F27A5F">
        <w:rPr>
          <w:rFonts w:ascii="Times New Roman" w:hAnsi="Times New Roman" w:cs="Times New Roman"/>
          <w:sz w:val="28"/>
          <w:szCs w:val="28"/>
          <w:lang w:val="ru-RU"/>
        </w:rPr>
        <w:t>, которые, если бы были известны, могли бы представлять угрозы соблюдения основных принципов. К их числу относятся, например, ситуации участия клиента в незаконной деятельности (такой как легализация (отмывание) доходов</w:t>
      </w:r>
      <w:r w:rsidR="00CF23F9" w:rsidRPr="00F27A5F">
        <w:rPr>
          <w:rFonts w:ascii="Times New Roman" w:hAnsi="Times New Roman" w:cs="Times New Roman"/>
          <w:sz w:val="28"/>
          <w:szCs w:val="28"/>
          <w:lang w:val="ru-RU"/>
        </w:rPr>
        <w:t>, полученных преступным путем),</w:t>
      </w:r>
      <w:r w:rsidR="00F2111D" w:rsidRPr="00F27A5F">
        <w:rPr>
          <w:rFonts w:ascii="Times New Roman" w:hAnsi="Times New Roman" w:cs="Times New Roman"/>
          <w:sz w:val="28"/>
          <w:szCs w:val="28"/>
          <w:lang w:val="ru-RU"/>
        </w:rPr>
        <w:t xml:space="preserve"> нечестность, сомнительная практика составления бухгалтерской (финансовой) отчетности. </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2.16. </w:t>
      </w:r>
      <w:r w:rsidR="00151409" w:rsidRPr="00F27A5F">
        <w:rPr>
          <w:rFonts w:ascii="Times New Roman" w:hAnsi="Times New Roman" w:cs="Times New Roman"/>
          <w:sz w:val="28"/>
          <w:szCs w:val="28"/>
          <w:lang w:val="ru-RU"/>
        </w:rPr>
        <w:t>ИСКЛЮЧЕН</w:t>
      </w:r>
    </w:p>
    <w:p w:rsidR="00F2111D"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2.17.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 </w:t>
      </w:r>
    </w:p>
    <w:p w:rsidR="00B75BE6" w:rsidRPr="00F27A5F" w:rsidRDefault="00F2111D"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 </w:t>
      </w:r>
      <w:r w:rsidR="00076AC9" w:rsidRPr="00F27A5F">
        <w:rPr>
          <w:rFonts w:ascii="Times New Roman" w:hAnsi="Times New Roman" w:cs="Times New Roman"/>
          <w:sz w:val="28"/>
          <w:szCs w:val="28"/>
          <w:lang w:val="ru-RU"/>
        </w:rPr>
        <w:t>понимание деятельности клиента</w:t>
      </w:r>
      <w:r w:rsidRPr="00F27A5F">
        <w:rPr>
          <w:rFonts w:ascii="Times New Roman" w:hAnsi="Times New Roman" w:cs="Times New Roman"/>
          <w:sz w:val="28"/>
          <w:szCs w:val="28"/>
          <w:lang w:val="ru-RU"/>
        </w:rPr>
        <w:t>,</w:t>
      </w:r>
      <w:r w:rsidR="00076AC9" w:rsidRPr="00F27A5F">
        <w:rPr>
          <w:rFonts w:ascii="Times New Roman" w:hAnsi="Times New Roman" w:cs="Times New Roman"/>
          <w:sz w:val="28"/>
          <w:szCs w:val="28"/>
          <w:lang w:val="ru-RU"/>
        </w:rPr>
        <w:t xml:space="preserve"> получение информации о собственниках, руководителях и лицах, ответственных за административную и коммерческую деятельность клиента; </w:t>
      </w:r>
      <w:r w:rsidR="00B75BE6" w:rsidRPr="00F27A5F">
        <w:rPr>
          <w:rFonts w:ascii="Times New Roman" w:hAnsi="Times New Roman" w:cs="Times New Roman"/>
          <w:sz w:val="28"/>
          <w:szCs w:val="28"/>
          <w:lang w:val="ru-RU"/>
        </w:rPr>
        <w:t xml:space="preserve">и </w:t>
      </w:r>
    </w:p>
    <w:p w:rsidR="00076AC9" w:rsidRPr="00F27A5F" w:rsidRDefault="00B75BE6"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 </w:t>
      </w:r>
      <w:r w:rsidR="00076AC9" w:rsidRPr="00F27A5F">
        <w:rPr>
          <w:rFonts w:ascii="Times New Roman" w:hAnsi="Times New Roman" w:cs="Times New Roman"/>
          <w:sz w:val="28"/>
          <w:szCs w:val="28"/>
          <w:lang w:val="ru-RU"/>
        </w:rPr>
        <w:t xml:space="preserve">получение от клиента гарантированных заверений </w:t>
      </w:r>
      <w:r w:rsidRPr="00F27A5F">
        <w:rPr>
          <w:rFonts w:ascii="Times New Roman" w:hAnsi="Times New Roman" w:cs="Times New Roman"/>
          <w:sz w:val="28"/>
          <w:szCs w:val="28"/>
          <w:lang w:val="ru-RU"/>
        </w:rPr>
        <w:t xml:space="preserve">по урегулированию спорных ситуаций, например, посредством </w:t>
      </w:r>
      <w:r w:rsidR="00076AC9" w:rsidRPr="00F27A5F">
        <w:rPr>
          <w:rFonts w:ascii="Times New Roman" w:hAnsi="Times New Roman" w:cs="Times New Roman"/>
          <w:sz w:val="28"/>
          <w:szCs w:val="28"/>
          <w:lang w:val="ru-RU"/>
        </w:rPr>
        <w:t>усовершенствова</w:t>
      </w:r>
      <w:r w:rsidRPr="00F27A5F">
        <w:rPr>
          <w:rFonts w:ascii="Times New Roman" w:hAnsi="Times New Roman" w:cs="Times New Roman"/>
          <w:sz w:val="28"/>
          <w:szCs w:val="28"/>
          <w:lang w:val="ru-RU"/>
        </w:rPr>
        <w:t>ния</w:t>
      </w:r>
      <w:r w:rsidR="00076AC9" w:rsidRPr="00F27A5F">
        <w:rPr>
          <w:rFonts w:ascii="Times New Roman" w:hAnsi="Times New Roman" w:cs="Times New Roman"/>
          <w:sz w:val="28"/>
          <w:szCs w:val="28"/>
          <w:lang w:val="ru-RU"/>
        </w:rPr>
        <w:t xml:space="preserve"> практик</w:t>
      </w:r>
      <w:r w:rsidRPr="00F27A5F">
        <w:rPr>
          <w:rFonts w:ascii="Times New Roman" w:hAnsi="Times New Roman" w:cs="Times New Roman"/>
          <w:sz w:val="28"/>
          <w:szCs w:val="28"/>
          <w:lang w:val="ru-RU"/>
        </w:rPr>
        <w:t>и</w:t>
      </w:r>
      <w:r w:rsidR="00076AC9" w:rsidRPr="00F27A5F">
        <w:rPr>
          <w:rFonts w:ascii="Times New Roman" w:hAnsi="Times New Roman" w:cs="Times New Roman"/>
          <w:sz w:val="28"/>
          <w:szCs w:val="28"/>
          <w:lang w:val="ru-RU"/>
        </w:rPr>
        <w:t xml:space="preserve"> корпоративного управления либо систем</w:t>
      </w:r>
      <w:r w:rsidRPr="00F27A5F">
        <w:rPr>
          <w:rFonts w:ascii="Times New Roman" w:hAnsi="Times New Roman" w:cs="Times New Roman"/>
          <w:sz w:val="28"/>
          <w:szCs w:val="28"/>
          <w:lang w:val="ru-RU"/>
        </w:rPr>
        <w:t>ы</w:t>
      </w:r>
      <w:r w:rsidR="00076AC9" w:rsidRPr="00F27A5F">
        <w:rPr>
          <w:rFonts w:ascii="Times New Roman" w:hAnsi="Times New Roman" w:cs="Times New Roman"/>
          <w:sz w:val="28"/>
          <w:szCs w:val="28"/>
          <w:lang w:val="ru-RU"/>
        </w:rPr>
        <w:t xml:space="preserve"> внутреннего контроля.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2.18. В случае, если угрозы не могут быть сведены до приемлемого уровня путем принятия соответствующих мер предосторожности, аудитор должен отказаться вступать в отношения с клиентом.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2.19. </w:t>
      </w:r>
      <w:r w:rsidR="00B75BE6" w:rsidRPr="00F27A5F">
        <w:rPr>
          <w:rFonts w:ascii="Times New Roman" w:hAnsi="Times New Roman" w:cs="Times New Roman"/>
          <w:sz w:val="28"/>
          <w:szCs w:val="28"/>
          <w:lang w:val="ru-RU"/>
        </w:rPr>
        <w:t xml:space="preserve">Потенциальные угрозы соблюдения основных принципов,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В данной связи аудитор должен периодически пересматривать приемлемость </w:t>
      </w:r>
      <w:r w:rsidR="00CB24CC" w:rsidRPr="00F27A5F">
        <w:rPr>
          <w:rFonts w:ascii="Times New Roman" w:hAnsi="Times New Roman" w:cs="Times New Roman"/>
          <w:sz w:val="28"/>
          <w:szCs w:val="28"/>
          <w:lang w:val="ru-RU"/>
        </w:rPr>
        <w:t>возобновления задания с данным клиентом</w:t>
      </w:r>
      <w:r w:rsidR="00B75BE6" w:rsidRPr="00F27A5F">
        <w:rPr>
          <w:rFonts w:ascii="Times New Roman" w:hAnsi="Times New Roman" w:cs="Times New Roman"/>
          <w:sz w:val="28"/>
          <w:szCs w:val="28"/>
          <w:lang w:val="ru-RU"/>
        </w:rPr>
        <w:t xml:space="preserve">. Например, угроза для соблюдения основных принципов может возникнуть в результате неэтичного поведения клиента, такого как манипуляция показателями прибыли или </w:t>
      </w:r>
      <w:r w:rsidR="00CB24CC" w:rsidRPr="00F27A5F">
        <w:rPr>
          <w:rFonts w:ascii="Times New Roman" w:hAnsi="Times New Roman" w:cs="Times New Roman"/>
          <w:sz w:val="28"/>
          <w:szCs w:val="28"/>
          <w:lang w:val="ru-RU"/>
        </w:rPr>
        <w:t>балансовыми оценками</w:t>
      </w:r>
      <w:r w:rsidR="00B75BE6" w:rsidRPr="00F27A5F">
        <w:rPr>
          <w:rFonts w:ascii="Times New Roman" w:hAnsi="Times New Roman" w:cs="Times New Roman"/>
          <w:sz w:val="28"/>
          <w:szCs w:val="28"/>
          <w:lang w:val="ru-RU"/>
        </w:rPr>
        <w:t xml:space="preserve">. Если аудитор выявляет угрозу </w:t>
      </w:r>
      <w:r w:rsidR="00B75BE6" w:rsidRPr="00F27A5F">
        <w:rPr>
          <w:rFonts w:ascii="Times New Roman" w:hAnsi="Times New Roman" w:cs="Times New Roman"/>
          <w:sz w:val="28"/>
          <w:szCs w:val="28"/>
          <w:lang w:val="ru-RU"/>
        </w:rPr>
        <w:lastRenderedPageBreak/>
        <w:t>соблюдения основных принципов, то он должен оценить значимость таких угроз и принять меры предосторожности в случаях, когда необходимо устранить угрозу или снизить ее до приемлемого уровня. Если снизить угрозу до приемлемого уровня не представляется возможным, то аудитор должен рассм</w:t>
      </w:r>
      <w:r w:rsidR="00CF23F9" w:rsidRPr="00F27A5F">
        <w:rPr>
          <w:rFonts w:ascii="Times New Roman" w:hAnsi="Times New Roman" w:cs="Times New Roman"/>
          <w:sz w:val="28"/>
          <w:szCs w:val="28"/>
          <w:lang w:val="ru-RU"/>
        </w:rPr>
        <w:t xml:space="preserve">отреть возможность прекращения </w:t>
      </w:r>
      <w:r w:rsidR="00B75BE6" w:rsidRPr="00F27A5F">
        <w:rPr>
          <w:rFonts w:ascii="Times New Roman" w:hAnsi="Times New Roman" w:cs="Times New Roman"/>
          <w:sz w:val="28"/>
          <w:szCs w:val="28"/>
          <w:lang w:val="ru-RU"/>
        </w:rPr>
        <w:t xml:space="preserve">взаимодействия с клиентом, если </w:t>
      </w:r>
      <w:r w:rsidR="00C10D7E">
        <w:rPr>
          <w:rFonts w:ascii="Times New Roman" w:hAnsi="Times New Roman" w:cs="Times New Roman"/>
          <w:sz w:val="28"/>
          <w:szCs w:val="28"/>
          <w:lang w:val="ru-RU"/>
        </w:rPr>
        <w:t xml:space="preserve">такое прекращение не запрещено </w:t>
      </w:r>
      <w:r w:rsidR="00B75BE6" w:rsidRPr="00F27A5F">
        <w:rPr>
          <w:rFonts w:ascii="Times New Roman" w:hAnsi="Times New Roman" w:cs="Times New Roman"/>
          <w:sz w:val="28"/>
          <w:szCs w:val="28"/>
          <w:lang w:val="ru-RU"/>
        </w:rPr>
        <w:t>требованиями нормативных правовых актов.</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jc w:val="center"/>
        <w:outlineLvl w:val="2"/>
        <w:rPr>
          <w:rFonts w:ascii="Times New Roman" w:hAnsi="Times New Roman" w:cs="Times New Roman"/>
          <w:b/>
          <w:sz w:val="28"/>
          <w:szCs w:val="28"/>
          <w:lang w:val="ru-RU"/>
        </w:rPr>
      </w:pPr>
      <w:bookmarkStart w:id="23" w:name="_Toc501367516"/>
      <w:bookmarkStart w:id="24" w:name="_Toc501372521"/>
      <w:r w:rsidRPr="00F27A5F">
        <w:rPr>
          <w:rFonts w:ascii="Times New Roman" w:hAnsi="Times New Roman" w:cs="Times New Roman"/>
          <w:b/>
          <w:sz w:val="28"/>
          <w:szCs w:val="28"/>
          <w:lang w:val="ru-RU"/>
        </w:rPr>
        <w:t>Приемлемость задания</w:t>
      </w:r>
      <w:bookmarkEnd w:id="23"/>
      <w:bookmarkEnd w:id="24"/>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2.20. Принцип профессиональной компетентности и должной тщательности обязывает аудитора предоставлять только такие услуги, которые соответствуют его компетентности. Прежде чем принять конкретное задание от клиента, аудитор должен рассмотреть вопрос о том, не приведет ли принятие задания к возникновению угроз нарушения основных принципов. Например,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выполнения задания на должном уровне.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2.21.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правильное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знание соответствующей отрасли экономической деятельности или предмета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наличие опыта в рамках соответствующих юридических требований или требований к составлению бухгалтерской (финансовой) отчетности;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привлечение достаточного количества работников, обладающих необходимой квалификацией;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использование при необходимости работы экспертов;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 договоренность о реальном сроке выполнения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ж) соблюдение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квалифицированно выполнено.</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2.22. В случаях, когда аудитор намеревается полагаться на совет или работу эксперта, он должен оценить, насколько обосновано его доверие к такому совету или работе. Аудитор должен учесть такие факторы, как репутация эксперта, его опыт, имеющиеся в распоряжении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от третьих лиц.</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jc w:val="center"/>
        <w:outlineLvl w:val="2"/>
        <w:rPr>
          <w:rFonts w:ascii="Times New Roman" w:hAnsi="Times New Roman" w:cs="Times New Roman"/>
          <w:b/>
          <w:sz w:val="28"/>
          <w:szCs w:val="28"/>
          <w:lang w:val="ru-RU"/>
        </w:rPr>
      </w:pPr>
      <w:bookmarkStart w:id="25" w:name="_Toc501367517"/>
      <w:bookmarkStart w:id="26" w:name="_Toc501372522"/>
      <w:r w:rsidRPr="00F27A5F">
        <w:rPr>
          <w:rFonts w:ascii="Times New Roman" w:hAnsi="Times New Roman" w:cs="Times New Roman"/>
          <w:b/>
          <w:sz w:val="28"/>
          <w:szCs w:val="28"/>
          <w:lang w:val="ru-RU"/>
        </w:rPr>
        <w:t>Смена аудитора</w:t>
      </w:r>
      <w:bookmarkEnd w:id="25"/>
      <w:bookmarkEnd w:id="26"/>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F4192" w:rsidRPr="00F27A5F" w:rsidRDefault="00076AC9" w:rsidP="00E35F3C">
      <w:pPr>
        <w:spacing w:after="0" w:line="240" w:lineRule="auto"/>
        <w:ind w:firstLine="567"/>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2.23. </w:t>
      </w:r>
      <w:r w:rsidR="000F4192" w:rsidRPr="00F27A5F">
        <w:rPr>
          <w:rFonts w:ascii="Times New Roman" w:hAnsi="Times New Roman" w:cs="Times New Roman"/>
          <w:sz w:val="28"/>
          <w:szCs w:val="28"/>
          <w:lang w:val="ru-RU"/>
        </w:rPr>
        <w:t>Аудитор должен оценить значимость любых угроз нарушения основных принципов этики. По мере необходимости аудитор должен предпринять меры предосторожности для устранения любых угроз нарушения основных принципов этики или сведения их до приемлемого уровня. Такими мерами предосторожности могут быть:</w:t>
      </w:r>
    </w:p>
    <w:p w:rsidR="000F4192" w:rsidRPr="00F27A5F" w:rsidRDefault="000F4192" w:rsidP="00E35F3C">
      <w:pPr>
        <w:pStyle w:val="a9"/>
        <w:numPr>
          <w:ilvl w:val="0"/>
          <w:numId w:val="2"/>
        </w:numPr>
        <w:ind w:left="851"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при ответе на предложение (выставить свою кандидатуру) следует указать на необходимость контакта с действующим аудитором или с пред</w:t>
      </w:r>
      <w:r w:rsidR="00CB24CC" w:rsidRPr="00F27A5F">
        <w:rPr>
          <w:rFonts w:ascii="Times New Roman" w:hAnsi="Times New Roman" w:cs="Times New Roman"/>
          <w:sz w:val="28"/>
          <w:szCs w:val="28"/>
          <w:lang w:val="ru-RU"/>
        </w:rPr>
        <w:t>шествующим</w:t>
      </w:r>
      <w:r w:rsidRPr="00F27A5F">
        <w:rPr>
          <w:rFonts w:ascii="Times New Roman" w:hAnsi="Times New Roman" w:cs="Times New Roman"/>
          <w:sz w:val="28"/>
          <w:szCs w:val="28"/>
          <w:lang w:val="ru-RU"/>
        </w:rPr>
        <w:t xml:space="preserve"> аудитором с целью выяснения того, существуют ли профессиональные</w:t>
      </w:r>
      <w:r w:rsidR="00CB24CC" w:rsidRPr="00F27A5F">
        <w:rPr>
          <w:rFonts w:ascii="Times New Roman" w:hAnsi="Times New Roman" w:cs="Times New Roman"/>
          <w:sz w:val="28"/>
          <w:szCs w:val="28"/>
          <w:lang w:val="ru-RU"/>
        </w:rPr>
        <w:t xml:space="preserve"> или иные причины для отказа от</w:t>
      </w:r>
      <w:r w:rsidRPr="00F27A5F">
        <w:rPr>
          <w:rFonts w:ascii="Times New Roman" w:hAnsi="Times New Roman" w:cs="Times New Roman"/>
          <w:sz w:val="28"/>
          <w:szCs w:val="28"/>
          <w:lang w:val="ru-RU"/>
        </w:rPr>
        <w:t xml:space="preserve"> задания;</w:t>
      </w:r>
    </w:p>
    <w:p w:rsidR="000F4192" w:rsidRPr="00F27A5F" w:rsidRDefault="000F4192" w:rsidP="00E35F3C">
      <w:pPr>
        <w:pStyle w:val="a9"/>
        <w:numPr>
          <w:ilvl w:val="0"/>
          <w:numId w:val="2"/>
        </w:numPr>
        <w:ind w:left="851"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обращение к пред</w:t>
      </w:r>
      <w:r w:rsidR="005049FC" w:rsidRPr="00F27A5F">
        <w:rPr>
          <w:rFonts w:ascii="Times New Roman" w:hAnsi="Times New Roman" w:cs="Times New Roman"/>
          <w:sz w:val="28"/>
          <w:szCs w:val="28"/>
          <w:lang w:val="ru-RU"/>
        </w:rPr>
        <w:t>шествующему</w:t>
      </w:r>
      <w:r w:rsidRPr="00F27A5F">
        <w:rPr>
          <w:rFonts w:ascii="Times New Roman" w:hAnsi="Times New Roman" w:cs="Times New Roman"/>
          <w:sz w:val="28"/>
          <w:szCs w:val="28"/>
          <w:lang w:val="ru-RU"/>
        </w:rPr>
        <w:t xml:space="preserve"> аудитору с просьбой предоставить известную ему информацию обо всех фактах и обстоятельствах, о которых, по его мнению, должен быть осведомлен </w:t>
      </w:r>
      <w:proofErr w:type="gramStart"/>
      <w:r w:rsidRPr="00F27A5F">
        <w:rPr>
          <w:rFonts w:ascii="Times New Roman" w:hAnsi="Times New Roman" w:cs="Times New Roman"/>
          <w:sz w:val="28"/>
          <w:szCs w:val="28"/>
          <w:lang w:val="ru-RU"/>
        </w:rPr>
        <w:t>последующий  аудитор</w:t>
      </w:r>
      <w:proofErr w:type="gramEnd"/>
      <w:r w:rsidRPr="00F27A5F">
        <w:rPr>
          <w:rFonts w:ascii="Times New Roman" w:hAnsi="Times New Roman" w:cs="Times New Roman"/>
          <w:sz w:val="28"/>
          <w:szCs w:val="28"/>
          <w:lang w:val="ru-RU"/>
        </w:rPr>
        <w:t xml:space="preserve"> до решения вопроса о принятии </w:t>
      </w:r>
      <w:r w:rsidRPr="00F27A5F">
        <w:rPr>
          <w:rFonts w:ascii="Times New Roman" w:hAnsi="Times New Roman" w:cs="Times New Roman"/>
          <w:sz w:val="28"/>
          <w:szCs w:val="28"/>
          <w:lang w:val="ru-RU"/>
        </w:rPr>
        <w:lastRenderedPageBreak/>
        <w:t>задания.  Например, явные причины смены аудитора могут не в полной мере отражать все факты и могут указывать на разногласия с пред</w:t>
      </w:r>
      <w:r w:rsidR="005049FC" w:rsidRPr="00F27A5F">
        <w:rPr>
          <w:rFonts w:ascii="Times New Roman" w:hAnsi="Times New Roman" w:cs="Times New Roman"/>
          <w:sz w:val="28"/>
          <w:szCs w:val="28"/>
          <w:lang w:val="ru-RU"/>
        </w:rPr>
        <w:t>шествующим</w:t>
      </w:r>
      <w:r w:rsidR="00CF23F9" w:rsidRPr="00F27A5F">
        <w:rPr>
          <w:rFonts w:ascii="Times New Roman" w:hAnsi="Times New Roman" w:cs="Times New Roman"/>
          <w:sz w:val="28"/>
          <w:szCs w:val="28"/>
          <w:lang w:val="ru-RU"/>
        </w:rPr>
        <w:t xml:space="preserve"> аудитором, </w:t>
      </w:r>
      <w:r w:rsidRPr="00F27A5F">
        <w:rPr>
          <w:rFonts w:ascii="Times New Roman" w:hAnsi="Times New Roman" w:cs="Times New Roman"/>
          <w:sz w:val="28"/>
          <w:szCs w:val="28"/>
          <w:lang w:val="ru-RU"/>
        </w:rPr>
        <w:t>способные повлиять на решение о принятии задания;</w:t>
      </w:r>
    </w:p>
    <w:p w:rsidR="00076AC9" w:rsidRPr="00E35F3C" w:rsidRDefault="000F4192" w:rsidP="00E35F3C">
      <w:pPr>
        <w:pStyle w:val="a9"/>
        <w:numPr>
          <w:ilvl w:val="0"/>
          <w:numId w:val="2"/>
        </w:numPr>
        <w:ind w:left="851"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получение необходимой информации из других источников.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2.24.</w:t>
      </w:r>
      <w:r w:rsidR="00151409" w:rsidRPr="00F27A5F">
        <w:rPr>
          <w:rFonts w:ascii="Times New Roman" w:hAnsi="Times New Roman" w:cs="Times New Roman"/>
          <w:sz w:val="28"/>
          <w:szCs w:val="28"/>
          <w:lang w:val="ru-RU"/>
        </w:rPr>
        <w:t>ИСКЛЮЧЕН</w:t>
      </w:r>
      <w:r w:rsidRPr="00F27A5F">
        <w:rPr>
          <w:rFonts w:ascii="Times New Roman" w:hAnsi="Times New Roman" w:cs="Times New Roman"/>
          <w:sz w:val="28"/>
          <w:szCs w:val="28"/>
          <w:lang w:val="ru-RU"/>
        </w:rPr>
        <w:t>.</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2.25. Аудитор может получить предложение выполнить работу, дополняющую или сопровождающую работу, выполняемую действующим аудитором. В такой ситуации может возникнуть угроза нарушения принципа профессиональной компетентности и должной тщательности (например, вследствие недостатка или неполноты информации). Аудитором должна быть оценена значимость такой угрозы и приняты меры предосторожности для устранения или сведения ее до приемлемого уровня. Примером такой меры предосторожности является извещение действующего аудитора о предложенной работе, что дает возможность действующему аудитору предоставить уместную информацию, необходимую для надлежащего выполнения работы.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w:t>
      </w:r>
      <w:r w:rsidR="0059720F" w:rsidRPr="00F27A5F">
        <w:rPr>
          <w:rFonts w:ascii="Times New Roman" w:hAnsi="Times New Roman" w:cs="Times New Roman"/>
          <w:sz w:val="28"/>
          <w:szCs w:val="28"/>
          <w:lang w:val="ru-RU"/>
        </w:rPr>
        <w:t>6</w:t>
      </w:r>
      <w:r w:rsidRPr="00F27A5F">
        <w:rPr>
          <w:rFonts w:ascii="Times New Roman" w:hAnsi="Times New Roman" w:cs="Times New Roman"/>
          <w:sz w:val="28"/>
          <w:szCs w:val="28"/>
          <w:lang w:val="ru-RU"/>
        </w:rPr>
        <w:t xml:space="preserve">. </w:t>
      </w:r>
      <w:r w:rsidR="0059720F" w:rsidRPr="00F27A5F">
        <w:rPr>
          <w:rFonts w:ascii="Times New Roman" w:hAnsi="Times New Roman" w:cs="Times New Roman"/>
          <w:sz w:val="28"/>
          <w:szCs w:val="28"/>
          <w:lang w:val="ru-RU"/>
        </w:rPr>
        <w:t>Дейс</w:t>
      </w:r>
      <w:r w:rsidR="005049FC" w:rsidRPr="00F27A5F">
        <w:rPr>
          <w:rFonts w:ascii="Times New Roman" w:hAnsi="Times New Roman" w:cs="Times New Roman"/>
          <w:sz w:val="28"/>
          <w:szCs w:val="28"/>
          <w:lang w:val="ru-RU"/>
        </w:rPr>
        <w:t>твующий или предшествующий</w:t>
      </w:r>
      <w:r w:rsidR="0059720F" w:rsidRPr="00F27A5F">
        <w:rPr>
          <w:rFonts w:ascii="Times New Roman" w:hAnsi="Times New Roman" w:cs="Times New Roman"/>
          <w:sz w:val="28"/>
          <w:szCs w:val="28"/>
          <w:lang w:val="ru-RU"/>
        </w:rPr>
        <w:t xml:space="preserve"> </w:t>
      </w:r>
      <w:r w:rsidRPr="00F27A5F">
        <w:rPr>
          <w:rFonts w:ascii="Times New Roman" w:hAnsi="Times New Roman" w:cs="Times New Roman"/>
          <w:sz w:val="28"/>
          <w:szCs w:val="28"/>
          <w:lang w:val="ru-RU"/>
        </w:rPr>
        <w:t>аудитор обязан соблюдать конфиденциальность. Степень, в которой аудитор может и должен обсуждать состояние дел клиента с предполагаемым аудитором, зависит от характера задания, а также от:</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наличия на то разрешения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относящихся к такому контакту и раскрытию информации юридических или этических требований.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w:t>
      </w:r>
      <w:r w:rsidR="0059720F" w:rsidRPr="00F27A5F">
        <w:rPr>
          <w:rFonts w:ascii="Times New Roman" w:hAnsi="Times New Roman" w:cs="Times New Roman"/>
          <w:sz w:val="28"/>
          <w:szCs w:val="28"/>
          <w:lang w:val="ru-RU"/>
        </w:rPr>
        <w:t>7</w:t>
      </w:r>
      <w:r w:rsidRPr="00F27A5F">
        <w:rPr>
          <w:rFonts w:ascii="Times New Roman" w:hAnsi="Times New Roman" w:cs="Times New Roman"/>
          <w:sz w:val="28"/>
          <w:szCs w:val="28"/>
          <w:lang w:val="ru-RU"/>
        </w:rPr>
        <w:t xml:space="preserve">. При обычных обстоятельствах, чтобы начать обсуждение с действующим </w:t>
      </w:r>
      <w:r w:rsidR="0059720F" w:rsidRPr="00F27A5F">
        <w:rPr>
          <w:rFonts w:ascii="Times New Roman" w:hAnsi="Times New Roman" w:cs="Times New Roman"/>
          <w:sz w:val="28"/>
          <w:szCs w:val="28"/>
          <w:lang w:val="ru-RU"/>
        </w:rPr>
        <w:t>или пред</w:t>
      </w:r>
      <w:r w:rsidR="005049FC" w:rsidRPr="00F27A5F">
        <w:rPr>
          <w:rFonts w:ascii="Times New Roman" w:hAnsi="Times New Roman" w:cs="Times New Roman"/>
          <w:sz w:val="28"/>
          <w:szCs w:val="28"/>
          <w:lang w:val="ru-RU"/>
        </w:rPr>
        <w:t xml:space="preserve">шествующим </w:t>
      </w:r>
      <w:r w:rsidRPr="00F27A5F">
        <w:rPr>
          <w:rFonts w:ascii="Times New Roman" w:hAnsi="Times New Roman" w:cs="Times New Roman"/>
          <w:sz w:val="28"/>
          <w:szCs w:val="28"/>
          <w:lang w:val="ru-RU"/>
        </w:rPr>
        <w:t xml:space="preserve">аудитором, предполагаемый аудитор должен получить разрешение клиента, как правило, в письменном виде. При получении такого разрешения действующий </w:t>
      </w:r>
      <w:r w:rsidR="005049FC" w:rsidRPr="00F27A5F">
        <w:rPr>
          <w:rFonts w:ascii="Times New Roman" w:hAnsi="Times New Roman" w:cs="Times New Roman"/>
          <w:sz w:val="28"/>
          <w:szCs w:val="28"/>
          <w:lang w:val="ru-RU"/>
        </w:rPr>
        <w:t>или предшествующий</w:t>
      </w:r>
      <w:r w:rsidR="0059720F" w:rsidRPr="00F27A5F">
        <w:rPr>
          <w:rFonts w:ascii="Times New Roman" w:hAnsi="Times New Roman" w:cs="Times New Roman"/>
          <w:sz w:val="28"/>
          <w:szCs w:val="28"/>
          <w:lang w:val="ru-RU"/>
        </w:rPr>
        <w:t xml:space="preserve"> </w:t>
      </w:r>
      <w:r w:rsidRPr="00F27A5F">
        <w:rPr>
          <w:rFonts w:ascii="Times New Roman" w:hAnsi="Times New Roman" w:cs="Times New Roman"/>
          <w:sz w:val="28"/>
          <w:szCs w:val="28"/>
          <w:lang w:val="ru-RU"/>
        </w:rPr>
        <w:t xml:space="preserve">аудитор должен соблюдать все юридические и иные правила, распространяющиеся на подобные случаи. Информация, которую предоставляет действующий </w:t>
      </w:r>
      <w:r w:rsidR="005049FC" w:rsidRPr="00F27A5F">
        <w:rPr>
          <w:rFonts w:ascii="Times New Roman" w:hAnsi="Times New Roman" w:cs="Times New Roman"/>
          <w:sz w:val="28"/>
          <w:szCs w:val="28"/>
          <w:lang w:val="ru-RU"/>
        </w:rPr>
        <w:t>или предшествующий</w:t>
      </w:r>
      <w:r w:rsidR="0059720F" w:rsidRPr="00F27A5F">
        <w:rPr>
          <w:rFonts w:ascii="Times New Roman" w:hAnsi="Times New Roman" w:cs="Times New Roman"/>
          <w:sz w:val="28"/>
          <w:szCs w:val="28"/>
          <w:lang w:val="ru-RU"/>
        </w:rPr>
        <w:t xml:space="preserve"> </w:t>
      </w:r>
      <w:r w:rsidRPr="00F27A5F">
        <w:rPr>
          <w:rFonts w:ascii="Times New Roman" w:hAnsi="Times New Roman" w:cs="Times New Roman"/>
          <w:sz w:val="28"/>
          <w:szCs w:val="28"/>
          <w:lang w:val="ru-RU"/>
        </w:rPr>
        <w:t xml:space="preserve">аудитор, должна быть честной и недвусмысленной. В случае если контакт с действующим </w:t>
      </w:r>
      <w:r w:rsidR="005049FC" w:rsidRPr="00F27A5F">
        <w:rPr>
          <w:rFonts w:ascii="Times New Roman" w:hAnsi="Times New Roman" w:cs="Times New Roman"/>
          <w:sz w:val="28"/>
          <w:szCs w:val="28"/>
          <w:lang w:val="ru-RU"/>
        </w:rPr>
        <w:t>или предшествующим</w:t>
      </w:r>
      <w:r w:rsidR="0059720F" w:rsidRPr="00F27A5F">
        <w:rPr>
          <w:rFonts w:ascii="Times New Roman" w:hAnsi="Times New Roman" w:cs="Times New Roman"/>
          <w:sz w:val="28"/>
          <w:szCs w:val="28"/>
          <w:lang w:val="ru-RU"/>
        </w:rPr>
        <w:t xml:space="preserve"> </w:t>
      </w:r>
      <w:r w:rsidRPr="00F27A5F">
        <w:rPr>
          <w:rFonts w:ascii="Times New Roman" w:hAnsi="Times New Roman" w:cs="Times New Roman"/>
          <w:sz w:val="28"/>
          <w:szCs w:val="28"/>
          <w:lang w:val="ru-RU"/>
        </w:rPr>
        <w:t>аудитором невозможен, то предполагаемый аудитор должен стараться получить информацию о возможных угрозах другими средствами, например, у третьей стороны или путем наведения справок о руководителях клиента или</w:t>
      </w:r>
      <w:r w:rsidR="0093297B" w:rsidRPr="00F27A5F">
        <w:rPr>
          <w:rFonts w:ascii="Times New Roman" w:hAnsi="Times New Roman" w:cs="Times New Roman"/>
          <w:sz w:val="28"/>
          <w:szCs w:val="28"/>
          <w:lang w:val="ru-RU"/>
        </w:rPr>
        <w:t xml:space="preserve"> лицах, отвечающих за корпоративное управление</w:t>
      </w:r>
      <w:r w:rsidRPr="00F27A5F">
        <w:rPr>
          <w:rFonts w:ascii="Times New Roman" w:hAnsi="Times New Roman" w:cs="Times New Roman"/>
          <w:sz w:val="28"/>
          <w:szCs w:val="28"/>
          <w:lang w:val="ru-RU"/>
        </w:rPr>
        <w:t>.</w:t>
      </w:r>
    </w:p>
    <w:p w:rsidR="0059720F" w:rsidRPr="00F27A5F" w:rsidRDefault="0059720F" w:rsidP="00E35F3C">
      <w:pPr>
        <w:spacing w:after="0" w:line="240" w:lineRule="auto"/>
        <w:ind w:firstLine="567"/>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2.28. В случае проведения аудита бухгалтерской (финансовой) отчетности, аудито</w:t>
      </w:r>
      <w:r w:rsidR="005049FC" w:rsidRPr="00F27A5F">
        <w:rPr>
          <w:rFonts w:ascii="Times New Roman" w:hAnsi="Times New Roman" w:cs="Times New Roman"/>
          <w:sz w:val="28"/>
          <w:szCs w:val="28"/>
          <w:lang w:val="ru-RU"/>
        </w:rPr>
        <w:t>р должен обратится к предшествующему</w:t>
      </w:r>
      <w:r w:rsidRPr="00F27A5F">
        <w:rPr>
          <w:rFonts w:ascii="Times New Roman" w:hAnsi="Times New Roman" w:cs="Times New Roman"/>
          <w:sz w:val="28"/>
          <w:szCs w:val="28"/>
          <w:lang w:val="ru-RU"/>
        </w:rPr>
        <w:t xml:space="preserve"> аудитору с просьбой предоставить известную ему информацию обо всех фактах и обстоятельствах, о которых, по его мнению, должен быть</w:t>
      </w:r>
      <w:r w:rsidR="00CF23F9" w:rsidRPr="00F27A5F">
        <w:rPr>
          <w:rFonts w:ascii="Times New Roman" w:hAnsi="Times New Roman" w:cs="Times New Roman"/>
          <w:sz w:val="28"/>
          <w:szCs w:val="28"/>
          <w:lang w:val="ru-RU"/>
        </w:rPr>
        <w:t xml:space="preserve"> осведомлен последующий </w:t>
      </w:r>
      <w:r w:rsidRPr="00F27A5F">
        <w:rPr>
          <w:rFonts w:ascii="Times New Roman" w:hAnsi="Times New Roman" w:cs="Times New Roman"/>
          <w:sz w:val="28"/>
          <w:szCs w:val="28"/>
          <w:lang w:val="ru-RU"/>
        </w:rPr>
        <w:t>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пункте</w:t>
      </w:r>
      <w:r w:rsidRPr="00F27A5F">
        <w:rPr>
          <w:rFonts w:ascii="Times New Roman" w:hAnsi="Times New Roman" w:cs="Times New Roman"/>
          <w:sz w:val="28"/>
          <w:szCs w:val="28"/>
        </w:rPr>
        <w:t> </w:t>
      </w:r>
      <w:r w:rsidRPr="00F27A5F">
        <w:rPr>
          <w:rFonts w:ascii="Times New Roman" w:hAnsi="Times New Roman" w:cs="Times New Roman"/>
          <w:sz w:val="28"/>
          <w:szCs w:val="28"/>
          <w:lang w:val="ru-RU"/>
        </w:rPr>
        <w:t>2.88:</w:t>
      </w:r>
    </w:p>
    <w:p w:rsidR="0059720F" w:rsidRPr="00F27A5F" w:rsidRDefault="0059720F" w:rsidP="00E35F3C">
      <w:pPr>
        <w:pStyle w:val="a9"/>
        <w:numPr>
          <w:ilvl w:val="0"/>
          <w:numId w:val="3"/>
        </w:numPr>
        <w:ind w:left="851"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если клиент сог</w:t>
      </w:r>
      <w:r w:rsidR="005049FC" w:rsidRPr="00F27A5F">
        <w:rPr>
          <w:rFonts w:ascii="Times New Roman" w:hAnsi="Times New Roman" w:cs="Times New Roman"/>
          <w:sz w:val="28"/>
          <w:szCs w:val="28"/>
          <w:lang w:val="ru-RU"/>
        </w:rPr>
        <w:t>лашается на раскрытие предшествующим</w:t>
      </w:r>
      <w:r w:rsidRPr="00F27A5F">
        <w:rPr>
          <w:rFonts w:ascii="Times New Roman" w:hAnsi="Times New Roman" w:cs="Times New Roman"/>
          <w:sz w:val="28"/>
          <w:szCs w:val="28"/>
          <w:lang w:val="ru-RU"/>
        </w:rPr>
        <w:t xml:space="preserve"> аудитором подобных фа</w:t>
      </w:r>
      <w:r w:rsidR="005049FC" w:rsidRPr="00F27A5F">
        <w:rPr>
          <w:rFonts w:ascii="Times New Roman" w:hAnsi="Times New Roman" w:cs="Times New Roman"/>
          <w:sz w:val="28"/>
          <w:szCs w:val="28"/>
          <w:lang w:val="ru-RU"/>
        </w:rPr>
        <w:t>ктов и информации, то предшествующий</w:t>
      </w:r>
      <w:r w:rsidRPr="00F27A5F">
        <w:rPr>
          <w:rFonts w:ascii="Times New Roman" w:hAnsi="Times New Roman" w:cs="Times New Roman"/>
          <w:sz w:val="28"/>
          <w:szCs w:val="28"/>
          <w:lang w:val="ru-RU"/>
        </w:rPr>
        <w:t xml:space="preserve"> аудитор должен предоставить такие сведения честно и однозначно;</w:t>
      </w:r>
    </w:p>
    <w:p w:rsidR="0059720F" w:rsidRPr="00F27A5F" w:rsidRDefault="0059720F" w:rsidP="00E35F3C">
      <w:pPr>
        <w:pStyle w:val="a9"/>
        <w:numPr>
          <w:ilvl w:val="0"/>
          <w:numId w:val="3"/>
        </w:numPr>
        <w:ind w:left="851"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если клиент не предоставляет или отказ</w:t>
      </w:r>
      <w:r w:rsidR="005049FC" w:rsidRPr="00F27A5F">
        <w:rPr>
          <w:rFonts w:ascii="Times New Roman" w:hAnsi="Times New Roman" w:cs="Times New Roman"/>
          <w:sz w:val="28"/>
          <w:szCs w:val="28"/>
          <w:lang w:val="ru-RU"/>
        </w:rPr>
        <w:t>ывается предоставить предшествующему</w:t>
      </w:r>
      <w:r w:rsidRPr="00F27A5F">
        <w:rPr>
          <w:rFonts w:ascii="Times New Roman" w:hAnsi="Times New Roman" w:cs="Times New Roman"/>
          <w:sz w:val="28"/>
          <w:szCs w:val="28"/>
          <w:lang w:val="ru-RU"/>
        </w:rPr>
        <w:t xml:space="preserve"> аудитору разрешение на обсуждение дел клиента с предпол</w:t>
      </w:r>
      <w:r w:rsidR="005049FC" w:rsidRPr="00F27A5F">
        <w:rPr>
          <w:rFonts w:ascii="Times New Roman" w:hAnsi="Times New Roman" w:cs="Times New Roman"/>
          <w:sz w:val="28"/>
          <w:szCs w:val="28"/>
          <w:lang w:val="ru-RU"/>
        </w:rPr>
        <w:t xml:space="preserve">агаемым аудитором, то </w:t>
      </w:r>
      <w:proofErr w:type="gramStart"/>
      <w:r w:rsidR="005049FC" w:rsidRPr="00F27A5F">
        <w:rPr>
          <w:rFonts w:ascii="Times New Roman" w:hAnsi="Times New Roman" w:cs="Times New Roman"/>
          <w:sz w:val="28"/>
          <w:szCs w:val="28"/>
          <w:lang w:val="ru-RU"/>
        </w:rPr>
        <w:t xml:space="preserve">предшествующий </w:t>
      </w:r>
      <w:r w:rsidRPr="00F27A5F">
        <w:rPr>
          <w:rFonts w:ascii="Times New Roman" w:hAnsi="Times New Roman" w:cs="Times New Roman"/>
          <w:sz w:val="28"/>
          <w:szCs w:val="28"/>
          <w:lang w:val="ru-RU"/>
        </w:rPr>
        <w:t xml:space="preserve"> аудитор</w:t>
      </w:r>
      <w:proofErr w:type="gramEnd"/>
      <w:r w:rsidRPr="00F27A5F">
        <w:rPr>
          <w:rFonts w:ascii="Times New Roman" w:hAnsi="Times New Roman" w:cs="Times New Roman"/>
          <w:sz w:val="28"/>
          <w:szCs w:val="28"/>
          <w:lang w:val="ru-RU"/>
        </w:rPr>
        <w:t xml:space="preserve"> должен сообщить об этом факте своему предполагаемому преемнику, который должен  при решении вопроса о принятии  назначения тщательно рассмотреть факт </w:t>
      </w:r>
      <w:proofErr w:type="spellStart"/>
      <w:r w:rsidRPr="00F27A5F">
        <w:rPr>
          <w:rFonts w:ascii="Times New Roman" w:hAnsi="Times New Roman" w:cs="Times New Roman"/>
          <w:sz w:val="28"/>
          <w:szCs w:val="28"/>
          <w:lang w:val="ru-RU"/>
        </w:rPr>
        <w:t>непредоставления</w:t>
      </w:r>
      <w:proofErr w:type="spellEnd"/>
      <w:r w:rsidRPr="00F27A5F">
        <w:rPr>
          <w:rFonts w:ascii="Times New Roman" w:hAnsi="Times New Roman" w:cs="Times New Roman"/>
          <w:sz w:val="28"/>
          <w:szCs w:val="28"/>
          <w:lang w:val="ru-RU"/>
        </w:rPr>
        <w:t xml:space="preserve"> разрешения или отказа от предоставления разрешения.</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27" w:name="_Toc501372523"/>
      <w:r w:rsidRPr="00F27A5F">
        <w:t>Конфликт интересов</w:t>
      </w:r>
      <w:bookmarkEnd w:id="27"/>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2.29. Аудитор должен не допускать, чтобы конфликт интересов мог бы скомпрометировать его профессиональное суждение.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В случаях, когда целью профессиональной услуги является выражение уверенности, соблюдение одного из основных принципов этики - объективности требует независимости аудитора от клиентов, которым предоставляется такая услуга, в соответствии с применимыми положениями </w:t>
      </w:r>
      <w:hyperlink r:id="rId10" w:history="1">
        <w:r w:rsidRPr="00F27A5F">
          <w:rPr>
            <w:rFonts w:ascii="Times New Roman" w:hAnsi="Times New Roman" w:cs="Times New Roman"/>
            <w:sz w:val="28"/>
            <w:szCs w:val="28"/>
            <w:lang w:val="ru-RU"/>
          </w:rPr>
          <w:t>Правил</w:t>
        </w:r>
      </w:hyperlink>
      <w:r w:rsidRPr="00F27A5F">
        <w:rPr>
          <w:rFonts w:ascii="Times New Roman" w:hAnsi="Times New Roman" w:cs="Times New Roman"/>
          <w:sz w:val="28"/>
          <w:szCs w:val="28"/>
          <w:lang w:val="ru-RU"/>
        </w:rPr>
        <w:t xml:space="preserve"> независимости.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2.30. Примерами обстоятельств, при которых могут возникнуть конфликт интересов,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а) предоставление консультационной услуги по сопровождению сделки клиента, планирующего приобрести </w:t>
      </w:r>
      <w:proofErr w:type="spellStart"/>
      <w:r w:rsidRPr="00F27A5F">
        <w:rPr>
          <w:rFonts w:ascii="Times New Roman" w:hAnsi="Times New Roman" w:cs="Times New Roman"/>
          <w:sz w:val="28"/>
          <w:szCs w:val="28"/>
          <w:lang w:val="ru-RU"/>
        </w:rPr>
        <w:t>аудируемое</w:t>
      </w:r>
      <w:proofErr w:type="spellEnd"/>
      <w:r w:rsidRPr="00F27A5F">
        <w:rPr>
          <w:rFonts w:ascii="Times New Roman" w:hAnsi="Times New Roman" w:cs="Times New Roman"/>
          <w:sz w:val="28"/>
          <w:szCs w:val="28"/>
          <w:lang w:val="ru-RU"/>
        </w:rPr>
        <w:t xml:space="preserve"> лицо, в отношении которого в ходе аудита аудиторская организация получила конфиденциальную информацию, важную для такой сделки;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оказание услуг покупателю и продавцу, которые являются сторонами одной и той же сделки;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е) выражение аудиторской организацией уверенности в предоставляемом лицензиару заключении в отношении роялти по лицензионному соглашению с одновременным консультированием лицензиата в отношении правильности расчета причитающихся к уплате сумм роялти;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ж) рекомендация клиенту инвестировать в компанию, в которой, например, супруг(а) аудитора, имеет финансовую заинтересованность;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и) консультирование клиента по вопросам приобретения компании, в приобретении которой заинтересована и сама аудиторская организация;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2.31. При определении и оценке заинтересованности и взаимоотношений, которые могли бы привести к возникновению конфликта интересов и принятию мер предосторожности (при необходимости) в целях устранения или сведения угрозы нарушения основных принципов этики до приемлемого уровня, аудитор должен, основываясь на профессиональном суждении, определить, заключило бы разумное и хорошо информированное третье лицо, взвесив все конкретные факты и обстоятельства, известные аудитору в момент принятия решения, что соблюдение основных принципов этики не подвергается опасности.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2.32. Предпринимая меры предосторожности в отношении конфликтов интересов, аудитор должен также тщательно соблюдать конфиденциальность, например, в случаях раскрытия или распространения информации внутри аудиторской организации или сети, или в случае обращения за консультацией к третьим сторонам.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2.33. В случае, когда угроза, создаваемая конфликтом интересов, превышает приемлемый уровень, аудитор должен принять меры предосторожности для устранения угрозы или сведения ее до приемлемого уровня. Если меры предосторожности не могут свести угрозу до приемлемого уровня, аудитор должен отказаться от предоставления или прекратить предоставление профессиональных услуг, которые могут привести к конфликту интересов, либо он должен устранить заинтересованность или прекратить взаимоотношения, чтобы устранить угрозу или свести ее до приемлемого уровня.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2.34. Прежде чем принять на обслуживание нового клиента или </w:t>
      </w:r>
      <w:proofErr w:type="gramStart"/>
      <w:r w:rsidRPr="00F27A5F">
        <w:rPr>
          <w:rFonts w:ascii="Times New Roman" w:hAnsi="Times New Roman" w:cs="Times New Roman"/>
          <w:sz w:val="28"/>
          <w:szCs w:val="28"/>
          <w:lang w:val="ru-RU"/>
        </w:rPr>
        <w:t>задание</w:t>
      </w:r>
      <w:proofErr w:type="gramEnd"/>
      <w:r w:rsidRPr="00F27A5F">
        <w:rPr>
          <w:rFonts w:ascii="Times New Roman" w:hAnsi="Times New Roman" w:cs="Times New Roman"/>
          <w:sz w:val="28"/>
          <w:szCs w:val="28"/>
          <w:lang w:val="ru-RU"/>
        </w:rPr>
        <w:t xml:space="preserve">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в том числе установить: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характер соответствующих взаимоотношений и заинтересованности участвующих сторон;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б) характер услуги и ее влияние на участвующие стороны.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По мере выполнения задания характер услуг, заинтересованность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Аудитор должен тщательно отслеживать подобные изменения, с тем чтобы выявлять обстоятельства, которые могли бы привести к возникновению конфликта интересов.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2.34.1. Для целей установления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выявленные, например, клиентами или потенциальными клиентами обстоятельства. Чем раньше будет выявлен существующий или потенциальный конфликт интересов, тем выше вероятность того, что аудитор сможет принять меры предосторожности (при необходимости), с тем чтобы устранить угрозу объективности и любую угрозу нарушения иных основных принципов этики, или свести ее до приемлемого уровня. Процесс выявления существующих или потенциальных конфликтов интересов зависит от таких факторов, как:</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характер предоставляемых профессиональных услуг;</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размер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объем и состав клиентской базы;</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г) структура аудиторской организации, </w:t>
      </w:r>
      <w:proofErr w:type="gramStart"/>
      <w:r w:rsidRPr="00F27A5F">
        <w:rPr>
          <w:rFonts w:ascii="Times New Roman" w:hAnsi="Times New Roman" w:cs="Times New Roman"/>
          <w:sz w:val="28"/>
          <w:szCs w:val="28"/>
          <w:lang w:val="ru-RU"/>
        </w:rPr>
        <w:t>например</w:t>
      </w:r>
      <w:proofErr w:type="gramEnd"/>
      <w:r w:rsidRPr="00F27A5F">
        <w:rPr>
          <w:rFonts w:ascii="Times New Roman" w:hAnsi="Times New Roman" w:cs="Times New Roman"/>
          <w:sz w:val="28"/>
          <w:szCs w:val="28"/>
          <w:lang w:val="ru-RU"/>
        </w:rPr>
        <w:t xml:space="preserve"> количество и географическое местонахождение подразделений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2.34.2. В случае, когда аудиторская организация является членом сети, выявление конфликта интересов включает, в том числе выявление любого конфликта интересов, существование или возможность возникновения которого аудитор имеет основания предполагать в связи с заинтересованностями и взаимоотношениями любой иной аудиторской организации, входящей в эту сеть. Разумные действия по выявлению таких заинтересованностей и взаимоотношений какой-либо аудиторской организации, входящей в эту сеть, будут зависеть от ряда факторов, таких, например, как характер оказываемых профессиональных услуг, клиенты, которым оказывает услуги сеть, и географическое местонахождение всех участвующих сторон.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2.34.3. В случае выявления конфликта интересов аудитор должен оценить: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значимость соответствующих заинтересованностей или взаимоотношений,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значимость угроз, возникающих в связи с оказанием профессиональной услуги или услуг. В целом, чем очевидней прямая взаимосвязь между профессиональной услугой и вопросом, по которому интересы сторон противоречат друг другу, тем более значимой будет угроза объективности и нарушения иных основных принципов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2.34.4. Аудитор должен принимать меры предосторожности (при необходимости) с целью устранения угроз нарушения основных принципов этики, создаваемых конфликтом интересов, или сведения их до приемлемого уровня. Примерами мер предосторожности являются, в частности: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применение процедур, призванных не допустить несанкционированное раскрытие конфиденциальной информации в процессе предоставления профессиональных услуг по конкретному вопросу двум или более клиентам, интересы которых по этому вопросу противоречат друг другу. Это может включать: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привлечение разных групп к выполнению заданий, которым даны четкие инструкции (принципы и процедуры) в части соблюдения конфиденциальности;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создание внутри аудиторской организации подразделений профессиональной практики, которые бы имели раздельное месторасположение,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 установление принципов и процедур, призванных ограничить доступ к клиентским файлам, использование соглашений о конфиденциальности, </w:t>
      </w:r>
      <w:r w:rsidRPr="00F27A5F">
        <w:rPr>
          <w:rFonts w:ascii="Times New Roman" w:hAnsi="Times New Roman" w:cs="Times New Roman"/>
          <w:sz w:val="28"/>
          <w:szCs w:val="28"/>
          <w:lang w:val="ru-RU"/>
        </w:rPr>
        <w:lastRenderedPageBreak/>
        <w:t>подписываемых работниками аудиторской организации, и/или раздельное (физически или в электронном виде) хранение конфиденциальной информации;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регулярная проверка того, применяются ли соответствующие меры предосторожности, лицом из состава руководства аудиторской организации, не участвующим в выполнении задания или заданий для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привлечение лица, не участвующего в предоставлении услуг, а также не затрагиваемого конфликтом интересов каким-либо иным образом, для проведения обзора выполненных работ с целью оценки обоснованности ключевых суждений и выводов;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г) проведение консультаций с третьими сторонами, </w:t>
      </w:r>
      <w:proofErr w:type="gramStart"/>
      <w:r w:rsidRPr="00F27A5F">
        <w:rPr>
          <w:rFonts w:ascii="Times New Roman" w:hAnsi="Times New Roman" w:cs="Times New Roman"/>
          <w:sz w:val="28"/>
          <w:szCs w:val="28"/>
          <w:lang w:val="ru-RU"/>
        </w:rPr>
        <w:t>например</w:t>
      </w:r>
      <w:proofErr w:type="gramEnd"/>
      <w:r w:rsidRPr="00F27A5F">
        <w:rPr>
          <w:rFonts w:ascii="Times New Roman" w:hAnsi="Times New Roman" w:cs="Times New Roman"/>
          <w:sz w:val="28"/>
          <w:szCs w:val="28"/>
          <w:lang w:val="ru-RU"/>
        </w:rPr>
        <w:t xml:space="preserve"> с саморегулируемой организацией аудиторов, членом которой является аудиторская организация, юристами или иным аудитором.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2.34.5. Кроме того, как правило, требуется раскрыть суть конфликта интересов и уведомлять о принятых мерах предосторожности (при условии, что они были приняты) клиентов, которых затрагивает такой конфликт, и, если для сведения угрозы до приемлемого уровня требуется принять меры предосторожности, получить согласие клиентов на предоставление аудиторской организацией профессиональных услуг. При этом получение согласия предполагает, что соглашающиеся стороны считают, что аудитор способен осуществлять свою деятельность в соответствии с основными принципами этики.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Раскрытие информации и согласие могут быть реализованы в различных формах, </w:t>
      </w:r>
      <w:proofErr w:type="gramStart"/>
      <w:r w:rsidRPr="00F27A5F">
        <w:rPr>
          <w:rFonts w:ascii="Times New Roman" w:hAnsi="Times New Roman" w:cs="Times New Roman"/>
          <w:sz w:val="28"/>
          <w:szCs w:val="28"/>
          <w:lang w:val="ru-RU"/>
        </w:rPr>
        <w:t>например</w:t>
      </w:r>
      <w:proofErr w:type="gramEnd"/>
      <w:r w:rsidRPr="00F27A5F">
        <w:rPr>
          <w:rFonts w:ascii="Times New Roman" w:hAnsi="Times New Roman" w:cs="Times New Roman"/>
          <w:sz w:val="28"/>
          <w:szCs w:val="28"/>
          <w:lang w:val="ru-RU"/>
        </w:rPr>
        <w:t>:</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раскрытие клиентам в общих чертах информации о том, что аудитор в рамках общепринятой практики не должен и не предоставляет услуги в исключительных интересах какого-то одного клиента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уведомление может быть включено, например, в стандартные условия договора на оказание услуг;</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специальное уведомление клиентов, затрагиваемых конфликтом интересов, об обстоятельствах конкретного конфликта, включая подробное описание ситуации и максимально полное разъяснение любых запланированных мер предосторожности и сопутствующих рисков, достаточное для того, чтобы клиент принял обоснованное решение по проблеме с учетом всей имеющейся информации и дал прямое согласие;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заключить,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Аудитор должен установить, требуют ли характер и значимость конфликта интересов особого уведомления и прямого согласия клиента. С этой целью аудитор, взвешивая результаты оценки обстоятельств, приводящих к конфликту интересов, в том числе устанавливая стороны, которые такой конфликт может затронуть, а также характер проблем, которые могут возникнуть, и возможность непредсказуемого развития ситуации по конкретной проблеме, исходит из профессионального суждения.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2.34.6. В случаях, когда аудитор запросил у клиента его прямое согласие, но такое согласие клиентом не было дано, аудитор должен отказаться от предоставления или прекратить предоставление профессиональных услуг, которые могут привести к конфликту интересов, либо он должен устранить заинтересованность или прекратить взаимоотношения, чтобы устранить угрозу или свести ее до приемлемого уровня, при котором такое согласие может быть получено после применения (при необходимости) каких-либо дополнительных мер предосторожности.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2.34.7. В случаях, когда доведение информации до клиента осуществляется в устной форме или согласие предоставляется клиентом в устной форме или подразумевается, аудитор должен документировать характер обстоятельств, приводящих к </w:t>
      </w:r>
      <w:r w:rsidRPr="00F27A5F">
        <w:rPr>
          <w:rFonts w:ascii="Times New Roman" w:hAnsi="Times New Roman" w:cs="Times New Roman"/>
          <w:sz w:val="28"/>
          <w:szCs w:val="28"/>
          <w:lang w:val="ru-RU"/>
        </w:rPr>
        <w:lastRenderedPageBreak/>
        <w:t>возникновению конфликта интересов, меры предосторожности, которые были предприняты для сведения угроз до приемлемого уровня, и полученное согласие.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2.34.8. В определенных обстоятельствах специальное информирование клиента с целью получить прямое согласие приводит к нарушению конфиденциальности. Такими обстоятельствами могут являться, </w:t>
      </w:r>
      <w:proofErr w:type="gramStart"/>
      <w:r w:rsidRPr="00F27A5F">
        <w:rPr>
          <w:rFonts w:ascii="Times New Roman" w:hAnsi="Times New Roman" w:cs="Times New Roman"/>
          <w:sz w:val="28"/>
          <w:szCs w:val="28"/>
          <w:lang w:val="ru-RU"/>
        </w:rPr>
        <w:t>например</w:t>
      </w:r>
      <w:proofErr w:type="gramEnd"/>
      <w:r w:rsidRPr="00F27A5F">
        <w:rPr>
          <w:rFonts w:ascii="Times New Roman" w:hAnsi="Times New Roman" w:cs="Times New Roman"/>
          <w:sz w:val="28"/>
          <w:szCs w:val="28"/>
          <w:lang w:val="ru-RU"/>
        </w:rPr>
        <w:t>:</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предоставление одному клиенту услуг по сопровождению сделки, предполагающей недружественное поглощение другого 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проведение расследования финансовых нарушений по запросу одного клиента в связи с предполагаемым недобросовестным действием, когда аудитор располагает конфиденциальной информацией, полученной по результатам оказания профессиональной услуги другому клиенту, который мог иметь отношение к такому недобросовестному действию.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При таких обстоятельствах аудиторская организация не должна принимать задание или продолжать выполнение уже принятого, кроме случаев, когда соблюдаются следующие условия: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а) аудиторская организация не выступает в роли защитника (при разрешении юридических споров или в судебном разбирательстве) одного клиента в случае, когда в связи с этим она вынуждена противостоять другому клиенту </w:t>
      </w:r>
      <w:proofErr w:type="gramStart"/>
      <w:r w:rsidRPr="00F27A5F">
        <w:rPr>
          <w:rFonts w:ascii="Times New Roman" w:hAnsi="Times New Roman" w:cs="Times New Roman"/>
          <w:sz w:val="28"/>
          <w:szCs w:val="28"/>
          <w:lang w:val="ru-RU"/>
        </w:rPr>
        <w:t>по этому</w:t>
      </w:r>
      <w:proofErr w:type="gramEnd"/>
      <w:r w:rsidRPr="00F27A5F">
        <w:rPr>
          <w:rFonts w:ascii="Times New Roman" w:hAnsi="Times New Roman" w:cs="Times New Roman"/>
          <w:sz w:val="28"/>
          <w:szCs w:val="28"/>
          <w:lang w:val="ru-RU"/>
        </w:rPr>
        <w:t xml:space="preserve"> же вопросу;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существуют конкретные процедуры, не допускающие обмена конфиденциальной информацией между группами аудиторской организации, предоставляющими услуги обоим клиентам;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у аудиторской организации существует уверенность в том, что разумное и хорошо информированное третье лицо, взвесив конкретные факты и обстоятельства, известные на тот момент аудитору, сочтет, что аудитор вправе принять задание или продолжать его выполнение, поскольку ограничение возможности аудитора оказывать услуги приведет к несоразмерно негативному результату для клиентов или иных участвующих третьих сторон.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Аудитор должен документировать характер обстоятельств, включая функции, которые он будет выполнять, применяемые конкретные процедуры, призванные не допустить обмена информацией между группами аудиторской организации, предоставляющими услуги обоим клиентам, и основания для вывода о том, что аудитор вправе принять задание.</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28" w:name="_Toc501372524"/>
      <w:r w:rsidRPr="00F27A5F">
        <w:t>Второе мнение</w:t>
      </w:r>
      <w:bookmarkEnd w:id="28"/>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2.35. Ситуации, когда к аудитору обращаются с просьбой высказать второе мнение по поводу применения стандартов бухгалтерского учета, аудита, бухгалтерской (финансовой) отчетности, или иных правил или стандартов, или в отношении конкретных учетных записей организации (или от ее имени), не являющейся клиентом аудитора, могут привести к возникновению угроз нарушения основных принципов этики. Например, угроза нарушения принципа профессиональной компетентности и должной тщательности может возникнуть в случае, если второе мнение не основывается на тех же фактах, которые известны действующему аудитору, или же оно основано на неадекватных доказательствах. Существование и значимость такой угрозы зависит от обстоятельств и всех прочих доступных фактов и допущений, уместных при вынесении профессионального суждения.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2.36. При указанных обращениях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 обращение к клиенту за разрешением на общение с действующим аудитором; уведомление клиента обо всех ограничениях, связанных с выражением мнения; предоставление действующему аудитору копии документа, содержащего выражение мнения.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2.37. В случае, когда клиент, запрашивающий указанное мнение, не дает разрешение на общение с действующим аудитором, аудитор должен, взвесив все обстоятельства, решить, уместно ли для него предоставлять искомое мнение.</w:t>
      </w:r>
    </w:p>
    <w:p w:rsidR="00076AC9" w:rsidRPr="00F27A5F" w:rsidRDefault="00076AC9" w:rsidP="00F27A5F">
      <w:pPr>
        <w:pStyle w:val="1"/>
      </w:pPr>
    </w:p>
    <w:p w:rsidR="00076AC9" w:rsidRPr="00F27A5F" w:rsidRDefault="00076AC9" w:rsidP="00E35F3C">
      <w:pPr>
        <w:pStyle w:val="1"/>
        <w:ind w:left="0"/>
        <w:jc w:val="center"/>
      </w:pPr>
      <w:bookmarkStart w:id="29" w:name="_Toc501372525"/>
      <w:r w:rsidRPr="00F27A5F">
        <w:t>Вознаграждение аудитора</w:t>
      </w:r>
      <w:bookmarkEnd w:id="29"/>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2.38. При ведении переговоров о профессиональных услугах аудитор может назначать любое вознаграждение, которое он сочтет соответствующим его услугам. Назначение одним аудитором вознаграждения меньшего, чем назначает другой аудитор, само по себе не считается неэтичным поступком. Однако такая ситуация может привести к угрозе нарушения основных принципов этики. Например, если размер назначенного вознаграждения настолько мал, что не позволит аудитору выполнить задание в соответствии с профессиональными стандартами, то возникшая угроза личной заинтересованности может привести к угрозе нарушения принципа профессиональной компетентности и должной тщательности.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2.39. Факт возникновения и значимость каких-либо угроз зависит от таких факторов, как размер назначенного вознаграждения и услуг, к которым он относится. С учетом этих угроз необходимо предусмотреть и при необходимости принять меры предосторожности для их устранения или сведения их до приемлемого уровня. Такими мерами предосторожности могут быть: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ознакомление клиента с условиями выполнения задания и, в частности, с методикой расчета оплаты и объема оказываемых услуг;</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назначение квалифицированных работников для выполнения задания и выделение времени, соответствующего условиям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2.40. Условные вознаграждения назначаются, как правило, за выполнение заданий, не обеспечивающих уверенность.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Однако в определенных обстоятельствах это может привести к возникновению угрозы личной заинтересованности, направленной против принципа объективности. Факт возникновения данной угрозы и ее значимость зависят от таких факторов, как:</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характер задания;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пределы изменения размера возможного вознаграждения;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методика расчета вознаграждения;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вероятность того, что итоги или результат задания будут оцениваться независимым третьим лицом.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2.41.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заранее заключенное с клиентом в письменном виде соглашение о методике расчета вознаграждения;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раскрытие предполагаемым пользователям работы, выполняемой аудитором, методики расчета вознаграждения;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правила и процедуры контроля качества;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оценка результатов работы, выполненной аудитором, независимым третьим лицом.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0" w:name="Par333"/>
      <w:bookmarkEnd w:id="30"/>
      <w:r w:rsidRPr="00F27A5F">
        <w:rPr>
          <w:rFonts w:ascii="Times New Roman" w:hAnsi="Times New Roman" w:cs="Times New Roman"/>
          <w:sz w:val="28"/>
          <w:szCs w:val="28"/>
          <w:lang w:val="ru-RU"/>
        </w:rPr>
        <w:t>2.42. В определенных обстоятельствах аудитор может получать вознаграждение за посредничество или комиссионное вознаграждение, связанное с его работой с клиентом. Например, если аудитор не может предоставить конкретные запрашиваемые услуги, он может получить плату за то, что направляет своего клиента к другому аудитору или эксперту. Аудитор также может получить комиссионное вознаграждение от третьей стороны за продвижение клиенту товара или услуг этой третьей стороны (например, вознаграждение от распространителя программного обеспечения). Принятие такой платы или комиссионного вознаграждения может привести к возникновению угрозы личной заинтересованности, направленной против принципа объективности и принципа профессиональной компетентности и должной тщательности.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2.43. Аудитор может сам выплачивать вознаграждение с целью получить клиента, который продолжает оставаться клиентом другого аудитора, не оказывающего услуги, запрашиваемые в данный момент клиентом. Выплата такого вознаграждения также может создать угрозу личной заинтересованности, направленной против принципа объективности и принципа профессиональной компетентности и должной тщательности.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1" w:name="Par335"/>
      <w:bookmarkEnd w:id="31"/>
      <w:r w:rsidRPr="00F27A5F">
        <w:rPr>
          <w:rFonts w:ascii="Times New Roman" w:hAnsi="Times New Roman" w:cs="Times New Roman"/>
          <w:sz w:val="28"/>
          <w:szCs w:val="28"/>
          <w:lang w:val="ru-RU"/>
        </w:rPr>
        <w:t>2.44.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раскрытие клиенту любых соглашений о выплате посреднического вознаграждения другому аудитору за переданную ему работу;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раскрытие клиенту любых соглашений о получении посреднического вознаграждения за передачу работы с этим клиентом другому аудитору;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заранее полученное согласие клиента на оказание аудитором комиссионных услуг, связанных с продажей клиенту товаров или услуг третьей стороной.</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2.45.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посреднической оплатой или комиссионным вознаграждением в смысле </w:t>
      </w:r>
      <w:hyperlink w:anchor="Par333" w:history="1">
        <w:r w:rsidRPr="00E35F3C">
          <w:rPr>
            <w:rFonts w:ascii="Times New Roman" w:hAnsi="Times New Roman" w:cs="Times New Roman"/>
            <w:sz w:val="28"/>
            <w:szCs w:val="28"/>
            <w:lang w:val="ru-RU"/>
          </w:rPr>
          <w:t>пунктов 2.42</w:t>
        </w:r>
      </w:hyperlink>
      <w:r w:rsidRPr="00F27A5F">
        <w:rPr>
          <w:rFonts w:ascii="Times New Roman" w:hAnsi="Times New Roman" w:cs="Times New Roman"/>
          <w:sz w:val="28"/>
          <w:szCs w:val="28"/>
          <w:lang w:val="ru-RU"/>
        </w:rPr>
        <w:t xml:space="preserve"> - </w:t>
      </w:r>
      <w:hyperlink w:anchor="Par335" w:history="1">
        <w:r w:rsidRPr="00E35F3C">
          <w:rPr>
            <w:rFonts w:ascii="Times New Roman" w:hAnsi="Times New Roman" w:cs="Times New Roman"/>
            <w:sz w:val="28"/>
            <w:szCs w:val="28"/>
            <w:lang w:val="ru-RU"/>
          </w:rPr>
          <w:t>2.44</w:t>
        </w:r>
      </w:hyperlink>
      <w:r w:rsidRPr="00F27A5F">
        <w:rPr>
          <w:rFonts w:ascii="Times New Roman" w:hAnsi="Times New Roman" w:cs="Times New Roman"/>
          <w:sz w:val="28"/>
          <w:szCs w:val="28"/>
          <w:lang w:val="ru-RU"/>
        </w:rPr>
        <w:t xml:space="preserve"> настоящего Кодекса.</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32" w:name="_Toc501372526"/>
      <w:r w:rsidRPr="00F27A5F">
        <w:t>Реклама и предложение профессиональных услуг</w:t>
      </w:r>
      <w:bookmarkEnd w:id="32"/>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2.46. В случае, когда аудитор ищет новые заказы на предоставление своих услуг посредством рекламы и других методов работы на рынке, могут возникнуть угрозы нарушения основных принципов этики. Например, в случае, если предложение услуг, профессиональных достижений и продуктов ведется с помощью методов, не совместимых с принципом профессионального поведения, возникает угроза личной заинтересованности в отношении соблюдения этого принципа.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2.47. При предложении и продвижении своих услуг на рынке аудитор не должен дискредитировать аудиторскую профессию. Аудитор должен быть честным, правдивым и не должен: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делать заявления, преувеличивающие уровень услуг, которые он может предоставить, его квалификацию или приобретенный им опыт;</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давать пренебрежительные отзывы о работе других аудиторов или проводить необоснованные сравнения своей работы с работой других аудиторов.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При сомнениях относительно предлагаемой формы рекламы или методов работы на рынке аудитор должен рассмотреть вопрос об обращении за консультацией в саморегулируемую организацию аудиторов, членом которой он является.</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33" w:name="_Toc501372527"/>
      <w:r w:rsidRPr="00F27A5F">
        <w:t>Подарки и знаки внимания</w:t>
      </w:r>
      <w:bookmarkEnd w:id="33"/>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2.48. Клиент может предлагать подарки и оказывать знаки внимания аудитору или лицам, состоящим с ним в близком родстве. Такое предложение может привести к возникновению угроз нарушения основных принципов этики. Например, при принятии подарка от клиента может возникнуть угроза личной заинтересованности в отношении принципа объективности, а если само предложение такого подарка сделано публично, то может возникнуть угроза шантажа.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2.49. Наличие и значимость любых угроз зависит от характера, ценности и мотивации предложения. Если разумное и хорошо информированное стороннее лицо, взвесив конкретные факты и обстоятельства, может признать такие подарки или знаки внимания явно незначительными, то аудитор может считать, что такое предложение сделано в процессе нормальных деловых отношений и не содержит конкретного намерения повлиять на его суждение или получить от него какую-либо информацию. В </w:t>
      </w:r>
      <w:r w:rsidRPr="00F27A5F">
        <w:rPr>
          <w:rFonts w:ascii="Times New Roman" w:hAnsi="Times New Roman" w:cs="Times New Roman"/>
          <w:sz w:val="28"/>
          <w:szCs w:val="28"/>
          <w:lang w:val="ru-RU"/>
        </w:rPr>
        <w:lastRenderedPageBreak/>
        <w:t>таких случаях аудитор может считать, что такие угрозы нарушения основных принципов этики не превышают приемлемого уровня.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2.50.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случае если при принятии таких мер невозможно устранить угрозу или свести ее до приемлемого уровня, то аудитор не должен принимать предложенный ему подарок или знак внимания.</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34" w:name="_Toc501372528"/>
      <w:r w:rsidRPr="00F27A5F">
        <w:t>Принятие на хранение активов клиента</w:t>
      </w:r>
      <w:bookmarkEnd w:id="34"/>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2.51. Аудитор не должен принимать на хранение денежные средства и иные активы клиента, за исключением разрешенных законодательством случаев.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2.52 Принятие на хранение активов клиента создает угрозы нарушения основных принципов этики, например, возникает угроза личной заинтересованности в отношении принципа профессионального поведения и может возникнуть угроза личной заинтересованности в отношении принципа объективности. Аудитор, которому доверены активы, принадлежащие другим лицам, должен:</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хранить такие активы отдельно от своих активов или активов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использовать такие активы исключительно по назначению;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всегда быть готовым отчитаться за такие активы перед любым лицом, имеющим право на эту информацию;</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соблюдать все требования нормативных правовых актов, имеющие отношение к хранению и учету таких активов.</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2.53. При решении вопроса о принятии задания, включающего оказание услуги по принятию на хранение активов клиента, одной из обязательных процедур должно быть получение информации относительно источников происхождения таких активов и рассмотрение возникающих у аудитора в результате такого хранения обязательств, налагаемых нормативными правовыми актами. Например, если активы были получены от незаконной деятельности (например, легализация (отмывание) доходов, полученных преступным путем, коррупция, коммерческий подкуп), то возникает угроза нарушения основных принципов этики. В такой ситуации аудитор </w:t>
      </w:r>
      <w:r w:rsidR="0057166B" w:rsidRPr="00F27A5F">
        <w:rPr>
          <w:rFonts w:ascii="Times New Roman" w:hAnsi="Times New Roman" w:cs="Times New Roman"/>
          <w:sz w:val="28"/>
          <w:szCs w:val="28"/>
          <w:lang w:val="ru-RU"/>
        </w:rPr>
        <w:t>должен следовать положениям подраздела «Ответные меры на несоблюден</w:t>
      </w:r>
      <w:r w:rsidR="00E35F3C">
        <w:rPr>
          <w:rFonts w:ascii="Times New Roman" w:hAnsi="Times New Roman" w:cs="Times New Roman"/>
          <w:sz w:val="28"/>
          <w:szCs w:val="28"/>
          <w:lang w:val="ru-RU"/>
        </w:rPr>
        <w:t xml:space="preserve">ие нормативных правовых актов» </w:t>
      </w:r>
      <w:r w:rsidR="0057166B" w:rsidRPr="00F27A5F">
        <w:rPr>
          <w:rFonts w:ascii="Times New Roman" w:hAnsi="Times New Roman" w:cs="Times New Roman"/>
          <w:sz w:val="28"/>
          <w:szCs w:val="28"/>
          <w:lang w:val="ru-RU"/>
        </w:rPr>
        <w:t>настоящего раздела.</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E35F3C">
      <w:pPr>
        <w:pStyle w:val="1"/>
        <w:ind w:left="0"/>
        <w:jc w:val="center"/>
      </w:pPr>
      <w:bookmarkStart w:id="35" w:name="_Toc501372529"/>
      <w:r w:rsidRPr="00F27A5F">
        <w:t>Соблюдение принципа объективности при всех видах услуг</w:t>
      </w:r>
      <w:bookmarkEnd w:id="35"/>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2.54. Предоставляя любые профессиональные услуги, аудитор должен учитывать возможность угрозы нарушения принципа объективности, которая может быть результатом наличия заинтересованности в клиенте или взаимоотношений с руководителями, иными должностными лицами или работниками клиента. Например, в результате отношений близкого родства или тесных </w:t>
      </w:r>
      <w:proofErr w:type="gramStart"/>
      <w:r w:rsidRPr="00F27A5F">
        <w:rPr>
          <w:rFonts w:ascii="Times New Roman" w:hAnsi="Times New Roman" w:cs="Times New Roman"/>
          <w:sz w:val="28"/>
          <w:szCs w:val="28"/>
          <w:lang w:val="ru-RU"/>
        </w:rPr>
        <w:t>деловых</w:t>
      </w:r>
      <w:proofErr w:type="gramEnd"/>
      <w:r w:rsidRPr="00F27A5F">
        <w:rPr>
          <w:rFonts w:ascii="Times New Roman" w:hAnsi="Times New Roman" w:cs="Times New Roman"/>
          <w:sz w:val="28"/>
          <w:szCs w:val="28"/>
          <w:lang w:val="ru-RU"/>
        </w:rPr>
        <w:t xml:space="preserve"> или личных отношений может возникнуть угроза близкого знакомства.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2.55. Аудитор, выполняющий задание, обеспечивающее уверенность, должен быть независим от клиента, которому он оказывает такие услуги. При оказании услуг требуется независимость мышления и независимость поведения, которые позволяют аудитору выражать беспристрастное мнение без конфликта интересов или негативного влияния других лиц, причем, выражать его так, чтобы со стороны не возникало сомнения в его объективности. Требования к независимости аудитора устанавливаются </w:t>
      </w:r>
      <w:hyperlink r:id="rId11" w:history="1">
        <w:r w:rsidRPr="00E35F3C">
          <w:rPr>
            <w:rFonts w:ascii="Times New Roman" w:hAnsi="Times New Roman" w:cs="Times New Roman"/>
            <w:sz w:val="28"/>
            <w:szCs w:val="28"/>
            <w:lang w:val="ru-RU"/>
          </w:rPr>
          <w:t>Правилами</w:t>
        </w:r>
      </w:hyperlink>
      <w:r w:rsidRPr="00F27A5F">
        <w:rPr>
          <w:rFonts w:ascii="Times New Roman" w:hAnsi="Times New Roman" w:cs="Times New Roman"/>
          <w:sz w:val="28"/>
          <w:szCs w:val="28"/>
          <w:lang w:val="ru-RU"/>
        </w:rPr>
        <w:t xml:space="preserve"> независимости.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2.56. Угрозы нарушения принципа объективности при предоставлении любых профессиональных услуг будут зависеть от конкретных обстоятельств задания и характера работы, выполняемой аудитором.</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2.57. Аудитор должен оценить значимость любых угроз нарушения основных принципов этики и по мере необходимости предпринять меры предосторожности для их устранения или сведения их до приемлемого уровня. Такими мерами предосторожности могут быть:</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а) исключение из состава группы, выполняющей задание;</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б) осуществление процедур надзора;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прекращение финансовых или деловых отношений, вызывающих угрозу;</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г) обсуждение проблем со старшим руководством аудиторской организации;</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д) обсуждение проблем </w:t>
      </w:r>
      <w:proofErr w:type="gramStart"/>
      <w:r w:rsidRPr="00F27A5F">
        <w:rPr>
          <w:rFonts w:ascii="Times New Roman" w:hAnsi="Times New Roman" w:cs="Times New Roman"/>
          <w:sz w:val="28"/>
          <w:szCs w:val="28"/>
          <w:lang w:val="ru-RU"/>
        </w:rPr>
        <w:t xml:space="preserve">с </w:t>
      </w:r>
      <w:r w:rsidR="0093297B" w:rsidRPr="00F27A5F">
        <w:rPr>
          <w:rFonts w:ascii="Times New Roman" w:hAnsi="Times New Roman" w:cs="Times New Roman"/>
          <w:sz w:val="28"/>
          <w:szCs w:val="28"/>
          <w:lang w:val="ru-RU"/>
        </w:rPr>
        <w:t xml:space="preserve"> лицами</w:t>
      </w:r>
      <w:proofErr w:type="gramEnd"/>
      <w:r w:rsidR="0093297B" w:rsidRPr="00F27A5F">
        <w:rPr>
          <w:rFonts w:ascii="Times New Roman" w:hAnsi="Times New Roman" w:cs="Times New Roman"/>
          <w:sz w:val="28"/>
          <w:szCs w:val="28"/>
          <w:lang w:val="ru-RU"/>
        </w:rPr>
        <w:t xml:space="preserve">, отвечающими за корпоративное управление </w:t>
      </w:r>
      <w:r w:rsidRPr="00F27A5F">
        <w:rPr>
          <w:rFonts w:ascii="Times New Roman" w:hAnsi="Times New Roman" w:cs="Times New Roman"/>
          <w:sz w:val="28"/>
          <w:szCs w:val="28"/>
          <w:lang w:val="ru-RU"/>
        </w:rPr>
        <w:t>клиента.</w:t>
      </w:r>
    </w:p>
    <w:p w:rsidR="00076AC9" w:rsidRPr="00F27A5F" w:rsidRDefault="00076AC9" w:rsidP="00F27A5F">
      <w:pPr>
        <w:autoSpaceDE w:val="0"/>
        <w:autoSpaceDN w:val="0"/>
        <w:adjustRightInd w:val="0"/>
        <w:spacing w:after="0" w:line="240" w:lineRule="auto"/>
        <w:ind w:firstLine="5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 случае если при принятии таких мер невозможно устранить угрозу или свести ее до приемлемого уровня, то аудитор должен отказаться от такого задания на этапе принятия задания или прекратить выполнение задания.</w:t>
      </w:r>
    </w:p>
    <w:p w:rsidR="00076AC9" w:rsidRPr="00F27A5F" w:rsidRDefault="00076AC9" w:rsidP="00F27A5F">
      <w:pPr>
        <w:autoSpaceDE w:val="0"/>
        <w:autoSpaceDN w:val="0"/>
        <w:adjustRightInd w:val="0"/>
        <w:spacing w:after="0" w:line="240" w:lineRule="auto"/>
        <w:jc w:val="both"/>
        <w:rPr>
          <w:rFonts w:ascii="Times New Roman" w:hAnsi="Times New Roman" w:cs="Times New Roman"/>
          <w:sz w:val="28"/>
          <w:szCs w:val="28"/>
          <w:lang w:val="ru-RU"/>
        </w:rPr>
      </w:pPr>
    </w:p>
    <w:p w:rsidR="00D90ED4" w:rsidRPr="00F27A5F" w:rsidRDefault="00D90ED4" w:rsidP="00E35F3C">
      <w:pPr>
        <w:pStyle w:val="1"/>
        <w:ind w:left="0"/>
        <w:jc w:val="center"/>
        <w:rPr>
          <w:rFonts w:eastAsia="Arial"/>
        </w:rPr>
      </w:pPr>
      <w:bookmarkStart w:id="36" w:name="_Toc501372530"/>
      <w:r w:rsidRPr="00F27A5F">
        <w:rPr>
          <w:rFonts w:eastAsia="Arial"/>
        </w:rPr>
        <w:t>Ответные меры на несоблюдение нормативных правовых актов</w:t>
      </w:r>
      <w:bookmarkEnd w:id="36"/>
    </w:p>
    <w:p w:rsidR="00D90ED4" w:rsidRPr="00F27A5F" w:rsidRDefault="00D90ED4" w:rsidP="00F27A5F">
      <w:pPr>
        <w:autoSpaceDE w:val="0"/>
        <w:autoSpaceDN w:val="0"/>
        <w:adjustRightInd w:val="0"/>
        <w:spacing w:after="0" w:line="240" w:lineRule="auto"/>
        <w:jc w:val="both"/>
        <w:rPr>
          <w:rFonts w:ascii="Times New Roman" w:hAnsi="Times New Roman" w:cs="Times New Roman"/>
          <w:sz w:val="28"/>
          <w:szCs w:val="28"/>
          <w:lang w:val="ru-RU"/>
        </w:rPr>
      </w:pPr>
    </w:p>
    <w:p w:rsidR="00D90ED4" w:rsidRPr="00F27A5F" w:rsidRDefault="00D90ED4" w:rsidP="0097326D">
      <w:pPr>
        <w:pStyle w:val="1"/>
        <w:ind w:left="0"/>
        <w:jc w:val="center"/>
      </w:pPr>
      <w:bookmarkStart w:id="37" w:name="_Toc501372531"/>
      <w:r w:rsidRPr="00F27A5F">
        <w:t>Цель</w:t>
      </w:r>
      <w:bookmarkEnd w:id="37"/>
    </w:p>
    <w:p w:rsidR="00D90ED4" w:rsidRPr="00F27A5F" w:rsidRDefault="00D90ED4" w:rsidP="00F27A5F">
      <w:pPr>
        <w:autoSpaceDE w:val="0"/>
        <w:autoSpaceDN w:val="0"/>
        <w:adjustRightInd w:val="0"/>
        <w:spacing w:after="0" w:line="240" w:lineRule="auto"/>
        <w:jc w:val="both"/>
        <w:rPr>
          <w:rFonts w:ascii="Times New Roman" w:hAnsi="Times New Roman" w:cs="Times New Roman"/>
          <w:sz w:val="28"/>
          <w:szCs w:val="28"/>
          <w:lang w:val="ru-RU"/>
        </w:rPr>
      </w:pPr>
    </w:p>
    <w:p w:rsidR="00D90ED4" w:rsidRPr="00F27A5F" w:rsidRDefault="00D90ED4" w:rsidP="00E35F3C">
      <w:pPr>
        <w:autoSpaceDE w:val="0"/>
        <w:autoSpaceDN w:val="0"/>
        <w:adjustRightInd w:val="0"/>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2.58. Аудитор может столкнуться, или ему может стать известно о несоблюдении нормативных правовых актов, или он может заподозрить это в ходе оказания профессиональных услуг клиенту. Цель настоящего подраздела установить обязан</w:t>
      </w:r>
      <w:r w:rsidR="00E35F3C">
        <w:rPr>
          <w:rFonts w:ascii="Times New Roman" w:hAnsi="Times New Roman" w:cs="Times New Roman"/>
          <w:sz w:val="28"/>
          <w:szCs w:val="28"/>
          <w:lang w:val="ru-RU"/>
        </w:rPr>
        <w:t xml:space="preserve">ности аудитора, столкнувшегося с </w:t>
      </w:r>
      <w:r w:rsidRPr="00F27A5F">
        <w:rPr>
          <w:rFonts w:ascii="Times New Roman" w:hAnsi="Times New Roman" w:cs="Times New Roman"/>
          <w:sz w:val="28"/>
          <w:szCs w:val="28"/>
          <w:lang w:val="ru-RU"/>
        </w:rPr>
        <w:t>несоблюдением нормативных правовых актов или заподозрившег</w:t>
      </w:r>
      <w:r w:rsidR="00C10D7E">
        <w:rPr>
          <w:rFonts w:ascii="Times New Roman" w:hAnsi="Times New Roman" w:cs="Times New Roman"/>
          <w:sz w:val="28"/>
          <w:szCs w:val="28"/>
          <w:lang w:val="ru-RU"/>
        </w:rPr>
        <w:t xml:space="preserve">о это, и дать указания в части </w:t>
      </w:r>
      <w:r w:rsidRPr="00F27A5F">
        <w:rPr>
          <w:rFonts w:ascii="Times New Roman" w:hAnsi="Times New Roman" w:cs="Times New Roman"/>
          <w:sz w:val="28"/>
          <w:szCs w:val="28"/>
          <w:lang w:val="ru-RU"/>
        </w:rPr>
        <w:t>оценки последс</w:t>
      </w:r>
      <w:r w:rsidR="00074BB0">
        <w:rPr>
          <w:rFonts w:ascii="Times New Roman" w:hAnsi="Times New Roman" w:cs="Times New Roman"/>
          <w:sz w:val="28"/>
          <w:szCs w:val="28"/>
          <w:lang w:val="ru-RU"/>
        </w:rPr>
        <w:t xml:space="preserve">твий сложившихся обстоятельств </w:t>
      </w:r>
      <w:r w:rsidRPr="00F27A5F">
        <w:rPr>
          <w:rFonts w:ascii="Times New Roman" w:hAnsi="Times New Roman" w:cs="Times New Roman"/>
          <w:sz w:val="28"/>
          <w:szCs w:val="28"/>
          <w:lang w:val="ru-RU"/>
        </w:rPr>
        <w:t>и возможных направлений ответных действий. Положения настоящего подраздела применяются вне зависимости от характера организации клиента, в том числе не имеет значения, является ли она общественно значимым х</w:t>
      </w:r>
      <w:r w:rsidR="00E35F3C">
        <w:rPr>
          <w:rFonts w:ascii="Times New Roman" w:hAnsi="Times New Roman" w:cs="Times New Roman"/>
          <w:sz w:val="28"/>
          <w:szCs w:val="28"/>
          <w:lang w:val="ru-RU"/>
        </w:rPr>
        <w:t>озяйствующим субъектом или нет.</w:t>
      </w:r>
    </w:p>
    <w:p w:rsidR="00D90ED4" w:rsidRPr="00F27A5F" w:rsidRDefault="00D90ED4" w:rsidP="00E35F3C">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2.59.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работающих на или под руководством клиента, которые противоречат действую</w:t>
      </w:r>
      <w:r w:rsidR="00E35F3C">
        <w:rPr>
          <w:rFonts w:ascii="Times New Roman" w:hAnsi="Times New Roman" w:cs="Times New Roman"/>
          <w:sz w:val="28"/>
          <w:szCs w:val="28"/>
          <w:lang w:val="ru-RU"/>
        </w:rPr>
        <w:t>щим нормативным правовым актам.</w:t>
      </w:r>
    </w:p>
    <w:p w:rsidR="00D90ED4" w:rsidRPr="00F27A5F" w:rsidRDefault="00D90ED4" w:rsidP="00E35F3C">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2.60. Сталкиваясь с фактами несоблюдения или заподозрив это, аудитор должен знать нормы действующих  нормативных правовых актов в части  указаний того, как  должны себя вести аудиторы,  столкнувшиеся  со случаями несоблюдения или подозрениями  в несоблюдении,  и эти нормы могут отличаться или выходят за рамки данного подраздела, и следовать им, включая какое бы то ни было требование отчитываться о сложившихся обстоятельствах перед соответствующими инстанциями и какой бы то ни было запрет на оповещение клиента ранее того, как будет сделано раскрытие, например, в соответствии с законодательством, направленным против легализации (отмывания) доходо</w:t>
      </w:r>
      <w:r w:rsidR="00E35F3C">
        <w:rPr>
          <w:rFonts w:ascii="Times New Roman" w:hAnsi="Times New Roman" w:cs="Times New Roman"/>
          <w:sz w:val="28"/>
          <w:szCs w:val="28"/>
          <w:lang w:val="ru-RU"/>
        </w:rPr>
        <w:t>в, полученных преступным путем.</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2.61. Отличительной чертой профессии аудитора и бухгалтера является принятие ответственности работать в общественных интересах. Реагируя на случай несоблюдения или подозрение в несоблюдении, перед аудитором стоят следующие задачи:</w:t>
      </w:r>
    </w:p>
    <w:p w:rsidR="00D90ED4" w:rsidRPr="00F27A5F" w:rsidRDefault="00D90ED4" w:rsidP="00E35F3C">
      <w:pPr>
        <w:widowControl w:val="0"/>
        <w:numPr>
          <w:ilvl w:val="0"/>
          <w:numId w:val="4"/>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следовать основным принципам честного и профессионального поведения;</w:t>
      </w:r>
    </w:p>
    <w:p w:rsidR="00D90ED4" w:rsidRPr="00F27A5F" w:rsidRDefault="00D90ED4" w:rsidP="00E35F3C">
      <w:pPr>
        <w:widowControl w:val="0"/>
        <w:numPr>
          <w:ilvl w:val="0"/>
          <w:numId w:val="4"/>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оповестить руководство или, если уместно, лиц, отвечающих за корпоративное управление, чтобы:</w:t>
      </w:r>
    </w:p>
    <w:p w:rsidR="00D90ED4" w:rsidRPr="00F27A5F" w:rsidRDefault="00D90ED4" w:rsidP="00E35F3C">
      <w:pPr>
        <w:widowControl w:val="0"/>
        <w:numPr>
          <w:ilvl w:val="0"/>
          <w:numId w:val="28"/>
        </w:numPr>
        <w:spacing w:after="0" w:line="240" w:lineRule="auto"/>
        <w:ind w:left="1276" w:hanging="283"/>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дать возможность исправить, восстановить, смягчить последствия установленного факта несоблюдения или подозрения в несоблюдении; или</w:t>
      </w:r>
    </w:p>
    <w:p w:rsidR="00D90ED4" w:rsidRPr="00F27A5F" w:rsidRDefault="00D90ED4" w:rsidP="00E35F3C">
      <w:pPr>
        <w:widowControl w:val="0"/>
        <w:numPr>
          <w:ilvl w:val="0"/>
          <w:numId w:val="28"/>
        </w:numPr>
        <w:spacing w:after="0" w:line="240" w:lineRule="auto"/>
        <w:ind w:left="1276" w:hanging="283"/>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остановить дальнейшее распространение несоблюдения, если оно еще не имело места; и</w:t>
      </w:r>
    </w:p>
    <w:p w:rsidR="00D90ED4" w:rsidRPr="00E35F3C" w:rsidRDefault="00D90ED4" w:rsidP="00E35F3C">
      <w:pPr>
        <w:widowControl w:val="0"/>
        <w:numPr>
          <w:ilvl w:val="0"/>
          <w:numId w:val="4"/>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выполнить дальнейшие подобные действия, уместные для соблюдения общественных интересов.</w:t>
      </w:r>
    </w:p>
    <w:p w:rsidR="00D90ED4" w:rsidRPr="00F27A5F" w:rsidRDefault="00CF23F9"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2.62. Настоящий подраздел устанавливает </w:t>
      </w:r>
      <w:r w:rsidR="00D90ED4" w:rsidRPr="00F27A5F">
        <w:rPr>
          <w:rFonts w:ascii="Times New Roman" w:hAnsi="Times New Roman" w:cs="Times New Roman"/>
          <w:sz w:val="28"/>
          <w:szCs w:val="28"/>
          <w:lang w:val="ru-RU"/>
        </w:rPr>
        <w:t>по</w:t>
      </w:r>
      <w:r w:rsidRPr="00F27A5F">
        <w:rPr>
          <w:rFonts w:ascii="Times New Roman" w:hAnsi="Times New Roman" w:cs="Times New Roman"/>
          <w:sz w:val="28"/>
          <w:szCs w:val="28"/>
          <w:lang w:val="ru-RU"/>
        </w:rPr>
        <w:t>дход, которому должен следовать аудитор, столкнувшийся</w:t>
      </w:r>
      <w:r w:rsidR="00D90ED4" w:rsidRPr="00F27A5F">
        <w:rPr>
          <w:rFonts w:ascii="Times New Roman" w:hAnsi="Times New Roman" w:cs="Times New Roman"/>
          <w:sz w:val="28"/>
          <w:szCs w:val="28"/>
          <w:lang w:val="ru-RU"/>
        </w:rPr>
        <w:t xml:space="preserve"> со случаем несоблюдения или подозрением в несоблюдении:</w:t>
      </w:r>
    </w:p>
    <w:p w:rsidR="00D90ED4" w:rsidRPr="00E35F3C" w:rsidRDefault="00D90ED4" w:rsidP="00E35F3C">
      <w:pPr>
        <w:widowControl w:val="0"/>
        <w:numPr>
          <w:ilvl w:val="0"/>
          <w:numId w:val="5"/>
        </w:numPr>
        <w:tabs>
          <w:tab w:val="left" w:pos="993"/>
        </w:tabs>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lastRenderedPageBreak/>
        <w:t xml:space="preserve">нормативных правовых актов, общепризнанно оказывающих прямое влияние на существенные показатели </w:t>
      </w:r>
      <w:proofErr w:type="gramStart"/>
      <w:r w:rsidRPr="00F27A5F">
        <w:rPr>
          <w:rFonts w:ascii="Times New Roman" w:eastAsia="Arial" w:hAnsi="Times New Roman" w:cs="Times New Roman"/>
          <w:sz w:val="28"/>
          <w:szCs w:val="28"/>
          <w:lang w:val="ru-RU"/>
        </w:rPr>
        <w:t>и  раскрытия</w:t>
      </w:r>
      <w:proofErr w:type="gramEnd"/>
      <w:r w:rsidRPr="00F27A5F">
        <w:rPr>
          <w:rFonts w:ascii="Times New Roman" w:eastAsia="Arial" w:hAnsi="Times New Roman" w:cs="Times New Roman"/>
          <w:sz w:val="28"/>
          <w:szCs w:val="28"/>
          <w:lang w:val="ru-RU"/>
        </w:rPr>
        <w:t xml:space="preserve"> в бухгалтерской (финансовой) отчетности клиента; и</w:t>
      </w:r>
    </w:p>
    <w:p w:rsidR="00D90ED4" w:rsidRPr="00E35F3C" w:rsidRDefault="00D90ED4" w:rsidP="00E35F3C">
      <w:pPr>
        <w:widowControl w:val="0"/>
        <w:numPr>
          <w:ilvl w:val="0"/>
          <w:numId w:val="5"/>
        </w:numPr>
        <w:tabs>
          <w:tab w:val="left" w:pos="993"/>
        </w:tabs>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нормативных правовых актов, которые не оказывают </w:t>
      </w:r>
      <w:proofErr w:type="gramStart"/>
      <w:r w:rsidRPr="00F27A5F">
        <w:rPr>
          <w:rFonts w:ascii="Times New Roman" w:hAnsi="Times New Roman" w:cs="Times New Roman"/>
          <w:sz w:val="28"/>
          <w:szCs w:val="28"/>
          <w:lang w:val="ru-RU"/>
        </w:rPr>
        <w:t>прямого  влияния</w:t>
      </w:r>
      <w:proofErr w:type="gramEnd"/>
      <w:r w:rsidRPr="00F27A5F">
        <w:rPr>
          <w:rFonts w:ascii="Times New Roman" w:hAnsi="Times New Roman" w:cs="Times New Roman"/>
          <w:sz w:val="28"/>
          <w:szCs w:val="28"/>
          <w:lang w:val="ru-RU"/>
        </w:rPr>
        <w:t xml:space="preserve">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2.63. Примеры нормативных правовых актов, о которых говорится в на</w:t>
      </w:r>
      <w:r w:rsidR="005049FC" w:rsidRPr="00F27A5F">
        <w:rPr>
          <w:rFonts w:ascii="Times New Roman" w:hAnsi="Times New Roman" w:cs="Times New Roman"/>
          <w:sz w:val="28"/>
          <w:szCs w:val="28"/>
          <w:lang w:val="ru-RU"/>
        </w:rPr>
        <w:t>стоящем подразделе</w:t>
      </w:r>
      <w:r w:rsidRPr="00F27A5F">
        <w:rPr>
          <w:rFonts w:ascii="Times New Roman" w:hAnsi="Times New Roman" w:cs="Times New Roman"/>
          <w:sz w:val="28"/>
          <w:szCs w:val="28"/>
          <w:lang w:val="ru-RU"/>
        </w:rPr>
        <w:t xml:space="preserve">, включают те из них, </w:t>
      </w:r>
      <w:r w:rsidR="005049FC" w:rsidRPr="00F27A5F">
        <w:rPr>
          <w:rFonts w:ascii="Times New Roman" w:hAnsi="Times New Roman" w:cs="Times New Roman"/>
          <w:sz w:val="28"/>
          <w:szCs w:val="28"/>
          <w:lang w:val="ru-RU"/>
        </w:rPr>
        <w:t>которые рассматривают</w:t>
      </w:r>
      <w:r w:rsidRPr="00F27A5F">
        <w:rPr>
          <w:rFonts w:ascii="Times New Roman" w:hAnsi="Times New Roman" w:cs="Times New Roman"/>
          <w:sz w:val="28"/>
          <w:szCs w:val="28"/>
          <w:lang w:val="ru-RU"/>
        </w:rPr>
        <w:t>:</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недобросовестные действия, коррупция, взяточничество;</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легализация (отмывание) доходов, полученных преступным путем, и финансирование терроризма;</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рынки ценных бумаг;</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банковские и </w:t>
      </w:r>
      <w:proofErr w:type="gramStart"/>
      <w:r w:rsidRPr="00F27A5F">
        <w:rPr>
          <w:rFonts w:ascii="Times New Roman" w:hAnsi="Times New Roman" w:cs="Times New Roman"/>
          <w:sz w:val="28"/>
          <w:szCs w:val="28"/>
          <w:lang w:val="ru-RU"/>
        </w:rPr>
        <w:t>иные финансовые услуги</w:t>
      </w:r>
      <w:proofErr w:type="gramEnd"/>
      <w:r w:rsidRPr="00F27A5F">
        <w:rPr>
          <w:rFonts w:ascii="Times New Roman" w:hAnsi="Times New Roman" w:cs="Times New Roman"/>
          <w:sz w:val="28"/>
          <w:szCs w:val="28"/>
          <w:lang w:val="ru-RU"/>
        </w:rPr>
        <w:t xml:space="preserve"> и инструменты;</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защита данных;</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налоговые и пенсионные обязательства и выплаты;</w:t>
      </w:r>
    </w:p>
    <w:p w:rsidR="00D90ED4" w:rsidRPr="00F27A5F" w:rsidRDefault="00D90ED4" w:rsidP="00E35F3C">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защита окружающей среды;</w:t>
      </w:r>
    </w:p>
    <w:p w:rsidR="00D90ED4" w:rsidRPr="00E35F3C" w:rsidRDefault="00D90ED4" w:rsidP="00F27A5F">
      <w:pPr>
        <w:widowControl w:val="0"/>
        <w:numPr>
          <w:ilvl w:val="0"/>
          <w:numId w:val="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общественное здравоохранение и безопасность.</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2.64. Несоблюдение может в ре</w:t>
      </w:r>
      <w:r w:rsidR="00CF23F9" w:rsidRPr="00F27A5F">
        <w:rPr>
          <w:rFonts w:ascii="Times New Roman" w:hAnsi="Times New Roman" w:cs="Times New Roman"/>
          <w:sz w:val="28"/>
          <w:szCs w:val="28"/>
          <w:lang w:val="ru-RU"/>
        </w:rPr>
        <w:t>зультате привести к взысканиям,</w:t>
      </w:r>
      <w:r w:rsidRPr="00F27A5F">
        <w:rPr>
          <w:rFonts w:ascii="Times New Roman" w:hAnsi="Times New Roman" w:cs="Times New Roman"/>
          <w:sz w:val="28"/>
          <w:szCs w:val="28"/>
          <w:lang w:val="ru-RU"/>
        </w:rPr>
        <w:t xml:space="preserve">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Для целей настоящего подраздела действием, которое приводит к существенному ущербу, считается действие, которое вызывает серьезные негативные последствия для любого из указанных лиц, как в </w:t>
      </w:r>
      <w:proofErr w:type="gramStart"/>
      <w:r w:rsidRPr="00F27A5F">
        <w:rPr>
          <w:rFonts w:ascii="Times New Roman" w:hAnsi="Times New Roman" w:cs="Times New Roman"/>
          <w:sz w:val="28"/>
          <w:szCs w:val="28"/>
          <w:lang w:val="ru-RU"/>
        </w:rPr>
        <w:t>финансовом</w:t>
      </w:r>
      <w:proofErr w:type="gramEnd"/>
      <w:r w:rsidRPr="00F27A5F">
        <w:rPr>
          <w:rFonts w:ascii="Times New Roman" w:hAnsi="Times New Roman" w:cs="Times New Roman"/>
          <w:sz w:val="28"/>
          <w:szCs w:val="28"/>
          <w:lang w:val="ru-RU"/>
        </w:rPr>
        <w:t xml:space="preserve"> так и в нефинансовом отношении. К числу примеров относятся недобросовестные действия, приводящие к существенным фина</w:t>
      </w:r>
      <w:r w:rsidR="00CF23F9" w:rsidRPr="00F27A5F">
        <w:rPr>
          <w:rFonts w:ascii="Times New Roman" w:hAnsi="Times New Roman" w:cs="Times New Roman"/>
          <w:sz w:val="28"/>
          <w:szCs w:val="28"/>
          <w:lang w:val="ru-RU"/>
        </w:rPr>
        <w:t xml:space="preserve">нсовым убыткам для инвесторов, </w:t>
      </w:r>
      <w:r w:rsidRPr="00F27A5F">
        <w:rPr>
          <w:rFonts w:ascii="Times New Roman" w:hAnsi="Times New Roman" w:cs="Times New Roman"/>
          <w:sz w:val="28"/>
          <w:szCs w:val="28"/>
          <w:lang w:val="ru-RU"/>
        </w:rPr>
        <w:t>нарушениям природоохранного законодательства, угрожающие здоровью или безопасности наемных работников или общественности в целом.</w:t>
      </w:r>
    </w:p>
    <w:p w:rsidR="00D90ED4" w:rsidRPr="00F27A5F" w:rsidRDefault="00CF23F9"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2.65. Аудитор, </w:t>
      </w:r>
      <w:r w:rsidR="00E35F3C">
        <w:rPr>
          <w:rFonts w:ascii="Times New Roman" w:hAnsi="Times New Roman" w:cs="Times New Roman"/>
          <w:sz w:val="28"/>
          <w:szCs w:val="28"/>
          <w:lang w:val="ru-RU"/>
        </w:rPr>
        <w:t xml:space="preserve">столкнувшийся </w:t>
      </w:r>
      <w:r w:rsidR="00D90ED4" w:rsidRPr="00F27A5F">
        <w:rPr>
          <w:rFonts w:ascii="Times New Roman" w:hAnsi="Times New Roman" w:cs="Times New Roman"/>
          <w:sz w:val="28"/>
          <w:szCs w:val="28"/>
          <w:lang w:val="ru-RU"/>
        </w:rPr>
        <w:t>или которому стало известно о явно несущественных вопросах, по сути и последствиям, финансовым или иным, на клиента, его собственников, общественность, не обязан следовать положения настоящег</w:t>
      </w:r>
      <w:r w:rsidR="00E35F3C">
        <w:rPr>
          <w:rFonts w:ascii="Times New Roman" w:hAnsi="Times New Roman" w:cs="Times New Roman"/>
          <w:sz w:val="28"/>
          <w:szCs w:val="28"/>
          <w:lang w:val="ru-RU"/>
        </w:rPr>
        <w:t xml:space="preserve">о подраздела в отношении таких </w:t>
      </w:r>
      <w:r w:rsidR="00D90ED4" w:rsidRPr="00F27A5F">
        <w:rPr>
          <w:rFonts w:ascii="Times New Roman" w:hAnsi="Times New Roman" w:cs="Times New Roman"/>
          <w:sz w:val="28"/>
          <w:szCs w:val="28"/>
          <w:lang w:val="ru-RU"/>
        </w:rPr>
        <w:t>вопросов.</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2.66. Настоящий подраздел не применяется в отношении:</w:t>
      </w:r>
    </w:p>
    <w:p w:rsidR="00D90ED4" w:rsidRPr="00F27A5F" w:rsidRDefault="001D47A6" w:rsidP="00E35F3C">
      <w:pPr>
        <w:widowControl w:val="0"/>
        <w:numPr>
          <w:ilvl w:val="0"/>
          <w:numId w:val="7"/>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ненадлежащее поведение физического лица, </w:t>
      </w:r>
      <w:r w:rsidR="00D90ED4" w:rsidRPr="00F27A5F">
        <w:rPr>
          <w:rFonts w:ascii="Times New Roman" w:hAnsi="Times New Roman" w:cs="Times New Roman"/>
          <w:sz w:val="28"/>
          <w:szCs w:val="28"/>
          <w:lang w:val="ru-RU"/>
        </w:rPr>
        <w:t xml:space="preserve">не </w:t>
      </w:r>
      <w:r w:rsidRPr="00F27A5F">
        <w:rPr>
          <w:rFonts w:ascii="Times New Roman" w:hAnsi="Times New Roman" w:cs="Times New Roman"/>
          <w:sz w:val="28"/>
          <w:szCs w:val="28"/>
          <w:lang w:val="ru-RU"/>
        </w:rPr>
        <w:t xml:space="preserve">имеющее отношения </w:t>
      </w:r>
      <w:r w:rsidR="00D90ED4" w:rsidRPr="00F27A5F">
        <w:rPr>
          <w:rFonts w:ascii="Times New Roman" w:hAnsi="Times New Roman" w:cs="Times New Roman"/>
          <w:sz w:val="28"/>
          <w:szCs w:val="28"/>
          <w:lang w:val="ru-RU"/>
        </w:rPr>
        <w:t xml:space="preserve">к </w:t>
      </w:r>
      <w:r w:rsidRPr="00F27A5F">
        <w:rPr>
          <w:rFonts w:ascii="Times New Roman" w:hAnsi="Times New Roman" w:cs="Times New Roman"/>
          <w:sz w:val="28"/>
          <w:szCs w:val="28"/>
          <w:lang w:val="ru-RU"/>
        </w:rPr>
        <w:t xml:space="preserve">деятельности </w:t>
      </w:r>
      <w:r w:rsidR="00D90ED4" w:rsidRPr="00F27A5F">
        <w:rPr>
          <w:rFonts w:ascii="Times New Roman" w:hAnsi="Times New Roman" w:cs="Times New Roman"/>
          <w:sz w:val="28"/>
          <w:szCs w:val="28"/>
          <w:lang w:val="ru-RU"/>
        </w:rPr>
        <w:t>клиента; и</w:t>
      </w:r>
    </w:p>
    <w:p w:rsidR="00D90ED4" w:rsidRPr="00F27A5F" w:rsidRDefault="00D90ED4" w:rsidP="00E35F3C">
      <w:pPr>
        <w:widowControl w:val="0"/>
        <w:numPr>
          <w:ilvl w:val="0"/>
          <w:numId w:val="7"/>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несоблюдения не со стороны клиента, лиц, отвечающих за корпоративное управление, руководства, иных лиц, работающих на или под руководством клиента. Это подразумевает, например, случай, когда аудитор, бу</w:t>
      </w:r>
      <w:r w:rsidR="00CF23F9" w:rsidRPr="00F27A5F">
        <w:rPr>
          <w:rFonts w:ascii="Times New Roman" w:hAnsi="Times New Roman" w:cs="Times New Roman"/>
          <w:sz w:val="28"/>
          <w:szCs w:val="28"/>
          <w:lang w:val="ru-RU"/>
        </w:rPr>
        <w:t xml:space="preserve">дучи привлеченным клиентом для </w:t>
      </w:r>
      <w:r w:rsidRPr="00F27A5F">
        <w:rPr>
          <w:rFonts w:ascii="Times New Roman" w:hAnsi="Times New Roman" w:cs="Times New Roman"/>
          <w:sz w:val="28"/>
          <w:szCs w:val="28"/>
          <w:lang w:val="ru-RU"/>
        </w:rPr>
        <w:t>проверки благонадёжности финанс</w:t>
      </w:r>
      <w:r w:rsidR="00CF23F9" w:rsidRPr="00F27A5F">
        <w:rPr>
          <w:rFonts w:ascii="Times New Roman" w:hAnsi="Times New Roman" w:cs="Times New Roman"/>
          <w:sz w:val="28"/>
          <w:szCs w:val="28"/>
          <w:lang w:val="ru-RU"/>
        </w:rPr>
        <w:t>ового состояния третьей стороны</w:t>
      </w:r>
      <w:r w:rsidRPr="00F27A5F">
        <w:rPr>
          <w:rFonts w:ascii="Times New Roman" w:hAnsi="Times New Roman" w:cs="Times New Roman"/>
          <w:sz w:val="28"/>
          <w:szCs w:val="28"/>
          <w:lang w:val="ru-RU"/>
        </w:rPr>
        <w:t xml:space="preserve"> (перед покупкой её акций, слияни</w:t>
      </w:r>
      <w:r w:rsidR="00074BB0">
        <w:rPr>
          <w:rFonts w:ascii="Times New Roman" w:hAnsi="Times New Roman" w:cs="Times New Roman"/>
          <w:sz w:val="28"/>
          <w:szCs w:val="28"/>
          <w:lang w:val="ru-RU"/>
        </w:rPr>
        <w:t xml:space="preserve">ем с ней), идентифицирует факт </w:t>
      </w:r>
      <w:r w:rsidRPr="00F27A5F">
        <w:rPr>
          <w:rFonts w:ascii="Times New Roman" w:hAnsi="Times New Roman" w:cs="Times New Roman"/>
          <w:sz w:val="28"/>
          <w:szCs w:val="28"/>
          <w:lang w:val="ru-RU"/>
        </w:rPr>
        <w:t>несоблюдение третьей стороной или подозревает его в этом. Тем не менее, аудитор может найти в настоящем подразделе указания, которые будут ему полезны в отношении выбора ответных действий.</w:t>
      </w:r>
    </w:p>
    <w:p w:rsidR="00D90ED4" w:rsidRPr="00F27A5F" w:rsidRDefault="00D90ED4" w:rsidP="00F27A5F">
      <w:pPr>
        <w:widowControl w:val="0"/>
        <w:spacing w:after="0" w:line="240" w:lineRule="auto"/>
        <w:ind w:left="1440"/>
        <w:jc w:val="both"/>
        <w:rPr>
          <w:rFonts w:ascii="Times New Roman" w:hAnsi="Times New Roman" w:cs="Times New Roman"/>
          <w:sz w:val="28"/>
          <w:szCs w:val="28"/>
          <w:lang w:val="ru-RU"/>
        </w:rPr>
      </w:pPr>
    </w:p>
    <w:p w:rsidR="00D90ED4" w:rsidRPr="00E35F3C" w:rsidRDefault="00D90ED4" w:rsidP="00E35F3C">
      <w:pPr>
        <w:widowControl w:val="0"/>
        <w:spacing w:after="0" w:line="240" w:lineRule="auto"/>
        <w:jc w:val="center"/>
        <w:outlineLvl w:val="1"/>
        <w:rPr>
          <w:rFonts w:ascii="Times New Roman" w:eastAsia="Arial" w:hAnsi="Times New Roman" w:cs="Times New Roman"/>
          <w:b/>
          <w:bCs/>
          <w:sz w:val="28"/>
          <w:szCs w:val="28"/>
          <w:lang w:val="ru-RU"/>
        </w:rPr>
      </w:pPr>
      <w:bookmarkStart w:id="38" w:name="_Toc501367526"/>
      <w:bookmarkStart w:id="39" w:name="_Toc501372532"/>
      <w:r w:rsidRPr="00E35F3C">
        <w:rPr>
          <w:rFonts w:ascii="Times New Roman" w:eastAsia="Arial" w:hAnsi="Times New Roman" w:cs="Times New Roman"/>
          <w:b/>
          <w:bCs/>
          <w:sz w:val="28"/>
          <w:szCs w:val="28"/>
          <w:lang w:val="ru-RU"/>
        </w:rPr>
        <w:t>Обязанности руководства клиента и лиц, отвечающих за корпоративное управление</w:t>
      </w:r>
      <w:bookmarkEnd w:id="38"/>
      <w:bookmarkEnd w:id="39"/>
    </w:p>
    <w:p w:rsidR="00D90ED4" w:rsidRPr="00F27A5F" w:rsidRDefault="00D90ED4" w:rsidP="00F27A5F">
      <w:pPr>
        <w:widowControl w:val="0"/>
        <w:spacing w:after="0" w:line="240" w:lineRule="auto"/>
        <w:ind w:left="405"/>
        <w:outlineLvl w:val="1"/>
        <w:rPr>
          <w:rFonts w:ascii="Times New Roman" w:eastAsia="Arial" w:hAnsi="Times New Roman" w:cs="Times New Roman"/>
          <w:b/>
          <w:bCs/>
          <w:sz w:val="28"/>
          <w:szCs w:val="28"/>
          <w:lang w:val="ru-RU"/>
        </w:rPr>
      </w:pPr>
    </w:p>
    <w:p w:rsidR="00D90ED4" w:rsidRPr="00F27A5F" w:rsidRDefault="00D90ED4" w:rsidP="00F27A5F">
      <w:pPr>
        <w:spacing w:after="0" w:line="240" w:lineRule="auto"/>
        <w:ind w:firstLine="405"/>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2.67. Руководство клиента под контролем лиц, отвечающих за корпоративное управление, обязано обеспечить ведение хозяйственной деятель</w:t>
      </w:r>
      <w:r w:rsidR="00CF23F9" w:rsidRPr="00F27A5F">
        <w:rPr>
          <w:rFonts w:ascii="Times New Roman" w:hAnsi="Times New Roman" w:cs="Times New Roman"/>
          <w:sz w:val="28"/>
          <w:szCs w:val="28"/>
          <w:lang w:val="ru-RU"/>
        </w:rPr>
        <w:t xml:space="preserve">ности клиента в соответствии с </w:t>
      </w:r>
      <w:r w:rsidRPr="00F27A5F">
        <w:rPr>
          <w:rFonts w:ascii="Times New Roman" w:hAnsi="Times New Roman" w:cs="Times New Roman"/>
          <w:sz w:val="28"/>
          <w:szCs w:val="28"/>
          <w:lang w:val="ru-RU"/>
        </w:rPr>
        <w:t>нормат</w:t>
      </w:r>
      <w:r w:rsidR="00CF23F9" w:rsidRPr="00F27A5F">
        <w:rPr>
          <w:rFonts w:ascii="Times New Roman" w:hAnsi="Times New Roman" w:cs="Times New Roman"/>
          <w:sz w:val="28"/>
          <w:szCs w:val="28"/>
          <w:lang w:val="ru-RU"/>
        </w:rPr>
        <w:t>ивными правовыми актами.  Также</w:t>
      </w:r>
      <w:r w:rsidRPr="00F27A5F">
        <w:rPr>
          <w:rFonts w:ascii="Times New Roman" w:hAnsi="Times New Roman" w:cs="Times New Roman"/>
          <w:sz w:val="28"/>
          <w:szCs w:val="28"/>
          <w:lang w:val="ru-RU"/>
        </w:rPr>
        <w:t xml:space="preserve"> руководство клиента и лица, отвечающие за корпоративное управление, обязаны выявлять и реагировать на факты </w:t>
      </w:r>
      <w:r w:rsidRPr="00F27A5F">
        <w:rPr>
          <w:rFonts w:ascii="Times New Roman" w:hAnsi="Times New Roman" w:cs="Times New Roman"/>
          <w:sz w:val="28"/>
          <w:szCs w:val="28"/>
          <w:lang w:val="ru-RU"/>
        </w:rPr>
        <w:lastRenderedPageBreak/>
        <w:t>несоблюдения со стороны клиента, лиц из состава лиц, отвечающи</w:t>
      </w:r>
      <w:r w:rsidR="00CF23F9" w:rsidRPr="00F27A5F">
        <w:rPr>
          <w:rFonts w:ascii="Times New Roman" w:hAnsi="Times New Roman" w:cs="Times New Roman"/>
          <w:sz w:val="28"/>
          <w:szCs w:val="28"/>
          <w:lang w:val="ru-RU"/>
        </w:rPr>
        <w:t xml:space="preserve">х за корпоративное управление, </w:t>
      </w:r>
      <w:r w:rsidRPr="00F27A5F">
        <w:rPr>
          <w:rFonts w:ascii="Times New Roman" w:hAnsi="Times New Roman" w:cs="Times New Roman"/>
          <w:sz w:val="28"/>
          <w:szCs w:val="28"/>
          <w:lang w:val="ru-RU"/>
        </w:rPr>
        <w:t>лиц из состава руководства, или лиц, работающих на или под руководством клиента.</w:t>
      </w:r>
    </w:p>
    <w:p w:rsidR="0091212D" w:rsidRPr="00F27A5F" w:rsidRDefault="0091212D" w:rsidP="00F27A5F">
      <w:pPr>
        <w:widowControl w:val="0"/>
        <w:spacing w:after="0" w:line="240" w:lineRule="auto"/>
        <w:ind w:left="405"/>
        <w:jc w:val="center"/>
        <w:outlineLvl w:val="1"/>
        <w:rPr>
          <w:rFonts w:ascii="Times New Roman" w:eastAsia="Arial" w:hAnsi="Times New Roman" w:cs="Times New Roman"/>
          <w:bCs/>
          <w:sz w:val="28"/>
          <w:szCs w:val="28"/>
          <w:lang w:val="ru-RU"/>
        </w:rPr>
      </w:pPr>
    </w:p>
    <w:p w:rsidR="00D90ED4" w:rsidRPr="00F27A5F" w:rsidRDefault="00D90ED4" w:rsidP="00F27A5F">
      <w:pPr>
        <w:widowControl w:val="0"/>
        <w:spacing w:after="0" w:line="240" w:lineRule="auto"/>
        <w:ind w:left="405"/>
        <w:jc w:val="center"/>
        <w:outlineLvl w:val="1"/>
        <w:rPr>
          <w:rFonts w:ascii="Times New Roman" w:eastAsia="Arial" w:hAnsi="Times New Roman" w:cs="Times New Roman"/>
          <w:b/>
          <w:bCs/>
          <w:sz w:val="28"/>
          <w:szCs w:val="28"/>
          <w:lang w:val="ru-RU"/>
        </w:rPr>
      </w:pPr>
      <w:bookmarkStart w:id="40" w:name="_Toc501367527"/>
      <w:bookmarkStart w:id="41" w:name="_Toc501372533"/>
      <w:r w:rsidRPr="00F27A5F">
        <w:rPr>
          <w:rFonts w:ascii="Times New Roman" w:eastAsia="Arial" w:hAnsi="Times New Roman" w:cs="Times New Roman"/>
          <w:b/>
          <w:bCs/>
          <w:sz w:val="28"/>
          <w:szCs w:val="28"/>
          <w:lang w:val="ru-RU"/>
        </w:rPr>
        <w:t>Обязанности аудитора</w:t>
      </w:r>
      <w:bookmarkEnd w:id="40"/>
      <w:bookmarkEnd w:id="41"/>
    </w:p>
    <w:p w:rsidR="00D90ED4" w:rsidRPr="00F27A5F" w:rsidRDefault="00D90ED4" w:rsidP="00F27A5F">
      <w:pPr>
        <w:widowControl w:val="0"/>
        <w:spacing w:after="0" w:line="240" w:lineRule="auto"/>
        <w:ind w:left="405"/>
        <w:outlineLvl w:val="1"/>
        <w:rPr>
          <w:rFonts w:ascii="Times New Roman" w:eastAsia="Arial" w:hAnsi="Times New Roman" w:cs="Times New Roman"/>
          <w:b/>
          <w:bCs/>
          <w:sz w:val="28"/>
          <w:szCs w:val="28"/>
          <w:lang w:val="ru-RU"/>
        </w:rPr>
      </w:pPr>
    </w:p>
    <w:p w:rsidR="0091212D" w:rsidRPr="00E35F3C" w:rsidRDefault="00D90ED4" w:rsidP="00E35F3C">
      <w:pPr>
        <w:spacing w:after="0" w:line="240" w:lineRule="auto"/>
        <w:ind w:firstLine="405"/>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2.68. В случае, когда аудитору становится известно о фактах,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w:t>
      </w:r>
      <w:r w:rsidR="00CF23F9" w:rsidRPr="00F27A5F">
        <w:rPr>
          <w:rFonts w:ascii="Times New Roman" w:hAnsi="Times New Roman" w:cs="Times New Roman"/>
          <w:sz w:val="28"/>
          <w:szCs w:val="28"/>
          <w:lang w:val="ru-RU"/>
        </w:rPr>
        <w:t>имания характера таких фактов и</w:t>
      </w:r>
      <w:r w:rsidRPr="00F27A5F">
        <w:rPr>
          <w:rFonts w:ascii="Times New Roman" w:hAnsi="Times New Roman" w:cs="Times New Roman"/>
          <w:sz w:val="28"/>
          <w:szCs w:val="28"/>
          <w:lang w:val="ru-RU"/>
        </w:rPr>
        <w:t xml:space="preserve"> потенциального ущерба интересам организации, инвесторов, кредиторов</w:t>
      </w:r>
      <w:r w:rsidR="00E35F3C">
        <w:rPr>
          <w:rFonts w:ascii="Times New Roman" w:hAnsi="Times New Roman" w:cs="Times New Roman"/>
          <w:sz w:val="28"/>
          <w:szCs w:val="28"/>
          <w:lang w:val="ru-RU"/>
        </w:rPr>
        <w:t>, наемных работников, общества.</w:t>
      </w:r>
    </w:p>
    <w:p w:rsidR="0091212D" w:rsidRPr="00F27A5F" w:rsidRDefault="0091212D" w:rsidP="00F27A5F">
      <w:pPr>
        <w:widowControl w:val="0"/>
        <w:spacing w:after="0" w:line="240" w:lineRule="auto"/>
        <w:ind w:left="405"/>
        <w:jc w:val="center"/>
        <w:outlineLvl w:val="1"/>
        <w:rPr>
          <w:rFonts w:ascii="Times New Roman" w:eastAsia="Arial" w:hAnsi="Times New Roman" w:cs="Times New Roman"/>
          <w:bCs/>
          <w:sz w:val="28"/>
          <w:szCs w:val="28"/>
          <w:lang w:val="ru-RU"/>
        </w:rPr>
      </w:pPr>
    </w:p>
    <w:p w:rsidR="00D90ED4" w:rsidRPr="00F27A5F" w:rsidRDefault="00D90ED4" w:rsidP="00E35F3C">
      <w:pPr>
        <w:pStyle w:val="1"/>
        <w:ind w:left="0"/>
        <w:jc w:val="center"/>
        <w:rPr>
          <w:rFonts w:eastAsia="Arial"/>
        </w:rPr>
      </w:pPr>
      <w:bookmarkStart w:id="42" w:name="_Toc501372534"/>
      <w:r w:rsidRPr="00F27A5F">
        <w:rPr>
          <w:rFonts w:eastAsia="Arial"/>
        </w:rPr>
        <w:t>Аудит бухгалтерской (финансовой) отчетности</w:t>
      </w:r>
      <w:bookmarkEnd w:id="42"/>
    </w:p>
    <w:p w:rsidR="00D90ED4" w:rsidRPr="00F27A5F" w:rsidRDefault="00D90ED4" w:rsidP="00F27A5F">
      <w:pPr>
        <w:keepNext/>
        <w:keepLines/>
        <w:spacing w:after="0" w:line="240" w:lineRule="auto"/>
        <w:outlineLvl w:val="2"/>
        <w:rPr>
          <w:rFonts w:ascii="Times New Roman" w:eastAsiaTheme="majorEastAsia" w:hAnsi="Times New Roman" w:cs="Times New Roman"/>
          <w:b/>
          <w:i/>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43" w:name="_Toc501367529"/>
      <w:bookmarkStart w:id="44" w:name="_Toc501372535"/>
      <w:r w:rsidRPr="00F27A5F">
        <w:rPr>
          <w:rFonts w:ascii="Times New Roman" w:eastAsiaTheme="majorEastAsia" w:hAnsi="Times New Roman" w:cs="Times New Roman"/>
          <w:b/>
          <w:i/>
          <w:sz w:val="28"/>
          <w:szCs w:val="28"/>
          <w:lang w:val="ru-RU"/>
        </w:rPr>
        <w:t>Понимание характера факта несоблюдения</w:t>
      </w:r>
      <w:bookmarkEnd w:id="43"/>
      <w:bookmarkEnd w:id="44"/>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2.69. Если аудитору, будучи привлеченному к аудиту бухгалтерской (финансовой) отч</w:t>
      </w:r>
      <w:r w:rsidR="00CF23F9" w:rsidRPr="00F27A5F">
        <w:rPr>
          <w:rFonts w:ascii="Times New Roman" w:hAnsi="Times New Roman" w:cs="Times New Roman"/>
          <w:sz w:val="28"/>
          <w:szCs w:val="28"/>
          <w:lang w:val="ru-RU"/>
        </w:rPr>
        <w:t>етности,</w:t>
      </w:r>
      <w:r w:rsidRPr="00F27A5F">
        <w:rPr>
          <w:rFonts w:ascii="Times New Roman" w:hAnsi="Times New Roman" w:cs="Times New Roman"/>
          <w:sz w:val="28"/>
          <w:szCs w:val="28"/>
          <w:lang w:val="ru-RU"/>
        </w:rPr>
        <w:t xml:space="preserve"> в ходе выполнения задания или из полученной от третьих сторон информации становится известна информация о случаях несоблюдения или подозрениях в несоблюдении, аудитор должен понять характер и природу такого случая, как </w:t>
      </w:r>
      <w:proofErr w:type="gramStart"/>
      <w:r w:rsidRPr="00F27A5F">
        <w:rPr>
          <w:rFonts w:ascii="Times New Roman" w:hAnsi="Times New Roman" w:cs="Times New Roman"/>
          <w:sz w:val="28"/>
          <w:szCs w:val="28"/>
          <w:lang w:val="ru-RU"/>
        </w:rPr>
        <w:t>произошедшего</w:t>
      </w:r>
      <w:proofErr w:type="gramEnd"/>
      <w:r w:rsidRPr="00F27A5F">
        <w:rPr>
          <w:rFonts w:ascii="Times New Roman" w:hAnsi="Times New Roman" w:cs="Times New Roman"/>
          <w:sz w:val="28"/>
          <w:szCs w:val="28"/>
          <w:lang w:val="ru-RU"/>
        </w:rPr>
        <w:t xml:space="preserve"> так и возможного.</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2.70. От аудитора требуется применение знаний, профессионального суждения и опыта, пр</w:t>
      </w:r>
      <w:r w:rsidR="00CF23F9" w:rsidRPr="00F27A5F">
        <w:rPr>
          <w:rFonts w:ascii="Times New Roman" w:hAnsi="Times New Roman" w:cs="Times New Roman"/>
          <w:sz w:val="28"/>
          <w:szCs w:val="28"/>
          <w:lang w:val="ru-RU"/>
        </w:rPr>
        <w:t xml:space="preserve">и этом, не требуется, чтобы он </w:t>
      </w:r>
      <w:r w:rsidRPr="00F27A5F">
        <w:rPr>
          <w:rFonts w:ascii="Times New Roman" w:hAnsi="Times New Roman" w:cs="Times New Roman"/>
          <w:sz w:val="28"/>
          <w:szCs w:val="28"/>
          <w:lang w:val="ru-RU"/>
        </w:rPr>
        <w:t>владел знан</w:t>
      </w:r>
      <w:r w:rsidR="00CF23F9" w:rsidRPr="00F27A5F">
        <w:rPr>
          <w:rFonts w:ascii="Times New Roman" w:hAnsi="Times New Roman" w:cs="Times New Roman"/>
          <w:sz w:val="28"/>
          <w:szCs w:val="28"/>
          <w:lang w:val="ru-RU"/>
        </w:rPr>
        <w:t xml:space="preserve">ием нормативных правовых актов </w:t>
      </w:r>
      <w:r w:rsidRPr="00F27A5F">
        <w:rPr>
          <w:rFonts w:ascii="Times New Roman" w:hAnsi="Times New Roman" w:cs="Times New Roman"/>
          <w:sz w:val="28"/>
          <w:szCs w:val="28"/>
          <w:lang w:val="ru-RU"/>
        </w:rPr>
        <w:t>на уровне, более высоком, чем требуется для принятия задания. Факт установления несоблюдения, в конечном счете, определяется судебными органами. В зависимости от природы и значимости обстоятельств аудитор может на конфиденциальной основе получить консультацию внутри своей организации, в сетевой организации, в саморегулируемой организации, или у юриста.</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w:t>
      </w:r>
      <w:r w:rsidR="00CF23F9" w:rsidRPr="00F27A5F">
        <w:rPr>
          <w:rFonts w:ascii="Times New Roman" w:hAnsi="Times New Roman" w:cs="Times New Roman"/>
          <w:sz w:val="28"/>
          <w:szCs w:val="28"/>
          <w:lang w:val="ru-RU"/>
        </w:rPr>
        <w:t xml:space="preserve">71. Если аудитор устанавливает </w:t>
      </w:r>
      <w:r w:rsidRPr="00F27A5F">
        <w:rPr>
          <w:rFonts w:ascii="Times New Roman" w:hAnsi="Times New Roman" w:cs="Times New Roman"/>
          <w:sz w:val="28"/>
          <w:szCs w:val="28"/>
          <w:lang w:val="ru-RU"/>
        </w:rPr>
        <w:t>факт несоблюдения или у него возникают подозрения в несоблюдении, он должен обсудить это с руководством и, если уместно с лицами, отвечающими за корпоративное управление.</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2.72. Такое обсуждение поможет прояснить профессиональное понимание относящихся к делу обстоятельств и возможных последствий. Такое обсуждение также может побудить руководство или лиц, отвечающих за корпоративное управление, исследовать сложившуюся ситуацию.</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2.73. Соответствующий уровень руководства, с которым следует провести обсуждение, является предметом профессионального суждения.  Уместные для обсуждения факторы включают:</w:t>
      </w:r>
    </w:p>
    <w:p w:rsidR="00D90ED4" w:rsidRPr="00F27A5F" w:rsidRDefault="001D47A6" w:rsidP="00F27A5F">
      <w:pPr>
        <w:widowControl w:val="0"/>
        <w:numPr>
          <w:ilvl w:val="0"/>
          <w:numId w:val="8"/>
        </w:numPr>
        <w:spacing w:after="0" w:line="240" w:lineRule="auto"/>
        <w:ind w:left="14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характер</w:t>
      </w:r>
      <w:r w:rsidR="00D90ED4" w:rsidRPr="00F27A5F">
        <w:rPr>
          <w:rFonts w:ascii="Times New Roman" w:hAnsi="Times New Roman" w:cs="Times New Roman"/>
          <w:sz w:val="28"/>
          <w:szCs w:val="28"/>
          <w:lang w:val="ru-RU"/>
        </w:rPr>
        <w:t xml:space="preserve"> и обстоятельства установленного или подозреваемого несоблюдения;</w:t>
      </w:r>
    </w:p>
    <w:p w:rsidR="00D90ED4" w:rsidRPr="00F27A5F" w:rsidRDefault="00D90ED4" w:rsidP="00F27A5F">
      <w:pPr>
        <w:widowControl w:val="0"/>
        <w:numPr>
          <w:ilvl w:val="0"/>
          <w:numId w:val="8"/>
        </w:numPr>
        <w:spacing w:after="0" w:line="240" w:lineRule="auto"/>
        <w:ind w:left="14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лиц, фактически вовлеченных, или возможно причастных;</w:t>
      </w:r>
    </w:p>
    <w:p w:rsidR="00D90ED4" w:rsidRPr="00F27A5F" w:rsidRDefault="00D90ED4" w:rsidP="00F27A5F">
      <w:pPr>
        <w:widowControl w:val="0"/>
        <w:numPr>
          <w:ilvl w:val="0"/>
          <w:numId w:val="8"/>
        </w:numPr>
        <w:spacing w:after="0" w:line="240" w:lineRule="auto"/>
        <w:ind w:left="14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возможные последствия;</w:t>
      </w:r>
    </w:p>
    <w:p w:rsidR="00D90ED4" w:rsidRPr="00E35F3C" w:rsidRDefault="00D90ED4" w:rsidP="00F27A5F">
      <w:pPr>
        <w:widowControl w:val="0"/>
        <w:numPr>
          <w:ilvl w:val="0"/>
          <w:numId w:val="8"/>
        </w:numPr>
        <w:spacing w:after="0" w:line="240" w:lineRule="auto"/>
        <w:ind w:left="144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возможность соответствующего уровня руководства исследовать ситуацию и предпринять соответствующие меры.</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2.74. Соответствующий уровень руководства обычно должен быть, по крайней мере,</w:t>
      </w:r>
      <w:r w:rsidR="00CF23F9" w:rsidRPr="00F27A5F">
        <w:rPr>
          <w:rFonts w:ascii="Times New Roman" w:hAnsi="Times New Roman" w:cs="Times New Roman"/>
          <w:sz w:val="28"/>
          <w:szCs w:val="28"/>
          <w:lang w:val="ru-RU"/>
        </w:rPr>
        <w:t xml:space="preserve"> на уровень выше лица или лиц, </w:t>
      </w:r>
      <w:r w:rsidRPr="00F27A5F">
        <w:rPr>
          <w:rFonts w:ascii="Times New Roman" w:hAnsi="Times New Roman" w:cs="Times New Roman"/>
          <w:sz w:val="28"/>
          <w:szCs w:val="28"/>
          <w:lang w:val="ru-RU"/>
        </w:rPr>
        <w:t>фактически вовлеченных, или возможно причастных к   рассматриваемому вопросу. В случае, когда ау</w:t>
      </w:r>
      <w:r w:rsidR="00CF23F9" w:rsidRPr="00F27A5F">
        <w:rPr>
          <w:rFonts w:ascii="Times New Roman" w:hAnsi="Times New Roman" w:cs="Times New Roman"/>
          <w:sz w:val="28"/>
          <w:szCs w:val="28"/>
          <w:lang w:val="ru-RU"/>
        </w:rPr>
        <w:t xml:space="preserve">дитор считает, что руководство </w:t>
      </w:r>
      <w:r w:rsidRPr="00F27A5F">
        <w:rPr>
          <w:rFonts w:ascii="Times New Roman" w:hAnsi="Times New Roman" w:cs="Times New Roman"/>
          <w:sz w:val="28"/>
          <w:szCs w:val="28"/>
          <w:lang w:val="ru-RU"/>
        </w:rPr>
        <w:t>фактически вовлечено, или возможно причастно, он должен обсудить вопрос с лицами, отвечающими за корпоративное управление. Аудитор может также счесть уместным обсудить вопрос с внутренними аудиторами. В случае наличия группы компаний, соответствующим уровнем может быть руководство организации, которая контролирует клиента.</w:t>
      </w:r>
    </w:p>
    <w:p w:rsidR="0091212D" w:rsidRPr="00F27A5F" w:rsidRDefault="0091212D" w:rsidP="00F27A5F">
      <w:pPr>
        <w:keepNext/>
        <w:keepLines/>
        <w:spacing w:after="0" w:line="240" w:lineRule="auto"/>
        <w:jc w:val="center"/>
        <w:outlineLvl w:val="2"/>
        <w:rPr>
          <w:rFonts w:ascii="Times New Roman" w:eastAsiaTheme="majorEastAsia"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45" w:name="_Toc501367530"/>
      <w:bookmarkStart w:id="46" w:name="_Toc501372536"/>
      <w:r w:rsidRPr="00F27A5F">
        <w:rPr>
          <w:rFonts w:ascii="Times New Roman" w:eastAsiaTheme="majorEastAsia" w:hAnsi="Times New Roman" w:cs="Times New Roman"/>
          <w:b/>
          <w:i/>
          <w:sz w:val="28"/>
          <w:szCs w:val="28"/>
          <w:lang w:val="ru-RU"/>
        </w:rPr>
        <w:t>Ответные действия</w:t>
      </w:r>
      <w:bookmarkEnd w:id="45"/>
      <w:bookmarkEnd w:id="46"/>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E35F3C" w:rsidP="00F27A5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2.75. При обсуждении </w:t>
      </w:r>
      <w:r w:rsidR="00D90ED4" w:rsidRPr="00F27A5F">
        <w:rPr>
          <w:rFonts w:ascii="Times New Roman" w:hAnsi="Times New Roman" w:cs="Times New Roman"/>
          <w:sz w:val="28"/>
          <w:szCs w:val="28"/>
          <w:lang w:val="ru-RU"/>
        </w:rPr>
        <w:t>с руководством, или, если уместно, с лицами, отвечающими за корпоративное у</w:t>
      </w:r>
      <w:r>
        <w:rPr>
          <w:rFonts w:ascii="Times New Roman" w:hAnsi="Times New Roman" w:cs="Times New Roman"/>
          <w:sz w:val="28"/>
          <w:szCs w:val="28"/>
          <w:lang w:val="ru-RU"/>
        </w:rPr>
        <w:t xml:space="preserve">правление, случая несоблюдения </w:t>
      </w:r>
      <w:r w:rsidR="00D90ED4" w:rsidRPr="00F27A5F">
        <w:rPr>
          <w:rFonts w:ascii="Times New Roman" w:hAnsi="Times New Roman" w:cs="Times New Roman"/>
          <w:sz w:val="28"/>
          <w:szCs w:val="28"/>
          <w:lang w:val="ru-RU"/>
        </w:rPr>
        <w:t>или подозрения в несоблюдении аудитор до</w:t>
      </w:r>
      <w:r>
        <w:rPr>
          <w:rFonts w:ascii="Times New Roman" w:hAnsi="Times New Roman" w:cs="Times New Roman"/>
          <w:sz w:val="28"/>
          <w:szCs w:val="28"/>
          <w:lang w:val="ru-RU"/>
        </w:rPr>
        <w:t xml:space="preserve">лжен предложить им предпринять </w:t>
      </w:r>
      <w:r w:rsidR="00D90ED4" w:rsidRPr="00F27A5F">
        <w:rPr>
          <w:rFonts w:ascii="Times New Roman" w:hAnsi="Times New Roman" w:cs="Times New Roman"/>
          <w:sz w:val="28"/>
          <w:szCs w:val="28"/>
          <w:lang w:val="ru-RU"/>
        </w:rPr>
        <w:t>своевременные соответствующие меры, если они еще не предприняли их:</w:t>
      </w:r>
    </w:p>
    <w:p w:rsidR="00D90ED4" w:rsidRPr="00F27A5F" w:rsidRDefault="00D90ED4" w:rsidP="00E35F3C">
      <w:pPr>
        <w:widowControl w:val="0"/>
        <w:numPr>
          <w:ilvl w:val="0"/>
          <w:numId w:val="9"/>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исправить, восстановить, смягчить последствия случая несоблюдения;</w:t>
      </w:r>
    </w:p>
    <w:p w:rsidR="00D90ED4" w:rsidRPr="00F27A5F" w:rsidRDefault="00D90ED4" w:rsidP="00E35F3C">
      <w:pPr>
        <w:widowControl w:val="0"/>
        <w:numPr>
          <w:ilvl w:val="0"/>
          <w:numId w:val="9"/>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остановить дальнейшее распространение </w:t>
      </w:r>
      <w:proofErr w:type="gramStart"/>
      <w:r w:rsidRPr="00F27A5F">
        <w:rPr>
          <w:rFonts w:ascii="Times New Roman" w:hAnsi="Times New Roman" w:cs="Times New Roman"/>
          <w:sz w:val="28"/>
          <w:szCs w:val="28"/>
          <w:lang w:val="ru-RU"/>
        </w:rPr>
        <w:t>несоблюдения,  если</w:t>
      </w:r>
      <w:proofErr w:type="gramEnd"/>
      <w:r w:rsidRPr="00F27A5F">
        <w:rPr>
          <w:rFonts w:ascii="Times New Roman" w:hAnsi="Times New Roman" w:cs="Times New Roman"/>
          <w:sz w:val="28"/>
          <w:szCs w:val="28"/>
          <w:lang w:val="ru-RU"/>
        </w:rPr>
        <w:t xml:space="preserve"> оно еще не имело места; или</w:t>
      </w:r>
    </w:p>
    <w:p w:rsidR="00D90ED4" w:rsidRPr="00E35F3C" w:rsidRDefault="00D90ED4" w:rsidP="00F27A5F">
      <w:pPr>
        <w:widowControl w:val="0"/>
        <w:numPr>
          <w:ilvl w:val="0"/>
          <w:numId w:val="9"/>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раскрыть случай </w:t>
      </w:r>
      <w:proofErr w:type="gramStart"/>
      <w:r w:rsidRPr="00F27A5F">
        <w:rPr>
          <w:rFonts w:ascii="Times New Roman" w:hAnsi="Times New Roman" w:cs="Times New Roman"/>
          <w:sz w:val="28"/>
          <w:szCs w:val="28"/>
          <w:lang w:val="ru-RU"/>
        </w:rPr>
        <w:t>перед  соответствующими</w:t>
      </w:r>
      <w:proofErr w:type="gramEnd"/>
      <w:r w:rsidRPr="00F27A5F">
        <w:rPr>
          <w:rFonts w:ascii="Times New Roman" w:hAnsi="Times New Roman" w:cs="Times New Roman"/>
          <w:sz w:val="28"/>
          <w:szCs w:val="28"/>
          <w:lang w:val="ru-RU"/>
        </w:rPr>
        <w:t xml:space="preserve"> инстанциями, если такое раскрытие требуется нормативными правовыми актами или необходимо в общественных интересах.</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2.76. Аудитор должен определить, понимает ли руководство клиента и лица, отвечающие за корпоративное управление, их управленческие обязанности в отношении случаев несоблюдения или подозрений в несоблюдении. Если нет, то аудитор может предложить соответствующие источники информации или рекомендовать, как получить юридическую консультацию.</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2.77. Аудитор должен соблюдать применимые:</w:t>
      </w:r>
    </w:p>
    <w:p w:rsidR="00D90ED4" w:rsidRPr="00F27A5F" w:rsidRDefault="00D90ED4" w:rsidP="00E35F3C">
      <w:pPr>
        <w:widowControl w:val="0"/>
        <w:numPr>
          <w:ilvl w:val="0"/>
          <w:numId w:val="10"/>
        </w:numPr>
        <w:tabs>
          <w:tab w:val="left" w:pos="993"/>
        </w:tabs>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нормативные правовые акты, включающие </w:t>
      </w:r>
      <w:proofErr w:type="gramStart"/>
      <w:r w:rsidRPr="00F27A5F">
        <w:rPr>
          <w:rFonts w:ascii="Times New Roman" w:eastAsia="Arial" w:hAnsi="Times New Roman" w:cs="Times New Roman"/>
          <w:sz w:val="28"/>
          <w:szCs w:val="28"/>
          <w:lang w:val="ru-RU"/>
        </w:rPr>
        <w:t>указания  в</w:t>
      </w:r>
      <w:proofErr w:type="gramEnd"/>
      <w:r w:rsidRPr="00F27A5F">
        <w:rPr>
          <w:rFonts w:ascii="Times New Roman" w:eastAsia="Arial" w:hAnsi="Times New Roman" w:cs="Times New Roman"/>
          <w:sz w:val="28"/>
          <w:szCs w:val="28"/>
          <w:lang w:val="ru-RU"/>
        </w:rPr>
        <w:t xml:space="preserve"> отношении сообщения соответствующим инстанциям о случаях несоблюдения или подозрениях в несоблюдении. Некоторые нормативные правовые акты могут предусматривать сроки, в которые такие сообщения должны быть сделаны; и</w:t>
      </w:r>
    </w:p>
    <w:p w:rsidR="00D90ED4" w:rsidRPr="00F27A5F" w:rsidRDefault="00D90ED4" w:rsidP="00E35F3C">
      <w:pPr>
        <w:widowControl w:val="0"/>
        <w:numPr>
          <w:ilvl w:val="0"/>
          <w:numId w:val="10"/>
        </w:numPr>
        <w:tabs>
          <w:tab w:val="left" w:pos="993"/>
        </w:tabs>
        <w:spacing w:after="0" w:line="240" w:lineRule="auto"/>
        <w:ind w:left="993" w:hanging="284"/>
        <w:jc w:val="both"/>
        <w:rPr>
          <w:rFonts w:ascii="Times New Roman" w:eastAsia="Arial" w:hAnsi="Times New Roman" w:cs="Times New Roman"/>
          <w:sz w:val="28"/>
          <w:szCs w:val="28"/>
          <w:lang w:val="ru-RU"/>
        </w:rPr>
      </w:pPr>
      <w:r w:rsidRPr="00F27A5F">
        <w:rPr>
          <w:rFonts w:ascii="Times New Roman" w:hAnsi="Times New Roman" w:cs="Times New Roman"/>
          <w:sz w:val="28"/>
          <w:szCs w:val="28"/>
          <w:lang w:val="ru-RU"/>
        </w:rPr>
        <w:t xml:space="preserve">требования стандартов аудита, </w:t>
      </w:r>
      <w:proofErr w:type="gramStart"/>
      <w:r w:rsidRPr="00F27A5F">
        <w:rPr>
          <w:rFonts w:ascii="Times New Roman" w:hAnsi="Times New Roman" w:cs="Times New Roman"/>
          <w:sz w:val="28"/>
          <w:szCs w:val="28"/>
          <w:lang w:val="ru-RU"/>
        </w:rPr>
        <w:t>включая  те</w:t>
      </w:r>
      <w:proofErr w:type="gramEnd"/>
      <w:r w:rsidRPr="00F27A5F">
        <w:rPr>
          <w:rFonts w:ascii="Times New Roman" w:hAnsi="Times New Roman" w:cs="Times New Roman"/>
          <w:sz w:val="28"/>
          <w:szCs w:val="28"/>
          <w:lang w:val="ru-RU"/>
        </w:rPr>
        <w:t>, которые относятся к</w:t>
      </w:r>
    </w:p>
    <w:p w:rsidR="00D90ED4" w:rsidRPr="00F27A5F" w:rsidRDefault="00D90ED4" w:rsidP="00E35F3C">
      <w:pPr>
        <w:tabs>
          <w:tab w:val="left" w:pos="993"/>
        </w:tabs>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ab/>
        <w:t xml:space="preserve">- </w:t>
      </w:r>
      <w:r w:rsidRPr="00F27A5F">
        <w:rPr>
          <w:rFonts w:ascii="Times New Roman" w:hAnsi="Times New Roman" w:cs="Times New Roman"/>
          <w:sz w:val="28"/>
          <w:szCs w:val="28"/>
          <w:lang w:val="ru-RU"/>
        </w:rPr>
        <w:t>установлению и ответным действиям в отношении несоблюдение, включая недобросовестные действия;</w:t>
      </w:r>
    </w:p>
    <w:p w:rsidR="00D90ED4" w:rsidRPr="00F27A5F" w:rsidRDefault="00D90ED4" w:rsidP="00E35F3C">
      <w:pPr>
        <w:tabs>
          <w:tab w:val="left" w:pos="993"/>
        </w:tabs>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ab/>
        <w:t>- сообщению лица, ответственным за корпоративное управление;</w:t>
      </w:r>
    </w:p>
    <w:p w:rsidR="00D90ED4" w:rsidRPr="00F27A5F" w:rsidRDefault="00D90ED4" w:rsidP="00E35F3C">
      <w:pPr>
        <w:tabs>
          <w:tab w:val="left" w:pos="993"/>
        </w:tabs>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ab/>
        <w:t xml:space="preserve">- </w:t>
      </w:r>
      <w:r w:rsidRPr="00F27A5F">
        <w:rPr>
          <w:rFonts w:ascii="Times New Roman" w:hAnsi="Times New Roman" w:cs="Times New Roman"/>
          <w:sz w:val="28"/>
          <w:szCs w:val="28"/>
          <w:lang w:val="ru-RU"/>
        </w:rPr>
        <w:t>рассмотрению последствий несоблюдения или подозрений в несоблюдении на аудиторское заключение.</w:t>
      </w:r>
    </w:p>
    <w:p w:rsidR="00D90ED4" w:rsidRPr="00F27A5F" w:rsidRDefault="00D90ED4" w:rsidP="00F27A5F">
      <w:pPr>
        <w:tabs>
          <w:tab w:val="left" w:pos="1305"/>
        </w:tabs>
        <w:spacing w:after="0" w:line="240" w:lineRule="auto"/>
        <w:ind w:left="1728" w:hanging="360"/>
        <w:rPr>
          <w:rFonts w:ascii="Times New Roman" w:eastAsia="Arial" w:hAnsi="Times New Roman" w:cs="Times New Roman"/>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47" w:name="_Toc501367531"/>
      <w:bookmarkStart w:id="48" w:name="_Toc501372537"/>
      <w:r w:rsidRPr="00F27A5F">
        <w:rPr>
          <w:rFonts w:ascii="Times New Roman" w:eastAsiaTheme="majorEastAsia" w:hAnsi="Times New Roman" w:cs="Times New Roman"/>
          <w:b/>
          <w:i/>
          <w:sz w:val="28"/>
          <w:szCs w:val="28"/>
          <w:lang w:val="ru-RU"/>
        </w:rPr>
        <w:t>Взаимодей</w:t>
      </w:r>
      <w:r w:rsidR="001D47A6" w:rsidRPr="00F27A5F">
        <w:rPr>
          <w:rFonts w:ascii="Times New Roman" w:eastAsiaTheme="majorEastAsia" w:hAnsi="Times New Roman" w:cs="Times New Roman"/>
          <w:b/>
          <w:i/>
          <w:sz w:val="28"/>
          <w:szCs w:val="28"/>
          <w:lang w:val="ru-RU"/>
        </w:rPr>
        <w:t>ствие при аудитах групп</w:t>
      </w:r>
      <w:bookmarkEnd w:id="47"/>
      <w:bookmarkEnd w:id="48"/>
    </w:p>
    <w:p w:rsidR="00D90ED4" w:rsidRPr="00F27A5F" w:rsidRDefault="00D90ED4" w:rsidP="00F27A5F">
      <w:pPr>
        <w:spacing w:after="0" w:line="240" w:lineRule="auto"/>
        <w:jc w:val="both"/>
        <w:rPr>
          <w:rFonts w:ascii="Times New Roman" w:eastAsia="Arial"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2.78. Аудитор может:</w:t>
      </w:r>
    </w:p>
    <w:p w:rsidR="00D90ED4" w:rsidRPr="00F27A5F" w:rsidRDefault="00D90ED4" w:rsidP="00E35F3C">
      <w:pPr>
        <w:widowControl w:val="0"/>
        <w:numPr>
          <w:ilvl w:val="0"/>
          <w:numId w:val="11"/>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для целей аудита </w:t>
      </w:r>
      <w:r w:rsidR="001D47A6" w:rsidRPr="00F27A5F">
        <w:rPr>
          <w:rFonts w:ascii="Times New Roman" w:eastAsia="Arial" w:hAnsi="Times New Roman" w:cs="Times New Roman"/>
          <w:sz w:val="28"/>
          <w:szCs w:val="28"/>
          <w:lang w:val="ru-RU"/>
        </w:rPr>
        <w:t>финансовой</w:t>
      </w:r>
      <w:r w:rsidRPr="00F27A5F">
        <w:rPr>
          <w:rFonts w:ascii="Times New Roman" w:eastAsia="Arial" w:hAnsi="Times New Roman" w:cs="Times New Roman"/>
          <w:sz w:val="28"/>
          <w:szCs w:val="28"/>
          <w:lang w:val="ru-RU"/>
        </w:rPr>
        <w:t xml:space="preserve"> отчетности группы получить запрос от </w:t>
      </w:r>
      <w:r w:rsidR="001D47A6" w:rsidRPr="00F27A5F">
        <w:rPr>
          <w:rFonts w:ascii="Times New Roman" w:eastAsia="Arial" w:hAnsi="Times New Roman" w:cs="Times New Roman"/>
          <w:sz w:val="28"/>
          <w:szCs w:val="28"/>
          <w:lang w:val="ru-RU"/>
        </w:rPr>
        <w:t>команды аудитора группы</w:t>
      </w:r>
      <w:r w:rsidRPr="00F27A5F">
        <w:rPr>
          <w:rFonts w:ascii="Times New Roman" w:eastAsia="Arial" w:hAnsi="Times New Roman" w:cs="Times New Roman"/>
          <w:sz w:val="28"/>
          <w:szCs w:val="28"/>
          <w:lang w:val="ru-RU"/>
        </w:rPr>
        <w:t xml:space="preserve"> на выполнение работы в отношении финансовой информации, относящейся к компоненту группы компаний;</w:t>
      </w:r>
    </w:p>
    <w:p w:rsidR="00D90ED4" w:rsidRPr="00F27A5F" w:rsidRDefault="00D90ED4" w:rsidP="00E35F3C">
      <w:pPr>
        <w:widowControl w:val="0"/>
        <w:numPr>
          <w:ilvl w:val="0"/>
          <w:numId w:val="11"/>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участвовать в проведении аудита </w:t>
      </w:r>
      <w:r w:rsidR="00B52835" w:rsidRPr="00F27A5F">
        <w:rPr>
          <w:rFonts w:ascii="Times New Roman" w:eastAsia="Arial" w:hAnsi="Times New Roman" w:cs="Times New Roman"/>
          <w:sz w:val="28"/>
          <w:szCs w:val="28"/>
          <w:lang w:val="ru-RU"/>
        </w:rPr>
        <w:t>бухгалтерской (</w:t>
      </w:r>
      <w:r w:rsidR="006B4C64" w:rsidRPr="00F27A5F">
        <w:rPr>
          <w:rFonts w:ascii="Times New Roman" w:eastAsia="Arial" w:hAnsi="Times New Roman" w:cs="Times New Roman"/>
          <w:sz w:val="28"/>
          <w:szCs w:val="28"/>
          <w:lang w:val="ru-RU"/>
        </w:rPr>
        <w:t>финансовой</w:t>
      </w:r>
      <w:r w:rsidR="00B52835" w:rsidRPr="00F27A5F">
        <w:rPr>
          <w:rFonts w:ascii="Times New Roman" w:eastAsia="Arial" w:hAnsi="Times New Roman" w:cs="Times New Roman"/>
          <w:sz w:val="28"/>
          <w:szCs w:val="28"/>
          <w:lang w:val="ru-RU"/>
        </w:rPr>
        <w:t>)</w:t>
      </w:r>
      <w:r w:rsidRPr="00F27A5F">
        <w:rPr>
          <w:rFonts w:ascii="Times New Roman" w:eastAsia="Arial" w:hAnsi="Times New Roman" w:cs="Times New Roman"/>
          <w:sz w:val="28"/>
          <w:szCs w:val="28"/>
          <w:lang w:val="ru-RU"/>
        </w:rPr>
        <w:t xml:space="preserve"> отчетности компонента для целей, отличных от аудита группы, например, для проведения обязательного аудита.</w:t>
      </w:r>
    </w:p>
    <w:p w:rsidR="00D90ED4" w:rsidRPr="00F27A5F" w:rsidRDefault="00D90ED4" w:rsidP="00F27A5F">
      <w:pPr>
        <w:spacing w:after="0" w:line="240" w:lineRule="auto"/>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Если аудитору становится известно о </w:t>
      </w:r>
      <w:r w:rsidRPr="00F27A5F">
        <w:rPr>
          <w:rFonts w:ascii="Times New Roman" w:hAnsi="Times New Roman" w:cs="Times New Roman"/>
          <w:sz w:val="28"/>
          <w:szCs w:val="28"/>
          <w:lang w:val="ru-RU"/>
        </w:rPr>
        <w:t xml:space="preserve">случаях несоблюдения или подозрениях в несоблюдении, связанных с </w:t>
      </w:r>
      <w:r w:rsidRPr="00F27A5F">
        <w:rPr>
          <w:rFonts w:ascii="Times New Roman" w:eastAsia="Arial" w:hAnsi="Times New Roman" w:cs="Times New Roman"/>
          <w:sz w:val="28"/>
          <w:szCs w:val="28"/>
          <w:lang w:val="ru-RU"/>
        </w:rPr>
        <w:t>компонентом группы в любой из ситуаций, аудитор должен, в дополнение к принятию ответных действий в соответствии с положениями настоящего подраздела, довести эту ситуацию до сведения руково</w:t>
      </w:r>
      <w:r w:rsidR="006B4C64" w:rsidRPr="00F27A5F">
        <w:rPr>
          <w:rFonts w:ascii="Times New Roman" w:eastAsia="Arial" w:hAnsi="Times New Roman" w:cs="Times New Roman"/>
          <w:sz w:val="28"/>
          <w:szCs w:val="28"/>
          <w:lang w:val="ru-RU"/>
        </w:rPr>
        <w:t>дителя задания по аудиту группы</w:t>
      </w:r>
      <w:r w:rsidRPr="00F27A5F">
        <w:rPr>
          <w:rFonts w:ascii="Times New Roman" w:eastAsia="Arial" w:hAnsi="Times New Roman" w:cs="Times New Roman"/>
          <w:sz w:val="28"/>
          <w:szCs w:val="28"/>
          <w:lang w:val="ru-RU"/>
        </w:rPr>
        <w:t xml:space="preserve">, если это не запрещено </w:t>
      </w:r>
      <w:r w:rsidRPr="00F27A5F">
        <w:rPr>
          <w:rFonts w:ascii="Times New Roman" w:hAnsi="Times New Roman" w:cs="Times New Roman"/>
          <w:sz w:val="28"/>
          <w:szCs w:val="28"/>
          <w:lang w:val="ru-RU"/>
        </w:rPr>
        <w:t xml:space="preserve">нормативными правовыми актами. </w:t>
      </w:r>
      <w:r w:rsidRPr="00F27A5F">
        <w:rPr>
          <w:rFonts w:ascii="Times New Roman" w:eastAsia="Arial" w:hAnsi="Times New Roman" w:cs="Times New Roman"/>
          <w:sz w:val="28"/>
          <w:szCs w:val="28"/>
          <w:lang w:val="ru-RU"/>
        </w:rPr>
        <w:t xml:space="preserve">Это позволит руководителю </w:t>
      </w:r>
      <w:r w:rsidR="001D47A6" w:rsidRPr="00F27A5F">
        <w:rPr>
          <w:rFonts w:ascii="Times New Roman" w:eastAsia="Arial" w:hAnsi="Times New Roman" w:cs="Times New Roman"/>
          <w:sz w:val="28"/>
          <w:szCs w:val="28"/>
          <w:lang w:val="ru-RU"/>
        </w:rPr>
        <w:t>аудита</w:t>
      </w:r>
      <w:r w:rsidR="00CF23F9" w:rsidRPr="00F27A5F">
        <w:rPr>
          <w:rFonts w:ascii="Times New Roman" w:eastAsia="Arial" w:hAnsi="Times New Roman" w:cs="Times New Roman"/>
          <w:sz w:val="28"/>
          <w:szCs w:val="28"/>
          <w:lang w:val="ru-RU"/>
        </w:rPr>
        <w:t xml:space="preserve"> </w:t>
      </w:r>
      <w:r w:rsidRPr="00F27A5F">
        <w:rPr>
          <w:rFonts w:ascii="Times New Roman" w:eastAsia="Arial" w:hAnsi="Times New Roman" w:cs="Times New Roman"/>
          <w:sz w:val="28"/>
          <w:szCs w:val="28"/>
          <w:lang w:val="ru-RU"/>
        </w:rPr>
        <w:t>группы быть осведомленным о данной ситуации и установить (в контексте аудита</w:t>
      </w:r>
      <w:r w:rsidR="001D47A6" w:rsidRPr="00F27A5F">
        <w:rPr>
          <w:rFonts w:ascii="Times New Roman" w:eastAsia="Arial" w:hAnsi="Times New Roman" w:cs="Times New Roman"/>
          <w:sz w:val="28"/>
          <w:szCs w:val="28"/>
          <w:lang w:val="ru-RU"/>
        </w:rPr>
        <w:t xml:space="preserve"> группы</w:t>
      </w:r>
      <w:r w:rsidRPr="00F27A5F">
        <w:rPr>
          <w:rFonts w:ascii="Times New Roman" w:eastAsia="Arial" w:hAnsi="Times New Roman" w:cs="Times New Roman"/>
          <w:sz w:val="28"/>
          <w:szCs w:val="28"/>
          <w:lang w:val="ru-RU"/>
        </w:rPr>
        <w:t>), следует ли, и, если да, то как отреагировать на данную ситуацию в соответствии с положениями настоящего подраздела.</w:t>
      </w:r>
    </w:p>
    <w:p w:rsidR="00D90ED4" w:rsidRPr="00F27A5F" w:rsidRDefault="00D90ED4" w:rsidP="00E35F3C">
      <w:pPr>
        <w:spacing w:after="0" w:line="240" w:lineRule="auto"/>
        <w:ind w:firstLine="709"/>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2.79. Если руководителю </w:t>
      </w:r>
      <w:r w:rsidR="001D47A6" w:rsidRPr="00F27A5F">
        <w:rPr>
          <w:rFonts w:ascii="Times New Roman" w:eastAsia="Arial" w:hAnsi="Times New Roman" w:cs="Times New Roman"/>
          <w:sz w:val="28"/>
          <w:szCs w:val="28"/>
          <w:lang w:val="ru-RU"/>
        </w:rPr>
        <w:t>аудита</w:t>
      </w:r>
      <w:r w:rsidRPr="00F27A5F">
        <w:rPr>
          <w:rFonts w:ascii="Times New Roman" w:eastAsia="Arial" w:hAnsi="Times New Roman" w:cs="Times New Roman"/>
          <w:sz w:val="28"/>
          <w:szCs w:val="28"/>
          <w:lang w:val="ru-RU"/>
        </w:rPr>
        <w:t xml:space="preserve"> группы становится известно о случаях несоблюдения или подозрениях в несоблюдении в ходе проведения аудита финансовой отчетности группы, в том числе в результате информирования о данной ситуации в соответствии с пунктом </w:t>
      </w:r>
      <w:proofErr w:type="gramStart"/>
      <w:r w:rsidRPr="00F27A5F">
        <w:rPr>
          <w:rFonts w:ascii="Times New Roman" w:eastAsia="Arial" w:hAnsi="Times New Roman" w:cs="Times New Roman"/>
          <w:sz w:val="28"/>
          <w:szCs w:val="28"/>
          <w:lang w:val="ru-RU"/>
        </w:rPr>
        <w:t>2.78.,</w:t>
      </w:r>
      <w:proofErr w:type="gramEnd"/>
      <w:r w:rsidRPr="00F27A5F">
        <w:rPr>
          <w:rFonts w:ascii="Times New Roman" w:eastAsia="Arial" w:hAnsi="Times New Roman" w:cs="Times New Roman"/>
          <w:sz w:val="28"/>
          <w:szCs w:val="28"/>
          <w:lang w:val="ru-RU"/>
        </w:rPr>
        <w:t xml:space="preserve"> руководитель </w:t>
      </w:r>
      <w:r w:rsidR="00111D92" w:rsidRPr="00F27A5F">
        <w:rPr>
          <w:rFonts w:ascii="Times New Roman" w:eastAsia="Arial" w:hAnsi="Times New Roman" w:cs="Times New Roman"/>
          <w:sz w:val="28"/>
          <w:szCs w:val="28"/>
          <w:lang w:val="ru-RU"/>
        </w:rPr>
        <w:t>аудита</w:t>
      </w:r>
      <w:r w:rsidRPr="00F27A5F">
        <w:rPr>
          <w:rFonts w:ascii="Times New Roman" w:eastAsia="Arial" w:hAnsi="Times New Roman" w:cs="Times New Roman"/>
          <w:sz w:val="28"/>
          <w:szCs w:val="28"/>
          <w:lang w:val="ru-RU"/>
        </w:rPr>
        <w:t xml:space="preserve"> группы должен, в дополнение к принятию ответных мер в контексте аудита </w:t>
      </w:r>
      <w:r w:rsidR="00111D92" w:rsidRPr="00F27A5F">
        <w:rPr>
          <w:rFonts w:ascii="Times New Roman" w:eastAsia="Arial" w:hAnsi="Times New Roman" w:cs="Times New Roman"/>
          <w:sz w:val="28"/>
          <w:szCs w:val="28"/>
          <w:lang w:val="ru-RU"/>
        </w:rPr>
        <w:t xml:space="preserve">группы </w:t>
      </w:r>
      <w:r w:rsidRPr="00F27A5F">
        <w:rPr>
          <w:rFonts w:ascii="Times New Roman" w:eastAsia="Arial" w:hAnsi="Times New Roman" w:cs="Times New Roman"/>
          <w:sz w:val="28"/>
          <w:szCs w:val="28"/>
          <w:lang w:val="ru-RU"/>
        </w:rPr>
        <w:t>в соответствии с положениями настоящего подраздела, проанализировать, может ли данный вопрос иметь отношение к одному или нескольким компонентам:</w:t>
      </w:r>
    </w:p>
    <w:p w:rsidR="00D90ED4" w:rsidRPr="00F27A5F" w:rsidRDefault="00B52835" w:rsidP="00E35F3C">
      <w:pPr>
        <w:widowControl w:val="0"/>
        <w:numPr>
          <w:ilvl w:val="0"/>
          <w:numId w:val="12"/>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бухгалтерская (</w:t>
      </w:r>
      <w:r w:rsidR="00111D92" w:rsidRPr="00F27A5F">
        <w:rPr>
          <w:rFonts w:ascii="Times New Roman" w:eastAsia="Arial" w:hAnsi="Times New Roman" w:cs="Times New Roman"/>
          <w:sz w:val="28"/>
          <w:szCs w:val="28"/>
          <w:lang w:val="ru-RU"/>
        </w:rPr>
        <w:t>финансовая</w:t>
      </w:r>
      <w:r w:rsidRPr="00F27A5F">
        <w:rPr>
          <w:rFonts w:ascii="Times New Roman" w:eastAsia="Arial" w:hAnsi="Times New Roman" w:cs="Times New Roman"/>
          <w:sz w:val="28"/>
          <w:szCs w:val="28"/>
          <w:lang w:val="ru-RU"/>
        </w:rPr>
        <w:t>)</w:t>
      </w:r>
      <w:r w:rsidR="00D90ED4" w:rsidRPr="00F27A5F">
        <w:rPr>
          <w:rFonts w:ascii="Times New Roman" w:eastAsia="Arial" w:hAnsi="Times New Roman" w:cs="Times New Roman"/>
          <w:sz w:val="28"/>
          <w:szCs w:val="28"/>
          <w:lang w:val="ru-RU"/>
        </w:rPr>
        <w:t xml:space="preserve"> отчетность которых будет предметом исследования </w:t>
      </w:r>
      <w:r w:rsidR="00D90ED4" w:rsidRPr="00F27A5F">
        <w:rPr>
          <w:rFonts w:ascii="Times New Roman" w:eastAsia="Arial" w:hAnsi="Times New Roman" w:cs="Times New Roman"/>
          <w:sz w:val="28"/>
          <w:szCs w:val="28"/>
          <w:lang w:val="ru-RU"/>
        </w:rPr>
        <w:lastRenderedPageBreak/>
        <w:t>для целей аудита финансовой отчетности группы;</w:t>
      </w:r>
    </w:p>
    <w:p w:rsidR="00D90ED4" w:rsidRPr="00F27A5F" w:rsidRDefault="00B52835" w:rsidP="00E35F3C">
      <w:pPr>
        <w:widowControl w:val="0"/>
        <w:numPr>
          <w:ilvl w:val="0"/>
          <w:numId w:val="12"/>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бухгалтерская (</w:t>
      </w:r>
      <w:r w:rsidR="00111D92" w:rsidRPr="00F27A5F">
        <w:rPr>
          <w:rFonts w:ascii="Times New Roman" w:eastAsia="Arial" w:hAnsi="Times New Roman" w:cs="Times New Roman"/>
          <w:sz w:val="28"/>
          <w:szCs w:val="28"/>
          <w:lang w:val="ru-RU"/>
        </w:rPr>
        <w:t>финансовая</w:t>
      </w:r>
      <w:r w:rsidRPr="00F27A5F">
        <w:rPr>
          <w:rFonts w:ascii="Times New Roman" w:eastAsia="Arial" w:hAnsi="Times New Roman" w:cs="Times New Roman"/>
          <w:sz w:val="28"/>
          <w:szCs w:val="28"/>
          <w:lang w:val="ru-RU"/>
        </w:rPr>
        <w:t>)</w:t>
      </w:r>
      <w:r w:rsidR="00D90ED4" w:rsidRPr="00F27A5F">
        <w:rPr>
          <w:rFonts w:ascii="Times New Roman" w:eastAsia="Arial" w:hAnsi="Times New Roman" w:cs="Times New Roman"/>
          <w:sz w:val="28"/>
          <w:szCs w:val="28"/>
          <w:lang w:val="ru-RU"/>
        </w:rPr>
        <w:t xml:space="preserve"> отчетность которых будет предметом аудита для целей, отличных от аудита группы, например, для проведения обязательного аудита.</w:t>
      </w:r>
    </w:p>
    <w:p w:rsidR="00D90ED4" w:rsidRPr="00F27A5F" w:rsidRDefault="00D90ED4" w:rsidP="00F27A5F">
      <w:pPr>
        <w:spacing w:after="0" w:line="240" w:lineRule="auto"/>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В таком случае руководитель аудита группы должен принять меры по доведению факта несоблюдения или подозрений в несоблюдении до тех, кто выполняет работу по данным компонентам, если данная ситуация может иметь отношение к проводимой ими работе, при условии, что это не запрещено нормативными правовыми актами. Если необходимо в соответствии с подпунктом (б), следует сделать соответствующие запросы (руководству или посредством изучения общедоступной информации) относительно того, подлежит ли соответствующий компонент(ы) аудиту, и, если подлежит, необходимо установить (если возможно), кто является аудитором компонента. Данное взаимодействие позволит лицам, отвечающим за работу по данным компонентам, быть осведомленными о ситуации и установить, должна ли она и, если должна, каким образом она должна быть урегулирована в соответствии с положениями настоящего подраздела.</w:t>
      </w:r>
    </w:p>
    <w:p w:rsidR="0091212D" w:rsidRPr="00F27A5F" w:rsidRDefault="0091212D" w:rsidP="00F27A5F">
      <w:pPr>
        <w:keepNext/>
        <w:keepLines/>
        <w:spacing w:after="0" w:line="240" w:lineRule="auto"/>
        <w:jc w:val="center"/>
        <w:outlineLvl w:val="2"/>
        <w:rPr>
          <w:rFonts w:ascii="Times New Roman" w:eastAsia="Arial"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Arial" w:hAnsi="Times New Roman" w:cs="Times New Roman"/>
          <w:b/>
          <w:i/>
          <w:sz w:val="28"/>
          <w:szCs w:val="28"/>
          <w:lang w:val="ru-RU"/>
        </w:rPr>
      </w:pPr>
      <w:bookmarkStart w:id="49" w:name="_Toc501367532"/>
      <w:bookmarkStart w:id="50" w:name="_Toc501372538"/>
      <w:r w:rsidRPr="00F27A5F">
        <w:rPr>
          <w:rFonts w:ascii="Times New Roman" w:eastAsia="Arial" w:hAnsi="Times New Roman" w:cs="Times New Roman"/>
          <w:b/>
          <w:i/>
          <w:sz w:val="28"/>
          <w:szCs w:val="28"/>
          <w:lang w:val="ru-RU"/>
        </w:rPr>
        <w:t>Установ</w:t>
      </w:r>
      <w:r w:rsidR="00CF23F9" w:rsidRPr="00F27A5F">
        <w:rPr>
          <w:rFonts w:ascii="Times New Roman" w:eastAsia="Arial" w:hAnsi="Times New Roman" w:cs="Times New Roman"/>
          <w:b/>
          <w:i/>
          <w:sz w:val="28"/>
          <w:szCs w:val="28"/>
          <w:lang w:val="ru-RU"/>
        </w:rPr>
        <w:t xml:space="preserve">ление необходимости дальнейших </w:t>
      </w:r>
      <w:r w:rsidRPr="00F27A5F">
        <w:rPr>
          <w:rFonts w:ascii="Times New Roman" w:eastAsia="Arial" w:hAnsi="Times New Roman" w:cs="Times New Roman"/>
          <w:b/>
          <w:i/>
          <w:sz w:val="28"/>
          <w:szCs w:val="28"/>
          <w:lang w:val="ru-RU"/>
        </w:rPr>
        <w:t>действий</w:t>
      </w:r>
      <w:bookmarkEnd w:id="49"/>
      <w:bookmarkEnd w:id="50"/>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2.80. Аудитор должен оценивать уместность ответных действий со стороны руководства и, если применимо, со стороны лиц, отвечающих за корпоративное управление.</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2.81. К числу соответствующих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w:t>
      </w:r>
    </w:p>
    <w:p w:rsidR="00D90ED4" w:rsidRPr="00F27A5F" w:rsidRDefault="00D90ED4" w:rsidP="00E35F3C">
      <w:pPr>
        <w:widowControl w:val="0"/>
        <w:numPr>
          <w:ilvl w:val="0"/>
          <w:numId w:val="13"/>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ответные меры должны быть своевременными;</w:t>
      </w:r>
    </w:p>
    <w:p w:rsidR="00D90ED4" w:rsidRPr="00F27A5F" w:rsidRDefault="00D90ED4" w:rsidP="00E35F3C">
      <w:pPr>
        <w:widowControl w:val="0"/>
        <w:numPr>
          <w:ilvl w:val="0"/>
          <w:numId w:val="13"/>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факты несоблюдения или подозрения в несоблюдении были надлежащим образом исследованы;</w:t>
      </w:r>
    </w:p>
    <w:p w:rsidR="00D90ED4" w:rsidRPr="00F27A5F" w:rsidRDefault="00D90ED4" w:rsidP="00E35F3C">
      <w:pPr>
        <w:widowControl w:val="0"/>
        <w:numPr>
          <w:ilvl w:val="0"/>
          <w:numId w:val="13"/>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совершены или совершаются действия, направленные на то, </w:t>
      </w:r>
      <w:proofErr w:type="gramStart"/>
      <w:r w:rsidRPr="00F27A5F">
        <w:rPr>
          <w:rFonts w:ascii="Times New Roman" w:eastAsia="Arial" w:hAnsi="Times New Roman" w:cs="Times New Roman"/>
          <w:sz w:val="28"/>
          <w:szCs w:val="28"/>
          <w:lang w:val="ru-RU"/>
        </w:rPr>
        <w:t xml:space="preserve">чтобы </w:t>
      </w:r>
      <w:r w:rsidRPr="00F27A5F">
        <w:rPr>
          <w:rFonts w:ascii="Times New Roman" w:hAnsi="Times New Roman" w:cs="Times New Roman"/>
          <w:sz w:val="28"/>
          <w:szCs w:val="28"/>
          <w:lang w:val="ru-RU"/>
        </w:rPr>
        <w:t xml:space="preserve"> исправить</w:t>
      </w:r>
      <w:proofErr w:type="gramEnd"/>
      <w:r w:rsidRPr="00F27A5F">
        <w:rPr>
          <w:rFonts w:ascii="Times New Roman" w:hAnsi="Times New Roman" w:cs="Times New Roman"/>
          <w:sz w:val="28"/>
          <w:szCs w:val="28"/>
          <w:lang w:val="ru-RU"/>
        </w:rPr>
        <w:t>, восстановить, смягчить последствия установленного факта несоблюдения или подозрения в несоблюдении;</w:t>
      </w:r>
    </w:p>
    <w:p w:rsidR="00D90ED4" w:rsidRPr="00F27A5F" w:rsidRDefault="00D90ED4" w:rsidP="00E35F3C">
      <w:pPr>
        <w:widowControl w:val="0"/>
        <w:numPr>
          <w:ilvl w:val="0"/>
          <w:numId w:val="13"/>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совершены или совершаются действия, направленные на то, </w:t>
      </w:r>
      <w:proofErr w:type="gramStart"/>
      <w:r w:rsidRPr="00F27A5F">
        <w:rPr>
          <w:rFonts w:ascii="Times New Roman" w:eastAsia="Arial" w:hAnsi="Times New Roman" w:cs="Times New Roman"/>
          <w:sz w:val="28"/>
          <w:szCs w:val="28"/>
          <w:lang w:val="ru-RU"/>
        </w:rPr>
        <w:t xml:space="preserve">чтобы </w:t>
      </w:r>
      <w:r w:rsidRPr="00F27A5F">
        <w:rPr>
          <w:rFonts w:ascii="Times New Roman" w:hAnsi="Times New Roman" w:cs="Times New Roman"/>
          <w:sz w:val="28"/>
          <w:szCs w:val="28"/>
          <w:lang w:val="ru-RU"/>
        </w:rPr>
        <w:t xml:space="preserve"> остановить</w:t>
      </w:r>
      <w:proofErr w:type="gramEnd"/>
      <w:r w:rsidRPr="00F27A5F">
        <w:rPr>
          <w:rFonts w:ascii="Times New Roman" w:hAnsi="Times New Roman" w:cs="Times New Roman"/>
          <w:sz w:val="28"/>
          <w:szCs w:val="28"/>
          <w:lang w:val="ru-RU"/>
        </w:rPr>
        <w:t xml:space="preserve"> дальнейшее распространение несоблюдения</w:t>
      </w:r>
      <w:r w:rsidRPr="00F27A5F">
        <w:rPr>
          <w:rFonts w:ascii="Times New Roman" w:eastAsia="Arial" w:hAnsi="Times New Roman" w:cs="Times New Roman"/>
          <w:sz w:val="28"/>
          <w:szCs w:val="28"/>
          <w:lang w:val="ru-RU"/>
        </w:rPr>
        <w:t>, если оно еще не имело места;</w:t>
      </w:r>
    </w:p>
    <w:p w:rsidR="00D90ED4" w:rsidRPr="00F27A5F" w:rsidRDefault="00D90ED4" w:rsidP="00E35F3C">
      <w:pPr>
        <w:widowControl w:val="0"/>
        <w:numPr>
          <w:ilvl w:val="0"/>
          <w:numId w:val="13"/>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приняты или принимаются соответствующие меры, направленные на снижение риска повторного возникновения, например, дополнительные средства контроля или проведение обучения;</w:t>
      </w:r>
    </w:p>
    <w:p w:rsidR="00D90ED4" w:rsidRPr="00E35F3C" w:rsidRDefault="00D90ED4" w:rsidP="00F27A5F">
      <w:pPr>
        <w:widowControl w:val="0"/>
        <w:numPr>
          <w:ilvl w:val="0"/>
          <w:numId w:val="13"/>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факты несоблюдения или подозрения в </w:t>
      </w:r>
      <w:proofErr w:type="gramStart"/>
      <w:r w:rsidRPr="00F27A5F">
        <w:rPr>
          <w:rFonts w:ascii="Times New Roman" w:eastAsia="Arial" w:hAnsi="Times New Roman" w:cs="Times New Roman"/>
          <w:sz w:val="28"/>
          <w:szCs w:val="28"/>
          <w:lang w:val="ru-RU"/>
        </w:rPr>
        <w:t>несоблюдении  были</w:t>
      </w:r>
      <w:proofErr w:type="gramEnd"/>
      <w:r w:rsidRPr="00F27A5F">
        <w:rPr>
          <w:rFonts w:ascii="Times New Roman" w:eastAsia="Arial" w:hAnsi="Times New Roman" w:cs="Times New Roman"/>
          <w:sz w:val="28"/>
          <w:szCs w:val="28"/>
          <w:lang w:val="ru-RU"/>
        </w:rPr>
        <w:t xml:space="preserve">  в соответствующих случаях раскрыты </w:t>
      </w:r>
      <w:r w:rsidRPr="00F27A5F">
        <w:rPr>
          <w:rFonts w:ascii="Times New Roman" w:hAnsi="Times New Roman" w:cs="Times New Roman"/>
          <w:sz w:val="28"/>
          <w:szCs w:val="28"/>
          <w:lang w:val="ru-RU"/>
        </w:rPr>
        <w:t xml:space="preserve"> перед соответствующими инстанциями</w:t>
      </w:r>
      <w:r w:rsidRPr="00F27A5F">
        <w:rPr>
          <w:rFonts w:ascii="Times New Roman" w:eastAsia="Arial" w:hAnsi="Times New Roman" w:cs="Times New Roman"/>
          <w:sz w:val="28"/>
          <w:szCs w:val="28"/>
          <w:lang w:val="ru-RU"/>
        </w:rPr>
        <w:t>, и, если да, то раскрытие было адекватным.</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2.82. С учетом ответных действий со стороны руководства и, если уместно, лиц, отвечающих за корпоративное управление, аудитор должен определить, требуется ли совершение дальнейших действий в общественных интересах.</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2.83. Установление необходимости совершения дальнейших действий, а также характер и масштаб таких действий обусловлены различными факторами, среди которых:</w:t>
      </w:r>
    </w:p>
    <w:p w:rsidR="00D90ED4" w:rsidRPr="00F27A5F" w:rsidRDefault="00D90ED4" w:rsidP="00E35F3C">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нормативно-правовая база;</w:t>
      </w:r>
    </w:p>
    <w:p w:rsidR="00D90ED4" w:rsidRPr="00F27A5F" w:rsidRDefault="00D90ED4" w:rsidP="00E35F3C">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неотложный характер ситуации;</w:t>
      </w:r>
    </w:p>
    <w:p w:rsidR="00D90ED4" w:rsidRPr="00F27A5F" w:rsidRDefault="00D90ED4" w:rsidP="00E35F3C">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распространенность ситуации в масштабах организации клиента;</w:t>
      </w:r>
    </w:p>
    <w:p w:rsidR="00D90ED4" w:rsidRPr="00F27A5F" w:rsidRDefault="00D90ED4" w:rsidP="00E35F3C">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сохраняет ли аудитор уверенность в честности руководства и, в соответствующих случаях, лиц, отвечающих за корпоративное управление;</w:t>
      </w:r>
    </w:p>
    <w:p w:rsidR="00D90ED4" w:rsidRPr="00F27A5F" w:rsidRDefault="00D90ED4" w:rsidP="00E35F3C">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могут ли факты несоблюдение или подозрения в несоблюдении возникнуть повторно;</w:t>
      </w:r>
    </w:p>
    <w:p w:rsidR="00D90ED4" w:rsidRPr="00E35F3C" w:rsidRDefault="00D90ED4" w:rsidP="00F27A5F">
      <w:pPr>
        <w:widowControl w:val="0"/>
        <w:numPr>
          <w:ilvl w:val="0"/>
          <w:numId w:val="14"/>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существуют ли достоверные доказательства нанесения фактического или потенциального существенного вреда интересам </w:t>
      </w:r>
      <w:proofErr w:type="gramStart"/>
      <w:r w:rsidRPr="00F27A5F">
        <w:rPr>
          <w:rFonts w:ascii="Times New Roman" w:hAnsi="Times New Roman" w:cs="Times New Roman"/>
          <w:sz w:val="28"/>
          <w:szCs w:val="28"/>
          <w:lang w:val="ru-RU"/>
        </w:rPr>
        <w:t>организации,  инвесторов</w:t>
      </w:r>
      <w:proofErr w:type="gramEnd"/>
      <w:r w:rsidRPr="00F27A5F">
        <w:rPr>
          <w:rFonts w:ascii="Times New Roman" w:hAnsi="Times New Roman" w:cs="Times New Roman"/>
          <w:sz w:val="28"/>
          <w:szCs w:val="28"/>
          <w:lang w:val="ru-RU"/>
        </w:rPr>
        <w:t>, кредиторов, наемных работников, или общественности в целом.</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lastRenderedPageBreak/>
        <w:t>2.84. Ниже приведены примеры обстоятельств, которые могут заставить аудитора усомниться в честности руководства и, в соответствующих случаях, лиц, отвечающих за корпоративное управление:</w:t>
      </w:r>
    </w:p>
    <w:p w:rsidR="00D90ED4" w:rsidRPr="00F27A5F" w:rsidRDefault="00D90ED4" w:rsidP="00E35F3C">
      <w:pPr>
        <w:widowControl w:val="0"/>
        <w:numPr>
          <w:ilvl w:val="0"/>
          <w:numId w:val="15"/>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аудитор подозревает или имеет доказательства их участия или предполагаемого участия в несоблюдении;</w:t>
      </w:r>
    </w:p>
    <w:p w:rsidR="00D90ED4" w:rsidRPr="00F27A5F" w:rsidRDefault="00D90ED4" w:rsidP="00E35F3C">
      <w:pPr>
        <w:widowControl w:val="0"/>
        <w:numPr>
          <w:ilvl w:val="0"/>
          <w:numId w:val="15"/>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w:t>
      </w:r>
      <w:proofErr w:type="gramStart"/>
      <w:r w:rsidRPr="00F27A5F">
        <w:rPr>
          <w:rFonts w:ascii="Times New Roman" w:eastAsia="Arial" w:hAnsi="Times New Roman" w:cs="Times New Roman"/>
          <w:sz w:val="28"/>
          <w:szCs w:val="28"/>
          <w:lang w:val="ru-RU"/>
        </w:rPr>
        <w:t>инстанций  в</w:t>
      </w:r>
      <w:proofErr w:type="gramEnd"/>
      <w:r w:rsidRPr="00F27A5F">
        <w:rPr>
          <w:rFonts w:ascii="Times New Roman" w:eastAsia="Arial" w:hAnsi="Times New Roman" w:cs="Times New Roman"/>
          <w:sz w:val="28"/>
          <w:szCs w:val="28"/>
          <w:lang w:val="ru-RU"/>
        </w:rPr>
        <w:t xml:space="preserve"> разумные сроки.</w:t>
      </w:r>
    </w:p>
    <w:p w:rsidR="00D90ED4" w:rsidRPr="00F27A5F" w:rsidRDefault="00D90ED4" w:rsidP="00F27A5F">
      <w:pPr>
        <w:spacing w:after="0" w:line="240" w:lineRule="auto"/>
        <w:jc w:val="both"/>
        <w:rPr>
          <w:rFonts w:ascii="Times New Roman" w:eastAsia="Arial"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2.85. При установлении необходимости, характера и масштаба дальнейших действий аудитор должен вынести профессиональное суждение и проанализировать, могла бы разумная и информированная третья сторона, взвесив все конкретные факты и обстоятельства, доступные аудитору на тот момент, заключить, что аудитор действовал надлежащим образом в общественных интересах.</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2.86. К дальнейшим действиям со стороны аудитора относятся следующие:</w:t>
      </w:r>
    </w:p>
    <w:p w:rsidR="00D90ED4" w:rsidRPr="00F27A5F" w:rsidRDefault="00D90ED4" w:rsidP="00E35F3C">
      <w:pPr>
        <w:widowControl w:val="0"/>
        <w:numPr>
          <w:ilvl w:val="0"/>
          <w:numId w:val="16"/>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раскрытие ситуации перед соответствующей инстанцией даже в отсутствие требований нормативных правовых актов о таком раскрытии;</w:t>
      </w:r>
    </w:p>
    <w:p w:rsidR="00D90ED4" w:rsidRPr="00F27A5F" w:rsidRDefault="00D90ED4" w:rsidP="00E35F3C">
      <w:pPr>
        <w:widowControl w:val="0"/>
        <w:numPr>
          <w:ilvl w:val="0"/>
          <w:numId w:val="16"/>
        </w:numPr>
        <w:spacing w:after="0" w:line="240" w:lineRule="auto"/>
        <w:ind w:left="993" w:hanging="28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отказ от выполнения задания и от профессиональных взаимоотношений, если это не разрешено нормативными правовыми актами.</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2.87. Если аудитор установит уместность отказа от задания и профессиональных взаимоотношений, то данное действие не будет заменой других действий, которые могут потребоваться для достижения целей аудитора в соответствии с положениями настоящего подраздела. Однако, аудитору следуе</w:t>
      </w:r>
      <w:r w:rsidR="00CF23F9" w:rsidRPr="00F27A5F">
        <w:rPr>
          <w:rFonts w:ascii="Times New Roman" w:hAnsi="Times New Roman" w:cs="Times New Roman"/>
          <w:sz w:val="28"/>
          <w:szCs w:val="28"/>
          <w:lang w:val="ru-RU"/>
        </w:rPr>
        <w:t>т определить, не установлены ли</w:t>
      </w:r>
      <w:r w:rsidRPr="00F27A5F">
        <w:rPr>
          <w:rFonts w:ascii="Times New Roman" w:hAnsi="Times New Roman" w:cs="Times New Roman"/>
          <w:sz w:val="28"/>
          <w:szCs w:val="28"/>
          <w:lang w:val="ru-RU"/>
        </w:rPr>
        <w:t xml:space="preserve"> ограничения в отношении дальнейших действий, доступных аудитору, а отказ от задания может быть единственной возможной мерой.</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2.88. Если аудитор отказался от профессиональных взаимоотношений согласно 2.82. и </w:t>
      </w:r>
      <w:proofErr w:type="gramStart"/>
      <w:r w:rsidRPr="00F27A5F">
        <w:rPr>
          <w:rFonts w:ascii="Times New Roman" w:hAnsi="Times New Roman" w:cs="Times New Roman"/>
          <w:sz w:val="28"/>
          <w:szCs w:val="28"/>
          <w:lang w:val="ru-RU"/>
        </w:rPr>
        <w:t>2.86.,</w:t>
      </w:r>
      <w:proofErr w:type="gramEnd"/>
      <w:r w:rsidRPr="00F27A5F">
        <w:rPr>
          <w:rFonts w:ascii="Times New Roman" w:hAnsi="Times New Roman" w:cs="Times New Roman"/>
          <w:sz w:val="28"/>
          <w:szCs w:val="28"/>
          <w:lang w:val="ru-RU"/>
        </w:rPr>
        <w:t xml:space="preserve"> то он должен, по запросу предполагаемого последующего аудитора, предоставить все такие факты и иную информация в отношении фактически выявленного или подозреваемого  несоблюдения, о которых, по мнению пред</w:t>
      </w:r>
      <w:r w:rsidR="00125AF9" w:rsidRPr="00F27A5F">
        <w:rPr>
          <w:rFonts w:ascii="Times New Roman" w:hAnsi="Times New Roman" w:cs="Times New Roman"/>
          <w:sz w:val="28"/>
          <w:szCs w:val="28"/>
          <w:lang w:val="ru-RU"/>
        </w:rPr>
        <w:t>шествующего</w:t>
      </w:r>
      <w:r w:rsidRPr="00F27A5F">
        <w:rPr>
          <w:rFonts w:ascii="Times New Roman" w:hAnsi="Times New Roman" w:cs="Times New Roman"/>
          <w:sz w:val="28"/>
          <w:szCs w:val="28"/>
          <w:lang w:val="ru-RU"/>
        </w:rPr>
        <w:t xml:space="preserve"> аудитора, следует знать его предполагаемому последующему аудитору до принятия им решения о начале выполнения аудиторского задания. Пред</w:t>
      </w:r>
      <w:r w:rsidR="00125AF9" w:rsidRPr="00F27A5F">
        <w:rPr>
          <w:rFonts w:ascii="Times New Roman" w:hAnsi="Times New Roman" w:cs="Times New Roman"/>
          <w:sz w:val="28"/>
          <w:szCs w:val="28"/>
          <w:lang w:val="ru-RU"/>
        </w:rPr>
        <w:t xml:space="preserve">шествующий </w:t>
      </w:r>
      <w:r w:rsidRPr="00F27A5F">
        <w:rPr>
          <w:rFonts w:ascii="Times New Roman" w:hAnsi="Times New Roman" w:cs="Times New Roman"/>
          <w:sz w:val="28"/>
          <w:szCs w:val="28"/>
          <w:lang w:val="ru-RU"/>
        </w:rPr>
        <w:t xml:space="preserve">аудитор должен выполнить вышеуказанное, несмотря на пункт </w:t>
      </w:r>
      <w:proofErr w:type="gramStart"/>
      <w:r w:rsidRPr="00F27A5F">
        <w:rPr>
          <w:rFonts w:ascii="Times New Roman" w:hAnsi="Times New Roman" w:cs="Times New Roman"/>
          <w:sz w:val="28"/>
          <w:szCs w:val="28"/>
          <w:lang w:val="ru-RU"/>
        </w:rPr>
        <w:t>2.28.,</w:t>
      </w:r>
      <w:proofErr w:type="gramEnd"/>
      <w:r w:rsidRPr="00F27A5F">
        <w:rPr>
          <w:rFonts w:ascii="Times New Roman" w:hAnsi="Times New Roman" w:cs="Times New Roman"/>
          <w:sz w:val="28"/>
          <w:szCs w:val="28"/>
          <w:lang w:val="ru-RU"/>
        </w:rPr>
        <w:t xml:space="preserve"> если это не запрещено нормативными правовыми актами. Если предполагаемый последующий аудитор не имеет возможности взаимодействовать с пред</w:t>
      </w:r>
      <w:r w:rsidR="00125AF9" w:rsidRPr="00F27A5F">
        <w:rPr>
          <w:rFonts w:ascii="Times New Roman" w:hAnsi="Times New Roman" w:cs="Times New Roman"/>
          <w:sz w:val="28"/>
          <w:szCs w:val="28"/>
          <w:lang w:val="ru-RU"/>
        </w:rPr>
        <w:t>шествующим</w:t>
      </w:r>
      <w:r w:rsidRPr="00F27A5F">
        <w:rPr>
          <w:rFonts w:ascii="Times New Roman" w:hAnsi="Times New Roman" w:cs="Times New Roman"/>
          <w:sz w:val="28"/>
          <w:szCs w:val="28"/>
          <w:lang w:val="ru-RU"/>
        </w:rPr>
        <w:t xml:space="preserve"> аудитором, то он должен предпринять разумные действия, чтобы получить информацию об обстоятельствах смены аудитора, например, путем наведения справок у третьих лиц, исследования информации в отношении руководства или лиц, отвечающих за корпоративное управление.</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2.89. Поскольку рассмотрение ситуации может потребовать комплексного анализа и суждений, аудитор может счесть необходимым получение внутренних консул</w:t>
      </w:r>
      <w:r w:rsidR="00CF23F9" w:rsidRPr="00F27A5F">
        <w:rPr>
          <w:rFonts w:ascii="Times New Roman" w:hAnsi="Times New Roman" w:cs="Times New Roman"/>
          <w:sz w:val="28"/>
          <w:szCs w:val="28"/>
          <w:lang w:val="ru-RU"/>
        </w:rPr>
        <w:t xml:space="preserve">ьтаций или консультаций юриста </w:t>
      </w:r>
      <w:r w:rsidRPr="00F27A5F">
        <w:rPr>
          <w:rFonts w:ascii="Times New Roman" w:hAnsi="Times New Roman" w:cs="Times New Roman"/>
          <w:sz w:val="28"/>
          <w:szCs w:val="28"/>
          <w:lang w:val="ru-RU"/>
        </w:rPr>
        <w:t>в целях понимания вариантов профессиональных или правовых последствий совершения им определенных действий, либо на конфиденциальной основе проконсультироваться в саморегулируемой организации аудиторов или в органе, регулирующем аудиторскую деятельность.</w:t>
      </w:r>
    </w:p>
    <w:p w:rsidR="0091212D" w:rsidRPr="00F27A5F" w:rsidRDefault="0091212D" w:rsidP="00F27A5F">
      <w:pPr>
        <w:keepNext/>
        <w:keepLines/>
        <w:spacing w:after="0" w:line="240" w:lineRule="auto"/>
        <w:jc w:val="center"/>
        <w:outlineLvl w:val="2"/>
        <w:rPr>
          <w:rFonts w:ascii="Times New Roman" w:eastAsia="Arial"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Arial" w:hAnsi="Times New Roman" w:cs="Times New Roman"/>
          <w:b/>
          <w:i/>
          <w:sz w:val="28"/>
          <w:szCs w:val="28"/>
          <w:lang w:val="ru-RU"/>
        </w:rPr>
      </w:pPr>
      <w:bookmarkStart w:id="51" w:name="_Toc501367533"/>
      <w:bookmarkStart w:id="52" w:name="_Toc501372539"/>
      <w:r w:rsidRPr="00F27A5F">
        <w:rPr>
          <w:rFonts w:ascii="Times New Roman" w:eastAsia="Arial" w:hAnsi="Times New Roman" w:cs="Times New Roman"/>
          <w:b/>
          <w:i/>
          <w:sz w:val="28"/>
          <w:szCs w:val="28"/>
          <w:lang w:val="ru-RU"/>
        </w:rPr>
        <w:t>Установление необходимости раскрытия ситуации перед соответствующей инстанцией</w:t>
      </w:r>
      <w:bookmarkEnd w:id="51"/>
      <w:bookmarkEnd w:id="52"/>
    </w:p>
    <w:p w:rsidR="004229D6" w:rsidRPr="00F27A5F" w:rsidRDefault="004229D6" w:rsidP="00F27A5F">
      <w:pPr>
        <w:keepNext/>
        <w:keepLines/>
        <w:spacing w:after="0" w:line="240" w:lineRule="auto"/>
        <w:jc w:val="center"/>
        <w:outlineLvl w:val="2"/>
        <w:rPr>
          <w:rFonts w:ascii="Times New Roman" w:eastAsia="Arial" w:hAnsi="Times New Roman" w:cs="Times New Roman"/>
          <w:i/>
          <w:sz w:val="28"/>
          <w:szCs w:val="28"/>
          <w:lang w:val="ru-RU"/>
        </w:rPr>
      </w:pP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2.90. Раскрытие </w:t>
      </w:r>
      <w:r w:rsidR="00CF23F9" w:rsidRPr="00F27A5F">
        <w:rPr>
          <w:rFonts w:ascii="Times New Roman" w:hAnsi="Times New Roman" w:cs="Times New Roman"/>
          <w:sz w:val="28"/>
          <w:szCs w:val="28"/>
          <w:lang w:val="ru-RU"/>
        </w:rPr>
        <w:t xml:space="preserve">ситуации перед соответствующей </w:t>
      </w:r>
      <w:r w:rsidRPr="00F27A5F">
        <w:rPr>
          <w:rFonts w:ascii="Times New Roman" w:hAnsi="Times New Roman" w:cs="Times New Roman"/>
          <w:sz w:val="28"/>
          <w:szCs w:val="28"/>
          <w:lang w:val="ru-RU"/>
        </w:rPr>
        <w:t>инстанцией не осуществляется, если это противоречит нормативным правовым актам. Однако, цель раскрытия информации состоит в том, чтобы у соответствующей инстанции была возможность исследовать ситуацию и принять необходимые меры в общественных интересах.</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lastRenderedPageBreak/>
        <w:t>2.91. Решение вопроса о необходимости такого раскрытия зависит, в частности, от характера и масштаба фактического или потенциального вреда, который может быть нанесен в результате возникновения данной ситуации инвесторам, кредиторам, наемным работникам или общественности в целом. Например, аудитор может решить, что раскрытие ситуации перед соответствующей инстанцией является уместным, если:</w:t>
      </w:r>
    </w:p>
    <w:p w:rsidR="00D90ED4" w:rsidRPr="00F27A5F" w:rsidRDefault="00D90ED4" w:rsidP="00E35F3C">
      <w:pPr>
        <w:widowControl w:val="0"/>
        <w:numPr>
          <w:ilvl w:val="0"/>
          <w:numId w:val="17"/>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D90ED4" w:rsidRPr="00F27A5F" w:rsidRDefault="00D90ED4" w:rsidP="00E35F3C">
      <w:pPr>
        <w:widowControl w:val="0"/>
        <w:numPr>
          <w:ilvl w:val="0"/>
          <w:numId w:val="17"/>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деятельность организации является регулируемой, и ситуация настолько значима, что может поставить под угрозу сохранение ее лицензии на ведения деятельности;</w:t>
      </w:r>
    </w:p>
    <w:p w:rsidR="00D90ED4" w:rsidRPr="00F27A5F" w:rsidRDefault="00D90ED4" w:rsidP="00E35F3C">
      <w:pPr>
        <w:widowControl w:val="0"/>
        <w:numPr>
          <w:ilvl w:val="0"/>
          <w:numId w:val="17"/>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ценные бумаги организации обращаются на фондовой бирже, и возникшая ситуация может привести к неблагоприятным последствиям </w:t>
      </w:r>
      <w:proofErr w:type="gramStart"/>
      <w:r w:rsidRPr="00F27A5F">
        <w:rPr>
          <w:rFonts w:ascii="Times New Roman" w:eastAsia="Arial" w:hAnsi="Times New Roman" w:cs="Times New Roman"/>
          <w:sz w:val="28"/>
          <w:szCs w:val="28"/>
          <w:lang w:val="ru-RU"/>
        </w:rPr>
        <w:t xml:space="preserve">для </w:t>
      </w:r>
      <w:r w:rsidRPr="00F27A5F">
        <w:rPr>
          <w:rFonts w:ascii="Times New Roman" w:hAnsi="Times New Roman" w:cs="Times New Roman"/>
          <w:sz w:val="28"/>
          <w:szCs w:val="28"/>
          <w:lang w:val="ru-RU"/>
        </w:rPr>
        <w:t xml:space="preserve"> справедливого</w:t>
      </w:r>
      <w:proofErr w:type="gramEnd"/>
      <w:r w:rsidRPr="00F27A5F">
        <w:rPr>
          <w:rFonts w:ascii="Times New Roman" w:hAnsi="Times New Roman" w:cs="Times New Roman"/>
          <w:sz w:val="28"/>
          <w:szCs w:val="28"/>
          <w:lang w:val="ru-RU"/>
        </w:rPr>
        <w:t xml:space="preserve"> и упорядоченного рынка </w:t>
      </w:r>
      <w:r w:rsidRPr="00F27A5F">
        <w:rPr>
          <w:rFonts w:ascii="Times New Roman" w:eastAsia="Arial" w:hAnsi="Times New Roman" w:cs="Times New Roman"/>
          <w:sz w:val="28"/>
          <w:szCs w:val="28"/>
          <w:lang w:val="ru-RU"/>
        </w:rPr>
        <w:t>ценными бумагами организации или создать  системный  риск для финансовых рынков;</w:t>
      </w:r>
    </w:p>
    <w:p w:rsidR="00D90ED4" w:rsidRPr="00F27A5F" w:rsidRDefault="00D90ED4" w:rsidP="00E35F3C">
      <w:pPr>
        <w:widowControl w:val="0"/>
        <w:numPr>
          <w:ilvl w:val="0"/>
          <w:numId w:val="17"/>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существует вероятность продажи организацией продукции, которая является вредной для общественного здоровья или безопасности;</w:t>
      </w:r>
    </w:p>
    <w:p w:rsidR="00D90ED4" w:rsidRPr="00F27A5F" w:rsidRDefault="00D90ED4" w:rsidP="00E35F3C">
      <w:pPr>
        <w:widowControl w:val="0"/>
        <w:numPr>
          <w:ilvl w:val="0"/>
          <w:numId w:val="17"/>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организация реализует для своих клиентов схемы, позволяющие им избежать уплаты налогов.</w:t>
      </w:r>
    </w:p>
    <w:p w:rsidR="00D90ED4" w:rsidRPr="00F27A5F" w:rsidRDefault="00D90ED4" w:rsidP="00F27A5F">
      <w:pPr>
        <w:spacing w:after="0" w:line="240" w:lineRule="auto"/>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Кроме того, вопрос о раскрытии информации также зависит от ряда внешних факторов, </w:t>
      </w:r>
      <w:proofErr w:type="gramStart"/>
      <w:r w:rsidRPr="00F27A5F">
        <w:rPr>
          <w:rFonts w:ascii="Times New Roman" w:eastAsia="Arial" w:hAnsi="Times New Roman" w:cs="Times New Roman"/>
          <w:sz w:val="28"/>
          <w:szCs w:val="28"/>
          <w:lang w:val="ru-RU"/>
        </w:rPr>
        <w:t>например</w:t>
      </w:r>
      <w:proofErr w:type="gramEnd"/>
      <w:r w:rsidRPr="00F27A5F">
        <w:rPr>
          <w:rFonts w:ascii="Times New Roman" w:eastAsia="Arial" w:hAnsi="Times New Roman" w:cs="Times New Roman"/>
          <w:sz w:val="28"/>
          <w:szCs w:val="28"/>
          <w:lang w:val="ru-RU"/>
        </w:rPr>
        <w:t>:</w:t>
      </w:r>
    </w:p>
    <w:p w:rsidR="00D90ED4" w:rsidRPr="00F27A5F" w:rsidRDefault="00D90ED4" w:rsidP="00E35F3C">
      <w:pPr>
        <w:widowControl w:val="0"/>
        <w:numPr>
          <w:ilvl w:val="0"/>
          <w:numId w:val="18"/>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существует ли соответствующая инстанция, способная получить информацию и обеспечить исследование ситуации, совершить   необходимые действия. Выбор соответствующей инстанции обусловлен</w:t>
      </w:r>
      <w:r w:rsidR="00CF23F9" w:rsidRPr="00F27A5F">
        <w:rPr>
          <w:rFonts w:ascii="Times New Roman" w:eastAsia="Arial" w:hAnsi="Times New Roman" w:cs="Times New Roman"/>
          <w:sz w:val="28"/>
          <w:szCs w:val="28"/>
          <w:lang w:val="ru-RU"/>
        </w:rPr>
        <w:t xml:space="preserve"> характером ситуации, например,</w:t>
      </w:r>
      <w:r w:rsidRPr="00F27A5F">
        <w:rPr>
          <w:rFonts w:ascii="Times New Roman" w:eastAsia="Arial" w:hAnsi="Times New Roman" w:cs="Times New Roman"/>
          <w:sz w:val="28"/>
          <w:szCs w:val="28"/>
          <w:lang w:val="ru-RU"/>
        </w:rPr>
        <w:t xml:space="preserve"> в случае наличия факта недобросовестного составления бухгалтерской (финансовой) отчетности это может быть орган, регулирующий рынок ценных бумаг, или, в случае нарушения требований прир</w:t>
      </w:r>
      <w:r w:rsidR="00E35F3C">
        <w:rPr>
          <w:rFonts w:ascii="Times New Roman" w:eastAsia="Arial" w:hAnsi="Times New Roman" w:cs="Times New Roman"/>
          <w:sz w:val="28"/>
          <w:szCs w:val="28"/>
          <w:lang w:val="ru-RU"/>
        </w:rPr>
        <w:t xml:space="preserve">одоохранного законодательства – </w:t>
      </w:r>
      <w:r w:rsidRPr="00F27A5F">
        <w:rPr>
          <w:rFonts w:ascii="Times New Roman" w:hAnsi="Times New Roman" w:cs="Times New Roman"/>
          <w:sz w:val="28"/>
          <w:szCs w:val="28"/>
          <w:lang w:val="ru-RU"/>
        </w:rPr>
        <w:t>соответствующий природоохранный орган;</w:t>
      </w:r>
    </w:p>
    <w:p w:rsidR="00D90ED4" w:rsidRPr="00F27A5F" w:rsidRDefault="00D90ED4" w:rsidP="00E35F3C">
      <w:pPr>
        <w:widowControl w:val="0"/>
        <w:numPr>
          <w:ilvl w:val="0"/>
          <w:numId w:val="18"/>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w:t>
      </w:r>
      <w:proofErr w:type="gramStart"/>
      <w:r w:rsidRPr="00F27A5F">
        <w:rPr>
          <w:rFonts w:ascii="Times New Roman" w:eastAsia="Arial" w:hAnsi="Times New Roman" w:cs="Times New Roman"/>
          <w:sz w:val="28"/>
          <w:szCs w:val="28"/>
          <w:lang w:val="ru-RU"/>
        </w:rPr>
        <w:t>требованиям законодательства</w:t>
      </w:r>
      <w:proofErr w:type="gramEnd"/>
      <w:r w:rsidRPr="00F27A5F">
        <w:rPr>
          <w:rFonts w:ascii="Times New Roman" w:eastAsia="Arial" w:hAnsi="Times New Roman" w:cs="Times New Roman"/>
          <w:sz w:val="28"/>
          <w:szCs w:val="28"/>
          <w:lang w:val="ru-RU"/>
        </w:rPr>
        <w:t xml:space="preserve"> об анонимном информировании о нарушениях;</w:t>
      </w:r>
    </w:p>
    <w:p w:rsidR="00D90ED4" w:rsidRPr="00E35F3C" w:rsidRDefault="00D90ED4" w:rsidP="00E35F3C">
      <w:pPr>
        <w:widowControl w:val="0"/>
        <w:numPr>
          <w:ilvl w:val="0"/>
          <w:numId w:val="18"/>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существуют ли фактические или потенциальные угрозы для физической безопасности аудитора или иных лиц.</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2.92. Если аудитор установит, что раскрытие фактов  несоблюдения или подозрений в несоблюдении перед соответствующей инстанцией является уместным в сложившихся обстоятельствах</w:t>
      </w:r>
      <w:hyperlink r:id="rId12">
        <w:r w:rsidRPr="00F27A5F">
          <w:rPr>
            <w:rFonts w:ascii="Times New Roman" w:eastAsia="Arial" w:hAnsi="Times New Roman" w:cs="Times New Roman"/>
            <w:sz w:val="28"/>
            <w:szCs w:val="28"/>
            <w:lang w:val="ru-RU"/>
          </w:rPr>
          <w:t>, то данное действие не будет считаться нарушением конфиденциальности в соответствии с подразделом «Конфиденциальность» Раздела 1 настоящего Кодекса.</w:t>
        </w:r>
      </w:hyperlink>
      <w:hyperlink r:id="rId13">
        <w:r w:rsidRPr="00F27A5F">
          <w:rPr>
            <w:rFonts w:ascii="Times New Roman" w:eastAsia="Arial" w:hAnsi="Times New Roman" w:cs="Times New Roman"/>
            <w:sz w:val="28"/>
            <w:szCs w:val="28"/>
            <w:lang w:val="ru-RU"/>
          </w:rPr>
          <w:t xml:space="preserve"> При осуществлении такого раскрытия аудитор должен действовать добросовестно </w:t>
        </w:r>
      </w:hyperlink>
      <w:r w:rsidRPr="00F27A5F">
        <w:rPr>
          <w:rFonts w:ascii="Times New Roman" w:eastAsia="Arial" w:hAnsi="Times New Roman" w:cs="Times New Roman"/>
          <w:sz w:val="28"/>
          <w:szCs w:val="28"/>
          <w:lang w:val="ru-RU"/>
        </w:rPr>
        <w:t>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раскрыть сведения о возникшей ситуации.</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2.93.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вред инвесторам, кредиторам, наемным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вынести профессиональное суждение и может незамедлительно раскрыть ситуацию перед соответствующей инстанцией, чтобы предотвратить или смягчить последствия такого неизбежного нарушения законодательства. Такое раскрытие не считается нарушением конфиденциальности в соответствии с подразделом «Конфиденциальность» Раздела 1 настоящего Кодекса.</w:t>
      </w:r>
    </w:p>
    <w:p w:rsidR="0091212D" w:rsidRPr="00F27A5F" w:rsidRDefault="0091212D" w:rsidP="00F27A5F">
      <w:pPr>
        <w:keepNext/>
        <w:keepLines/>
        <w:spacing w:after="0" w:line="240" w:lineRule="auto"/>
        <w:jc w:val="center"/>
        <w:outlineLvl w:val="2"/>
        <w:rPr>
          <w:rFonts w:ascii="Times New Roman" w:eastAsia="Arial"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Arial" w:hAnsi="Times New Roman" w:cs="Times New Roman"/>
          <w:b/>
          <w:i/>
          <w:sz w:val="28"/>
          <w:szCs w:val="28"/>
          <w:lang w:val="ru-RU"/>
        </w:rPr>
      </w:pPr>
      <w:bookmarkStart w:id="53" w:name="_Toc501367534"/>
      <w:bookmarkStart w:id="54" w:name="_Toc501372540"/>
      <w:r w:rsidRPr="00F27A5F">
        <w:rPr>
          <w:rFonts w:ascii="Times New Roman" w:eastAsia="Arial" w:hAnsi="Times New Roman" w:cs="Times New Roman"/>
          <w:b/>
          <w:i/>
          <w:sz w:val="28"/>
          <w:szCs w:val="28"/>
          <w:lang w:val="ru-RU"/>
        </w:rPr>
        <w:t>Документация</w:t>
      </w:r>
      <w:bookmarkEnd w:id="53"/>
      <w:bookmarkEnd w:id="54"/>
    </w:p>
    <w:p w:rsidR="00D90ED4" w:rsidRPr="00F27A5F" w:rsidRDefault="00D90ED4" w:rsidP="00F27A5F">
      <w:pPr>
        <w:spacing w:after="0" w:line="240" w:lineRule="auto"/>
        <w:jc w:val="both"/>
        <w:rPr>
          <w:rFonts w:ascii="Times New Roman" w:eastAsia="Arial"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2.94. В отношении выявленного факта несоблюдения или наличия подозрения в несоблюдении, подпадающего под действие настоящего подраздела, аудитор должен, в допо</w:t>
      </w:r>
      <w:r w:rsidR="00CF23F9" w:rsidRPr="00F27A5F">
        <w:rPr>
          <w:rFonts w:ascii="Times New Roman" w:eastAsia="Arial" w:hAnsi="Times New Roman" w:cs="Times New Roman"/>
          <w:sz w:val="28"/>
          <w:szCs w:val="28"/>
          <w:lang w:val="ru-RU"/>
        </w:rPr>
        <w:t xml:space="preserve">лнение к выполнению требований </w:t>
      </w:r>
      <w:r w:rsidR="00E35F3C">
        <w:rPr>
          <w:rFonts w:ascii="Times New Roman" w:eastAsia="Arial" w:hAnsi="Times New Roman" w:cs="Times New Roman"/>
          <w:sz w:val="28"/>
          <w:szCs w:val="28"/>
          <w:lang w:val="ru-RU"/>
        </w:rPr>
        <w:t xml:space="preserve">документирования </w:t>
      </w:r>
      <w:r w:rsidRPr="00F27A5F">
        <w:rPr>
          <w:rFonts w:ascii="Times New Roman" w:eastAsia="Arial" w:hAnsi="Times New Roman" w:cs="Times New Roman"/>
          <w:sz w:val="28"/>
          <w:szCs w:val="28"/>
          <w:lang w:val="ru-RU"/>
        </w:rPr>
        <w:t>в соответствии с применимыми стандартами аудита, документально оформить следующие аспекты:</w:t>
      </w:r>
    </w:p>
    <w:p w:rsidR="00D90ED4" w:rsidRPr="00F27A5F" w:rsidRDefault="00D90ED4" w:rsidP="00E35F3C">
      <w:pPr>
        <w:widowControl w:val="0"/>
        <w:numPr>
          <w:ilvl w:val="0"/>
          <w:numId w:val="19"/>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каким образом отреагировало на ситуацию руководство организации, если уместно, лица, отвечающие за корпоративное управление;</w:t>
      </w:r>
    </w:p>
    <w:p w:rsidR="00D90ED4" w:rsidRPr="00F27A5F" w:rsidRDefault="00D90ED4" w:rsidP="00E35F3C">
      <w:pPr>
        <w:widowControl w:val="0"/>
        <w:numPr>
          <w:ilvl w:val="0"/>
          <w:numId w:val="19"/>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последовательность действий, рассматриваемая аудитором, вынесенные им суждения и принятые </w:t>
      </w:r>
      <w:proofErr w:type="gramStart"/>
      <w:r w:rsidRPr="00F27A5F">
        <w:rPr>
          <w:rFonts w:ascii="Times New Roman" w:eastAsia="Arial" w:hAnsi="Times New Roman" w:cs="Times New Roman"/>
          <w:sz w:val="28"/>
          <w:szCs w:val="28"/>
          <w:lang w:val="ru-RU"/>
        </w:rPr>
        <w:t>решения,  с</w:t>
      </w:r>
      <w:proofErr w:type="gramEnd"/>
      <w:r w:rsidRPr="00F27A5F">
        <w:rPr>
          <w:rFonts w:ascii="Times New Roman" w:eastAsia="Arial" w:hAnsi="Times New Roman" w:cs="Times New Roman"/>
          <w:sz w:val="28"/>
          <w:szCs w:val="28"/>
          <w:lang w:val="ru-RU"/>
        </w:rPr>
        <w:t xml:space="preserve"> точки зрения разумной и информированной третьей стороны;</w:t>
      </w:r>
    </w:p>
    <w:p w:rsidR="00D90ED4" w:rsidRPr="00E35F3C" w:rsidRDefault="00D90ED4" w:rsidP="00F27A5F">
      <w:pPr>
        <w:widowControl w:val="0"/>
        <w:numPr>
          <w:ilvl w:val="0"/>
          <w:numId w:val="19"/>
        </w:numPr>
        <w:spacing w:after="0" w:line="240" w:lineRule="auto"/>
        <w:ind w:left="1134"/>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каким образом аудитор убедился в соблюдении обязанности, изложенной в пункте 2.82</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2.95. Например, в соответствии с Международными стандартами аудита (МСА) аудитор должен, при проведении аудита бухгалтерской (финансовой) отчетности:</w:t>
      </w:r>
    </w:p>
    <w:p w:rsidR="00D90ED4" w:rsidRPr="00F27A5F" w:rsidRDefault="00D90ED4" w:rsidP="00E35F3C">
      <w:pPr>
        <w:widowControl w:val="0"/>
        <w:numPr>
          <w:ilvl w:val="0"/>
          <w:numId w:val="20"/>
        </w:numPr>
        <w:spacing w:after="0" w:line="240" w:lineRule="auto"/>
        <w:ind w:left="113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подготовить документацию, достаточную для формирования представления о значимых вопросах, возникших в ходе аудита, сделанных выводах, а также значимых профессиональных суждениях, лежащих в основе этих выводов;</w:t>
      </w:r>
    </w:p>
    <w:p w:rsidR="00D90ED4" w:rsidRPr="00F27A5F" w:rsidRDefault="00D90ED4" w:rsidP="00E35F3C">
      <w:pPr>
        <w:numPr>
          <w:ilvl w:val="0"/>
          <w:numId w:val="20"/>
        </w:numPr>
        <w:tabs>
          <w:tab w:val="left" w:pos="2085"/>
        </w:tabs>
        <w:spacing w:after="0" w:line="240" w:lineRule="auto"/>
        <w:ind w:left="1134"/>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и</w:t>
      </w:r>
    </w:p>
    <w:p w:rsidR="00D90ED4" w:rsidRPr="00F27A5F" w:rsidRDefault="00D90ED4" w:rsidP="00E35F3C">
      <w:pPr>
        <w:widowControl w:val="0"/>
        <w:numPr>
          <w:ilvl w:val="0"/>
          <w:numId w:val="20"/>
        </w:numPr>
        <w:spacing w:after="0" w:line="240" w:lineRule="auto"/>
        <w:ind w:left="113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документировать выявленные факты несоблюдения или подозрения в несоблюдении, результаты обсуждения с руководством и, в соответствующих случаях, с лицами, отвечающими за корпоративное управление, иными лицами за пределами организации.</w:t>
      </w:r>
    </w:p>
    <w:p w:rsidR="00D90ED4" w:rsidRPr="00F27A5F" w:rsidRDefault="00D90ED4" w:rsidP="00F27A5F">
      <w:pPr>
        <w:spacing w:after="0" w:line="240" w:lineRule="auto"/>
        <w:jc w:val="both"/>
        <w:rPr>
          <w:rFonts w:ascii="Times New Roman" w:hAnsi="Times New Roman" w:cs="Times New Roman"/>
          <w:sz w:val="28"/>
          <w:szCs w:val="28"/>
          <w:lang w:val="ru-RU"/>
        </w:rPr>
      </w:pPr>
    </w:p>
    <w:p w:rsidR="00D90ED4" w:rsidRPr="00F27A5F" w:rsidRDefault="00D90ED4" w:rsidP="00E35F3C">
      <w:pPr>
        <w:pStyle w:val="1"/>
        <w:ind w:left="0"/>
        <w:jc w:val="center"/>
        <w:rPr>
          <w:rFonts w:eastAsia="Arial"/>
        </w:rPr>
      </w:pPr>
      <w:bookmarkStart w:id="55" w:name="_Toc501372541"/>
      <w:r w:rsidRPr="00F27A5F">
        <w:rPr>
          <w:rFonts w:eastAsia="Arial"/>
        </w:rPr>
        <w:t>Профессиональные услуги, отличные от аудита бухгалтерской (финансовой) отчетности</w:t>
      </w:r>
      <w:bookmarkEnd w:id="55"/>
    </w:p>
    <w:p w:rsidR="00D90ED4" w:rsidRPr="00F27A5F" w:rsidRDefault="00D90ED4" w:rsidP="00F27A5F">
      <w:pPr>
        <w:widowControl w:val="0"/>
        <w:spacing w:after="0" w:line="240" w:lineRule="auto"/>
        <w:ind w:left="405"/>
        <w:jc w:val="center"/>
        <w:outlineLvl w:val="1"/>
        <w:rPr>
          <w:rFonts w:ascii="Times New Roman" w:eastAsia="Arial" w:hAnsi="Times New Roman" w:cs="Times New Roman"/>
          <w:b/>
          <w:bCs/>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56" w:name="_Toc501367536"/>
      <w:bookmarkStart w:id="57" w:name="_Toc501372542"/>
      <w:r w:rsidRPr="00F27A5F">
        <w:rPr>
          <w:rFonts w:ascii="Times New Roman" w:eastAsiaTheme="majorEastAsia" w:hAnsi="Times New Roman" w:cs="Times New Roman"/>
          <w:b/>
          <w:i/>
          <w:sz w:val="28"/>
          <w:szCs w:val="28"/>
          <w:lang w:val="ru-RU"/>
        </w:rPr>
        <w:t>Формирование представлени</w:t>
      </w:r>
      <w:r w:rsidR="00CF23F9" w:rsidRPr="00F27A5F">
        <w:rPr>
          <w:rFonts w:ascii="Times New Roman" w:eastAsiaTheme="majorEastAsia" w:hAnsi="Times New Roman" w:cs="Times New Roman"/>
          <w:b/>
          <w:i/>
          <w:sz w:val="28"/>
          <w:szCs w:val="28"/>
          <w:lang w:val="ru-RU"/>
        </w:rPr>
        <w:t xml:space="preserve">я о ситуации и сообщение о ней </w:t>
      </w:r>
      <w:r w:rsidRPr="00F27A5F">
        <w:rPr>
          <w:rFonts w:ascii="Times New Roman" w:eastAsiaTheme="majorEastAsia" w:hAnsi="Times New Roman" w:cs="Times New Roman"/>
          <w:b/>
          <w:i/>
          <w:sz w:val="28"/>
          <w:szCs w:val="28"/>
          <w:lang w:val="ru-RU"/>
        </w:rPr>
        <w:t>руководству и лицам, отвечающим за корпоративное управление</w:t>
      </w:r>
      <w:bookmarkEnd w:id="56"/>
      <w:bookmarkEnd w:id="57"/>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2.96. Если аудитору, привлеченному для оказания профессиональных услуг, отличных от ауд</w:t>
      </w:r>
      <w:r w:rsidR="00CF23F9" w:rsidRPr="00F27A5F">
        <w:rPr>
          <w:rFonts w:ascii="Times New Roman" w:hAnsi="Times New Roman" w:cs="Times New Roman"/>
          <w:sz w:val="28"/>
          <w:szCs w:val="28"/>
          <w:lang w:val="ru-RU"/>
        </w:rPr>
        <w:t>ита бухгалтерской (финансовой) отчетности, становится известно</w:t>
      </w:r>
      <w:r w:rsidRPr="00F27A5F">
        <w:rPr>
          <w:rFonts w:ascii="Times New Roman" w:hAnsi="Times New Roman" w:cs="Times New Roman"/>
          <w:sz w:val="28"/>
          <w:szCs w:val="28"/>
          <w:lang w:val="ru-RU"/>
        </w:rPr>
        <w:t xml:space="preserve"> о фактах несоблюдения или подозрениях в несоблюдении, то он должен стремиться сформировать представление о данной ситуации, включая ее характер и обстоятельства, в которых она произошла или может произойти.</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2.97. </w:t>
      </w:r>
      <w:r w:rsidRPr="00F27A5F">
        <w:rPr>
          <w:rFonts w:ascii="Times New Roman" w:hAnsi="Times New Roman" w:cs="Times New Roman"/>
          <w:sz w:val="28"/>
          <w:szCs w:val="28"/>
          <w:lang w:val="ru-RU"/>
        </w:rPr>
        <w:t xml:space="preserve"> От аудитора требуется применение знаний, профессионального суждения и опыта, пр</w:t>
      </w:r>
      <w:r w:rsidR="00CF23F9" w:rsidRPr="00F27A5F">
        <w:rPr>
          <w:rFonts w:ascii="Times New Roman" w:hAnsi="Times New Roman" w:cs="Times New Roman"/>
          <w:sz w:val="28"/>
          <w:szCs w:val="28"/>
          <w:lang w:val="ru-RU"/>
        </w:rPr>
        <w:t xml:space="preserve">и этом, не требуется, чтобы он </w:t>
      </w:r>
      <w:r w:rsidRPr="00F27A5F">
        <w:rPr>
          <w:rFonts w:ascii="Times New Roman" w:hAnsi="Times New Roman" w:cs="Times New Roman"/>
          <w:sz w:val="28"/>
          <w:szCs w:val="28"/>
          <w:lang w:val="ru-RU"/>
        </w:rPr>
        <w:t>владел знанием нормативных правовых а</w:t>
      </w:r>
      <w:r w:rsidR="00CF23F9" w:rsidRPr="00F27A5F">
        <w:rPr>
          <w:rFonts w:ascii="Times New Roman" w:hAnsi="Times New Roman" w:cs="Times New Roman"/>
          <w:sz w:val="28"/>
          <w:szCs w:val="28"/>
          <w:lang w:val="ru-RU"/>
        </w:rPr>
        <w:t xml:space="preserve">ктов </w:t>
      </w:r>
      <w:r w:rsidRPr="00F27A5F">
        <w:rPr>
          <w:rFonts w:ascii="Times New Roman" w:hAnsi="Times New Roman" w:cs="Times New Roman"/>
          <w:sz w:val="28"/>
          <w:szCs w:val="28"/>
          <w:lang w:val="ru-RU"/>
        </w:rPr>
        <w:t>на уровне, более высоком, чем требуется для принятия задания.  Факт установления несоблюдения, в конечном счете, определяется судебными органами. В зависимости от природы и значимости обстоятельств аудитор может на конфиденциальной основе получить консультацию внутри своей организации, в сетевой организации, в саморегулируемой организации, или у юриста.</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2.98. Е</w:t>
      </w:r>
      <w:r w:rsidR="00CF23F9" w:rsidRPr="00F27A5F">
        <w:rPr>
          <w:rFonts w:ascii="Times New Roman" w:eastAsia="Arial" w:hAnsi="Times New Roman" w:cs="Times New Roman"/>
          <w:sz w:val="28"/>
          <w:szCs w:val="28"/>
          <w:lang w:val="ru-RU"/>
        </w:rPr>
        <w:t xml:space="preserve">сли аудитор устанавливает факт </w:t>
      </w:r>
      <w:r w:rsidRPr="00F27A5F">
        <w:rPr>
          <w:rFonts w:ascii="Times New Roman" w:eastAsia="Arial" w:hAnsi="Times New Roman" w:cs="Times New Roman"/>
          <w:sz w:val="28"/>
          <w:szCs w:val="28"/>
          <w:lang w:val="ru-RU"/>
        </w:rPr>
        <w:t xml:space="preserve">несоблюдения, которое произошло, или подозревает в несоблюдении, которое может произойти, он должен обсудить ситуацию с руководством соответствующего уровня и, при наличии у него соответствующей возможности </w:t>
      </w:r>
      <w:proofErr w:type="gramStart"/>
      <w:r w:rsidRPr="00F27A5F">
        <w:rPr>
          <w:rFonts w:ascii="Times New Roman" w:eastAsia="Arial" w:hAnsi="Times New Roman" w:cs="Times New Roman"/>
          <w:sz w:val="28"/>
          <w:szCs w:val="28"/>
          <w:lang w:val="ru-RU"/>
        </w:rPr>
        <w:t>и</w:t>
      </w:r>
      <w:proofErr w:type="gramEnd"/>
      <w:r w:rsidRPr="00F27A5F">
        <w:rPr>
          <w:rFonts w:ascii="Times New Roman" w:eastAsia="Arial" w:hAnsi="Times New Roman" w:cs="Times New Roman"/>
          <w:sz w:val="28"/>
          <w:szCs w:val="28"/>
          <w:lang w:val="ru-RU"/>
        </w:rPr>
        <w:t xml:space="preserve"> если это уместно, с лицами, отвечающими за корпоративное управление.</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2.99. Такое обсуждение направлено на уточнение представления аудитора о фактах и обстоятельствах, имеющих отношение к ситуации, а также о возможных последствиях. Кроме того, обсуждение может помочь в исследовании данной ситуации руководством или лицами, отвечающими за корпоративное управление.</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lastRenderedPageBreak/>
        <w:t>2.100. Соответствующий уровень руководства, с которым следует провести обсуждение, является предметом профессионального суждения.  Уместные для обсуждения факторы включают:</w:t>
      </w:r>
    </w:p>
    <w:p w:rsidR="00D90ED4" w:rsidRPr="00F27A5F" w:rsidRDefault="00D40C77" w:rsidP="00E35F3C">
      <w:pPr>
        <w:widowControl w:val="0"/>
        <w:numPr>
          <w:ilvl w:val="0"/>
          <w:numId w:val="21"/>
        </w:numPr>
        <w:spacing w:after="0" w:line="240" w:lineRule="auto"/>
        <w:ind w:left="113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характер</w:t>
      </w:r>
      <w:r w:rsidR="00D90ED4" w:rsidRPr="00F27A5F">
        <w:rPr>
          <w:rFonts w:ascii="Times New Roman" w:hAnsi="Times New Roman" w:cs="Times New Roman"/>
          <w:sz w:val="28"/>
          <w:szCs w:val="28"/>
          <w:lang w:val="ru-RU"/>
        </w:rPr>
        <w:t xml:space="preserve"> и обстоятельства установленного или подозреваемого несоблюдения;</w:t>
      </w:r>
    </w:p>
    <w:p w:rsidR="00D90ED4" w:rsidRPr="00F27A5F" w:rsidRDefault="00D90ED4" w:rsidP="00E35F3C">
      <w:pPr>
        <w:widowControl w:val="0"/>
        <w:numPr>
          <w:ilvl w:val="0"/>
          <w:numId w:val="21"/>
        </w:numPr>
        <w:spacing w:after="0" w:line="240" w:lineRule="auto"/>
        <w:ind w:left="113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лиц, фактически вовлеченных, или возможно причастных;</w:t>
      </w:r>
    </w:p>
    <w:p w:rsidR="00D90ED4" w:rsidRPr="00F27A5F" w:rsidRDefault="00D90ED4" w:rsidP="00E35F3C">
      <w:pPr>
        <w:widowControl w:val="0"/>
        <w:numPr>
          <w:ilvl w:val="0"/>
          <w:numId w:val="21"/>
        </w:numPr>
        <w:spacing w:after="0" w:line="240" w:lineRule="auto"/>
        <w:ind w:left="113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возможные последствия;</w:t>
      </w:r>
    </w:p>
    <w:p w:rsidR="00D90ED4" w:rsidRPr="00F27A5F" w:rsidRDefault="00D90ED4" w:rsidP="00E35F3C">
      <w:pPr>
        <w:widowControl w:val="0"/>
        <w:numPr>
          <w:ilvl w:val="0"/>
          <w:numId w:val="21"/>
        </w:numPr>
        <w:spacing w:after="0" w:line="240" w:lineRule="auto"/>
        <w:ind w:left="113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возможность соответствующего уровня руководства исследовать ситуацию и предпринять соответствующие меры.</w:t>
      </w:r>
    </w:p>
    <w:p w:rsidR="00D90ED4" w:rsidRPr="00F27A5F" w:rsidRDefault="00D90ED4" w:rsidP="00F27A5F">
      <w:pPr>
        <w:spacing w:after="0" w:line="240" w:lineRule="auto"/>
        <w:jc w:val="both"/>
        <w:rPr>
          <w:rFonts w:ascii="Times New Roman" w:hAnsi="Times New Roman" w:cs="Times New Roman"/>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58" w:name="_Toc501367537"/>
      <w:bookmarkStart w:id="59" w:name="_Toc501372543"/>
      <w:r w:rsidRPr="00F27A5F">
        <w:rPr>
          <w:rFonts w:ascii="Times New Roman" w:eastAsiaTheme="majorEastAsia" w:hAnsi="Times New Roman" w:cs="Times New Roman"/>
          <w:b/>
          <w:i/>
          <w:sz w:val="28"/>
          <w:szCs w:val="28"/>
          <w:lang w:val="ru-RU"/>
        </w:rPr>
        <w:t>Информирование внешнего аудитора организации о ситуации</w:t>
      </w:r>
      <w:bookmarkEnd w:id="58"/>
      <w:bookmarkEnd w:id="59"/>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2.101. Если аудитор оказывает неаудиторские услуги </w:t>
      </w:r>
      <w:proofErr w:type="spellStart"/>
      <w:r w:rsidRPr="00F27A5F">
        <w:rPr>
          <w:rFonts w:ascii="Times New Roman" w:eastAsia="Arial" w:hAnsi="Times New Roman" w:cs="Times New Roman"/>
          <w:sz w:val="28"/>
          <w:szCs w:val="28"/>
          <w:lang w:val="ru-RU"/>
        </w:rPr>
        <w:t>аудируемому</w:t>
      </w:r>
      <w:proofErr w:type="spellEnd"/>
      <w:r w:rsidRPr="00F27A5F">
        <w:rPr>
          <w:rFonts w:ascii="Times New Roman" w:eastAsia="Arial" w:hAnsi="Times New Roman" w:cs="Times New Roman"/>
          <w:sz w:val="28"/>
          <w:szCs w:val="28"/>
          <w:lang w:val="ru-RU"/>
        </w:rPr>
        <w:t xml:space="preserve"> клиенту аудиторской организации, или компоненту </w:t>
      </w:r>
      <w:proofErr w:type="spellStart"/>
      <w:r w:rsidRPr="00F27A5F">
        <w:rPr>
          <w:rFonts w:ascii="Times New Roman" w:eastAsia="Arial" w:hAnsi="Times New Roman" w:cs="Times New Roman"/>
          <w:sz w:val="28"/>
          <w:szCs w:val="28"/>
          <w:lang w:val="ru-RU"/>
        </w:rPr>
        <w:t>аудируемого</w:t>
      </w:r>
      <w:proofErr w:type="spellEnd"/>
      <w:r w:rsidRPr="00F27A5F">
        <w:rPr>
          <w:rFonts w:ascii="Times New Roman" w:eastAsia="Arial" w:hAnsi="Times New Roman" w:cs="Times New Roman"/>
          <w:sz w:val="28"/>
          <w:szCs w:val="28"/>
          <w:lang w:val="ru-RU"/>
        </w:rPr>
        <w:t xml:space="preserve"> клиента, то он должен сообщить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w:t>
      </w:r>
      <w:r w:rsidR="00CF23F9" w:rsidRPr="00F27A5F">
        <w:rPr>
          <w:rFonts w:ascii="Times New Roman" w:eastAsia="Arial" w:hAnsi="Times New Roman" w:cs="Times New Roman"/>
          <w:sz w:val="28"/>
          <w:szCs w:val="28"/>
          <w:lang w:val="ru-RU"/>
        </w:rPr>
        <w:t xml:space="preserve">х отсутствие - непосредственно </w:t>
      </w:r>
      <w:r w:rsidRPr="00F27A5F">
        <w:rPr>
          <w:rFonts w:ascii="Times New Roman" w:eastAsia="Arial" w:hAnsi="Times New Roman" w:cs="Times New Roman"/>
          <w:sz w:val="28"/>
          <w:szCs w:val="28"/>
          <w:lang w:val="ru-RU"/>
        </w:rPr>
        <w:t>руководителю аудиторского задания.</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 xml:space="preserve">2.102. Если аудитор оказывает неаудиторские услуги аудиторскому клиенту члена сети или компоненту аудиторского клиента члена сети, то он должен рассмотреть вопрос о доведении факта несоблюдения или подозрения в несоблюдении до сведения члена сети. Если такое взаимодействие имеет место, то оно должно осуществляться в соответствии с протоколами или процедурами </w:t>
      </w:r>
      <w:proofErr w:type="gramStart"/>
      <w:r w:rsidRPr="00F27A5F">
        <w:rPr>
          <w:rFonts w:ascii="Times New Roman" w:eastAsia="Arial" w:hAnsi="Times New Roman" w:cs="Times New Roman"/>
          <w:sz w:val="28"/>
          <w:szCs w:val="28"/>
          <w:lang w:val="ru-RU"/>
        </w:rPr>
        <w:t>сети</w:t>
      </w:r>
      <w:proofErr w:type="gramEnd"/>
      <w:r w:rsidRPr="00F27A5F">
        <w:rPr>
          <w:rFonts w:ascii="Times New Roman" w:eastAsia="Arial" w:hAnsi="Times New Roman" w:cs="Times New Roman"/>
          <w:sz w:val="28"/>
          <w:szCs w:val="28"/>
          <w:lang w:val="ru-RU"/>
        </w:rPr>
        <w:t xml:space="preserve"> или (в отсутствие таких протоколов и процедур) непосредственно с руководителем аудиторского задания.</w:t>
      </w:r>
    </w:p>
    <w:p w:rsidR="00D90ED4" w:rsidRPr="00F27A5F" w:rsidRDefault="00D90ED4" w:rsidP="00E35F3C">
      <w:pPr>
        <w:tabs>
          <w:tab w:val="left" w:pos="709"/>
        </w:tabs>
        <w:spacing w:after="0" w:line="240" w:lineRule="auto"/>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ab/>
        <w:t>2.103. Если аудитор оказывает неаудиторские услуги клиенту, который не является:</w:t>
      </w:r>
    </w:p>
    <w:p w:rsidR="00D90ED4" w:rsidRPr="00F27A5F" w:rsidRDefault="00D90ED4" w:rsidP="00E35F3C">
      <w:pPr>
        <w:widowControl w:val="0"/>
        <w:numPr>
          <w:ilvl w:val="0"/>
          <w:numId w:val="22"/>
        </w:numPr>
        <w:spacing w:after="0" w:line="240" w:lineRule="auto"/>
        <w:ind w:left="993" w:hanging="284"/>
        <w:jc w:val="both"/>
        <w:rPr>
          <w:rFonts w:ascii="Times New Roman" w:hAnsi="Times New Roman" w:cs="Times New Roman"/>
          <w:sz w:val="28"/>
          <w:szCs w:val="28"/>
          <w:lang w:val="ru-RU"/>
        </w:rPr>
      </w:pPr>
      <w:proofErr w:type="spellStart"/>
      <w:r w:rsidRPr="00F27A5F">
        <w:rPr>
          <w:rFonts w:ascii="Times New Roman" w:eastAsia="Arial" w:hAnsi="Times New Roman" w:cs="Times New Roman"/>
          <w:sz w:val="28"/>
          <w:szCs w:val="28"/>
          <w:lang w:val="ru-RU"/>
        </w:rPr>
        <w:t>аудируемым</w:t>
      </w:r>
      <w:proofErr w:type="spellEnd"/>
      <w:r w:rsidRPr="00F27A5F">
        <w:rPr>
          <w:rFonts w:ascii="Times New Roman" w:eastAsia="Arial" w:hAnsi="Times New Roman" w:cs="Times New Roman"/>
          <w:sz w:val="28"/>
          <w:szCs w:val="28"/>
          <w:lang w:val="ru-RU"/>
        </w:rPr>
        <w:t xml:space="preserve"> клиентом аудиторской организации или другой </w:t>
      </w:r>
      <w:proofErr w:type="gramStart"/>
      <w:r w:rsidRPr="00F27A5F">
        <w:rPr>
          <w:rFonts w:ascii="Times New Roman" w:eastAsia="Arial" w:hAnsi="Times New Roman" w:cs="Times New Roman"/>
          <w:sz w:val="28"/>
          <w:szCs w:val="28"/>
          <w:lang w:val="ru-RU"/>
        </w:rPr>
        <w:t>организации  сети</w:t>
      </w:r>
      <w:proofErr w:type="gramEnd"/>
      <w:r w:rsidRPr="00F27A5F">
        <w:rPr>
          <w:rFonts w:ascii="Times New Roman" w:eastAsia="Arial" w:hAnsi="Times New Roman" w:cs="Times New Roman"/>
          <w:sz w:val="28"/>
          <w:szCs w:val="28"/>
          <w:lang w:val="ru-RU"/>
        </w:rPr>
        <w:t>, членом которой является данная аудиторская организация;</w:t>
      </w:r>
    </w:p>
    <w:p w:rsidR="00D90ED4" w:rsidRPr="00E35F3C" w:rsidRDefault="00D90ED4" w:rsidP="00F27A5F">
      <w:pPr>
        <w:widowControl w:val="0"/>
        <w:numPr>
          <w:ilvl w:val="0"/>
          <w:numId w:val="22"/>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компонентом </w:t>
      </w:r>
      <w:proofErr w:type="spellStart"/>
      <w:r w:rsidRPr="00F27A5F">
        <w:rPr>
          <w:rFonts w:ascii="Times New Roman" w:eastAsia="Arial" w:hAnsi="Times New Roman" w:cs="Times New Roman"/>
          <w:sz w:val="28"/>
          <w:szCs w:val="28"/>
          <w:lang w:val="ru-RU"/>
        </w:rPr>
        <w:t>аудируемого</w:t>
      </w:r>
      <w:proofErr w:type="spellEnd"/>
      <w:r w:rsidRPr="00F27A5F">
        <w:rPr>
          <w:rFonts w:ascii="Times New Roman" w:eastAsia="Arial" w:hAnsi="Times New Roman" w:cs="Times New Roman"/>
          <w:sz w:val="28"/>
          <w:szCs w:val="28"/>
          <w:lang w:val="ru-RU"/>
        </w:rPr>
        <w:t xml:space="preserve"> </w:t>
      </w:r>
      <w:proofErr w:type="gramStart"/>
      <w:r w:rsidRPr="00F27A5F">
        <w:rPr>
          <w:rFonts w:ascii="Times New Roman" w:eastAsia="Arial" w:hAnsi="Times New Roman" w:cs="Times New Roman"/>
          <w:sz w:val="28"/>
          <w:szCs w:val="28"/>
          <w:lang w:val="ru-RU"/>
        </w:rPr>
        <w:t>клиента  аудиторской</w:t>
      </w:r>
      <w:proofErr w:type="gramEnd"/>
      <w:r w:rsidRPr="00F27A5F">
        <w:rPr>
          <w:rFonts w:ascii="Times New Roman" w:eastAsia="Arial" w:hAnsi="Times New Roman" w:cs="Times New Roman"/>
          <w:sz w:val="28"/>
          <w:szCs w:val="28"/>
          <w:lang w:val="ru-RU"/>
        </w:rPr>
        <w:t xml:space="preserve"> организации или другой организации  сети, членом которой является данная аудиторская организация, </w:t>
      </w:r>
      <w:r w:rsidRPr="00F27A5F">
        <w:rPr>
          <w:rFonts w:ascii="Times New Roman" w:hAnsi="Times New Roman" w:cs="Times New Roman"/>
          <w:sz w:val="28"/>
          <w:szCs w:val="28"/>
          <w:lang w:val="ru-RU"/>
        </w:rPr>
        <w:t>то аудитор должен рассмотреть необходимость доведения фактов несоблюдения или подозрений в несоблюдении до сведения аудиторской организации, которая является внешним аудитором клиента (при наличии).</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2.104.  К числу факторов, рассматриваемых при решении вопроса о сообщении в соответствии с пунктами 2.102. и </w:t>
      </w:r>
      <w:proofErr w:type="gramStart"/>
      <w:r w:rsidRPr="00F27A5F">
        <w:rPr>
          <w:rFonts w:ascii="Times New Roman" w:eastAsia="Arial" w:hAnsi="Times New Roman" w:cs="Times New Roman"/>
          <w:sz w:val="28"/>
          <w:szCs w:val="28"/>
          <w:lang w:val="ru-RU"/>
        </w:rPr>
        <w:t>2.103.,</w:t>
      </w:r>
      <w:proofErr w:type="gramEnd"/>
      <w:r w:rsidRPr="00F27A5F">
        <w:rPr>
          <w:rFonts w:ascii="Times New Roman" w:hAnsi="Times New Roman" w:cs="Times New Roman"/>
          <w:sz w:val="28"/>
          <w:szCs w:val="28"/>
          <w:lang w:val="ru-RU"/>
        </w:rPr>
        <w:t xml:space="preserve"> относятся </w:t>
      </w:r>
      <w:r w:rsidRPr="00F27A5F">
        <w:rPr>
          <w:rFonts w:ascii="Times New Roman" w:eastAsia="Arial" w:hAnsi="Times New Roman" w:cs="Times New Roman"/>
          <w:sz w:val="28"/>
          <w:szCs w:val="28"/>
          <w:lang w:val="ru-RU"/>
        </w:rPr>
        <w:t>следующие:</w:t>
      </w:r>
    </w:p>
    <w:p w:rsidR="00D90ED4" w:rsidRPr="00F27A5F" w:rsidRDefault="00D90ED4" w:rsidP="00E35F3C">
      <w:pPr>
        <w:widowControl w:val="0"/>
        <w:numPr>
          <w:ilvl w:val="0"/>
          <w:numId w:val="23"/>
        </w:numPr>
        <w:spacing w:after="0" w:line="240" w:lineRule="auto"/>
        <w:ind w:left="993" w:hanging="306"/>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будут ли такие действия противоречить нормативным правовым актам;</w:t>
      </w:r>
    </w:p>
    <w:p w:rsidR="00D90ED4" w:rsidRPr="00F27A5F" w:rsidRDefault="00D90ED4" w:rsidP="00E35F3C">
      <w:pPr>
        <w:widowControl w:val="0"/>
        <w:numPr>
          <w:ilvl w:val="0"/>
          <w:numId w:val="23"/>
        </w:numPr>
        <w:spacing w:after="0" w:line="240" w:lineRule="auto"/>
        <w:ind w:left="993" w:hanging="306"/>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имеются ли ограничения на раскрытие информации, </w:t>
      </w:r>
      <w:proofErr w:type="gramStart"/>
      <w:r w:rsidRPr="00F27A5F">
        <w:rPr>
          <w:rFonts w:ascii="Times New Roman" w:eastAsia="Arial" w:hAnsi="Times New Roman" w:cs="Times New Roman"/>
          <w:sz w:val="28"/>
          <w:szCs w:val="28"/>
          <w:lang w:val="ru-RU"/>
        </w:rPr>
        <w:t xml:space="preserve">установленные </w:t>
      </w:r>
      <w:r w:rsidRPr="00F27A5F">
        <w:rPr>
          <w:rFonts w:ascii="Times New Roman" w:hAnsi="Times New Roman" w:cs="Times New Roman"/>
          <w:sz w:val="28"/>
          <w:szCs w:val="28"/>
          <w:lang w:val="ru-RU"/>
        </w:rPr>
        <w:t xml:space="preserve"> соответствующим</w:t>
      </w:r>
      <w:proofErr w:type="gramEnd"/>
      <w:r w:rsidRPr="00F27A5F">
        <w:rPr>
          <w:rFonts w:ascii="Times New Roman" w:hAnsi="Times New Roman" w:cs="Times New Roman"/>
          <w:sz w:val="28"/>
          <w:szCs w:val="28"/>
          <w:lang w:val="ru-RU"/>
        </w:rPr>
        <w:t xml:space="preserve"> органом регулирования или обвинителем в ходе продолжающегося расследования</w:t>
      </w:r>
      <w:r w:rsidRPr="00F27A5F">
        <w:rPr>
          <w:rFonts w:ascii="Times New Roman" w:eastAsia="Arial" w:hAnsi="Times New Roman" w:cs="Times New Roman"/>
          <w:sz w:val="28"/>
          <w:szCs w:val="28"/>
          <w:lang w:val="ru-RU"/>
        </w:rPr>
        <w:t xml:space="preserve"> факта несоблюдения или подозрений в несоблюдении;</w:t>
      </w:r>
    </w:p>
    <w:p w:rsidR="00D90ED4" w:rsidRPr="00F27A5F" w:rsidRDefault="00D90ED4" w:rsidP="00E35F3C">
      <w:pPr>
        <w:widowControl w:val="0"/>
        <w:numPr>
          <w:ilvl w:val="0"/>
          <w:numId w:val="23"/>
        </w:numPr>
        <w:spacing w:after="0" w:line="240" w:lineRule="auto"/>
        <w:ind w:left="993" w:hanging="306"/>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D90ED4" w:rsidRPr="00F27A5F" w:rsidRDefault="00D90ED4" w:rsidP="00E35F3C">
      <w:pPr>
        <w:widowControl w:val="0"/>
        <w:numPr>
          <w:ilvl w:val="0"/>
          <w:numId w:val="23"/>
        </w:numPr>
        <w:spacing w:after="0" w:line="240" w:lineRule="auto"/>
        <w:ind w:left="993" w:hanging="306"/>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довело ли руководство или лица, отвечающие за корпоративное управление, информацию о ситуации до сведения внешнего аудитора организации;</w:t>
      </w:r>
    </w:p>
    <w:p w:rsidR="00D90ED4" w:rsidRPr="00E35F3C" w:rsidRDefault="00D90ED4" w:rsidP="00E35F3C">
      <w:pPr>
        <w:widowControl w:val="0"/>
        <w:numPr>
          <w:ilvl w:val="0"/>
          <w:numId w:val="23"/>
        </w:numPr>
        <w:spacing w:after="0" w:line="240" w:lineRule="auto"/>
        <w:ind w:left="993" w:hanging="306"/>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 xml:space="preserve">возможная существенность ситуации для целей аудита бухгалтерской (финансовой) отчетности клиента или, если ситуация имеет отношение к компоненту группы, </w:t>
      </w:r>
      <w:proofErr w:type="gramStart"/>
      <w:r w:rsidRPr="00F27A5F">
        <w:rPr>
          <w:rFonts w:ascii="Times New Roman" w:hAnsi="Times New Roman" w:cs="Times New Roman"/>
          <w:sz w:val="28"/>
          <w:szCs w:val="28"/>
          <w:lang w:val="ru-RU"/>
        </w:rPr>
        <w:t>ее  возможная</w:t>
      </w:r>
      <w:proofErr w:type="gramEnd"/>
      <w:r w:rsidRPr="00F27A5F">
        <w:rPr>
          <w:rFonts w:ascii="Times New Roman" w:hAnsi="Times New Roman" w:cs="Times New Roman"/>
          <w:sz w:val="28"/>
          <w:szCs w:val="28"/>
          <w:lang w:val="ru-RU"/>
        </w:rPr>
        <w:t xml:space="preserve"> существенность для аудита бухгалтерской (финансовой) отчетности группы.</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2.105. Во всех случаях сообщение направлено на обеспечение осведомленности руководителя аудиторского задания о фактах несоблюдения или подозрениях в несоблюдении и установление того, должны ли они и, если должны, то каким образом они должна быть урегулированы в соответствии с положениями настоящего подраздела.</w:t>
      </w:r>
    </w:p>
    <w:p w:rsidR="0091212D" w:rsidRPr="00F27A5F" w:rsidRDefault="0091212D" w:rsidP="00F27A5F">
      <w:pPr>
        <w:keepNext/>
        <w:keepLines/>
        <w:spacing w:after="0" w:line="240" w:lineRule="auto"/>
        <w:jc w:val="center"/>
        <w:outlineLvl w:val="2"/>
        <w:rPr>
          <w:rFonts w:ascii="Times New Roman" w:eastAsiaTheme="majorEastAsia"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Theme="majorEastAsia" w:hAnsi="Times New Roman" w:cs="Times New Roman"/>
          <w:b/>
          <w:i/>
          <w:sz w:val="28"/>
          <w:szCs w:val="28"/>
          <w:lang w:val="ru-RU"/>
        </w:rPr>
      </w:pPr>
      <w:bookmarkStart w:id="60" w:name="_Toc501367538"/>
      <w:bookmarkStart w:id="61" w:name="_Toc501372544"/>
      <w:r w:rsidRPr="00F27A5F">
        <w:rPr>
          <w:rFonts w:ascii="Times New Roman" w:eastAsiaTheme="majorEastAsia" w:hAnsi="Times New Roman" w:cs="Times New Roman"/>
          <w:b/>
          <w:i/>
          <w:sz w:val="28"/>
          <w:szCs w:val="28"/>
          <w:lang w:val="ru-RU"/>
        </w:rPr>
        <w:t>Рассмотрение необходимости дальнейших действий</w:t>
      </w:r>
      <w:bookmarkEnd w:id="60"/>
      <w:bookmarkEnd w:id="61"/>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2.106. Кроме того, аудитор должен рассмотреть необходимость дополнительных действий в общественных интересах.</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2.107. Установление необходимости дальнейших действий, а также их характер и масштаб обусловлены такими факторами, как:</w:t>
      </w:r>
    </w:p>
    <w:p w:rsidR="00D90ED4" w:rsidRPr="00F27A5F" w:rsidRDefault="00D90ED4" w:rsidP="00E35F3C">
      <w:pPr>
        <w:widowControl w:val="0"/>
        <w:numPr>
          <w:ilvl w:val="0"/>
          <w:numId w:val="2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нормативно-правовая база;</w:t>
      </w:r>
    </w:p>
    <w:p w:rsidR="00D90ED4" w:rsidRPr="00F27A5F" w:rsidRDefault="00D90ED4" w:rsidP="00E35F3C">
      <w:pPr>
        <w:widowControl w:val="0"/>
        <w:numPr>
          <w:ilvl w:val="0"/>
          <w:numId w:val="2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уместность и своевременность ответных мер руководства и, в соответствующих случаях, лиц, отвечающих за корпоративное управление;</w:t>
      </w:r>
    </w:p>
    <w:p w:rsidR="00D90ED4" w:rsidRPr="00F27A5F" w:rsidRDefault="00D90ED4" w:rsidP="00E35F3C">
      <w:pPr>
        <w:widowControl w:val="0"/>
        <w:numPr>
          <w:ilvl w:val="0"/>
          <w:numId w:val="2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неотложный характер ситуации;</w:t>
      </w:r>
    </w:p>
    <w:p w:rsidR="00D90ED4" w:rsidRPr="00F27A5F" w:rsidRDefault="00D90ED4" w:rsidP="00E35F3C">
      <w:pPr>
        <w:widowControl w:val="0"/>
        <w:numPr>
          <w:ilvl w:val="0"/>
          <w:numId w:val="2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вовлеченность руководства или лиц, отвечающих за корпоративное управление, в данную ситуацию;</w:t>
      </w:r>
    </w:p>
    <w:p w:rsidR="00D90ED4" w:rsidRPr="00E35F3C" w:rsidRDefault="00D90ED4" w:rsidP="00E35F3C">
      <w:pPr>
        <w:widowControl w:val="0"/>
        <w:numPr>
          <w:ilvl w:val="0"/>
          <w:numId w:val="24"/>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вероятность нанесения существенного вреда интересам клиента, инвесторов, кредиторов, наемных работников или общественности в целом.</w:t>
      </w:r>
    </w:p>
    <w:p w:rsidR="00D90ED4" w:rsidRPr="00F27A5F" w:rsidRDefault="004229D6" w:rsidP="00F27A5F">
      <w:pPr>
        <w:tabs>
          <w:tab w:val="left" w:pos="1305"/>
        </w:tabs>
        <w:spacing w:after="0" w:line="240" w:lineRule="auto"/>
        <w:ind w:left="720" w:hanging="720"/>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ab/>
      </w:r>
      <w:r w:rsidR="00D90ED4" w:rsidRPr="00F27A5F">
        <w:rPr>
          <w:rFonts w:ascii="Times New Roman" w:eastAsia="Arial" w:hAnsi="Times New Roman" w:cs="Times New Roman"/>
          <w:sz w:val="28"/>
          <w:szCs w:val="28"/>
          <w:lang w:val="ru-RU"/>
        </w:rPr>
        <w:t>2.108. К числу дальнейших действий со стороны аудитора относятся следующие:</w:t>
      </w:r>
    </w:p>
    <w:p w:rsidR="00D90ED4" w:rsidRPr="00F27A5F" w:rsidRDefault="00D90ED4" w:rsidP="00E35F3C">
      <w:pPr>
        <w:widowControl w:val="0"/>
        <w:numPr>
          <w:ilvl w:val="0"/>
          <w:numId w:val="25"/>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раскрытие ситуации соответствующему органу даже в отсутствие правового или нормативного требования о таком раскрытии;</w:t>
      </w:r>
    </w:p>
    <w:p w:rsidR="00D90ED4" w:rsidRPr="00E35F3C" w:rsidRDefault="00D90ED4" w:rsidP="00E35F3C">
      <w:pPr>
        <w:widowControl w:val="0"/>
        <w:numPr>
          <w:ilvl w:val="0"/>
          <w:numId w:val="25"/>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отказ от выполнения задания и от профессиональных отношений, если это разрешено нормативными правовыми актами.</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2.109. К числу факторов, которые следует учитывать при решении вопроса о раскрытии ситуации перед соответствующей инстанцией, относятся следующие:</w:t>
      </w:r>
    </w:p>
    <w:p w:rsidR="00D90ED4" w:rsidRPr="00F27A5F" w:rsidRDefault="00D90ED4" w:rsidP="00E35F3C">
      <w:pPr>
        <w:widowControl w:val="0"/>
        <w:numPr>
          <w:ilvl w:val="0"/>
          <w:numId w:val="26"/>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будут ли такие действия противоречить нормативным правовым актам;</w:t>
      </w:r>
    </w:p>
    <w:p w:rsidR="00D90ED4" w:rsidRPr="00F27A5F" w:rsidRDefault="00D90ED4" w:rsidP="00E35F3C">
      <w:pPr>
        <w:widowControl w:val="0"/>
        <w:numPr>
          <w:ilvl w:val="0"/>
          <w:numId w:val="26"/>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 xml:space="preserve">имеются ли ограничения на раскрытие информации, </w:t>
      </w:r>
      <w:proofErr w:type="gramStart"/>
      <w:r w:rsidRPr="00F27A5F">
        <w:rPr>
          <w:rFonts w:ascii="Times New Roman" w:eastAsia="Arial" w:hAnsi="Times New Roman" w:cs="Times New Roman"/>
          <w:sz w:val="28"/>
          <w:szCs w:val="28"/>
          <w:lang w:val="ru-RU"/>
        </w:rPr>
        <w:t xml:space="preserve">установленные </w:t>
      </w:r>
      <w:r w:rsidRPr="00F27A5F">
        <w:rPr>
          <w:rFonts w:ascii="Times New Roman" w:hAnsi="Times New Roman" w:cs="Times New Roman"/>
          <w:sz w:val="28"/>
          <w:szCs w:val="28"/>
          <w:lang w:val="ru-RU"/>
        </w:rPr>
        <w:t xml:space="preserve"> соответствующим</w:t>
      </w:r>
      <w:proofErr w:type="gramEnd"/>
      <w:r w:rsidRPr="00F27A5F">
        <w:rPr>
          <w:rFonts w:ascii="Times New Roman" w:hAnsi="Times New Roman" w:cs="Times New Roman"/>
          <w:sz w:val="28"/>
          <w:szCs w:val="28"/>
          <w:lang w:val="ru-RU"/>
        </w:rPr>
        <w:t xml:space="preserve"> органом регулирования или обвинителем в ходе продолжающегося расследования</w:t>
      </w:r>
      <w:r w:rsidRPr="00F27A5F">
        <w:rPr>
          <w:rFonts w:ascii="Times New Roman" w:eastAsia="Arial" w:hAnsi="Times New Roman" w:cs="Times New Roman"/>
          <w:sz w:val="28"/>
          <w:szCs w:val="28"/>
          <w:lang w:val="ru-RU"/>
        </w:rPr>
        <w:t xml:space="preserve"> факта несоблюдения или подозрений в несоблюдении;</w:t>
      </w:r>
    </w:p>
    <w:p w:rsidR="00D90ED4" w:rsidRPr="00E35F3C" w:rsidRDefault="00D90ED4" w:rsidP="00F27A5F">
      <w:pPr>
        <w:widowControl w:val="0"/>
        <w:numPr>
          <w:ilvl w:val="0"/>
          <w:numId w:val="26"/>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2.110. Если аудитор установит, что раскрытие несоблюдения или подозрений в несоблюдении перед соответствующей инстанцией является уместным в сложившихся обстоятельствах</w:t>
      </w:r>
      <w:hyperlink r:id="rId14">
        <w:r w:rsidRPr="00F27A5F">
          <w:rPr>
            <w:rFonts w:ascii="Times New Roman" w:eastAsia="Arial" w:hAnsi="Times New Roman" w:cs="Times New Roman"/>
            <w:sz w:val="28"/>
            <w:szCs w:val="28"/>
            <w:lang w:val="ru-RU"/>
          </w:rPr>
          <w:t>, то данное действие не будет считаться нарушением обязанности по сохранению конфиденциальности в соответствии с подразделом «Конфиденциальность» Раздела 1 настоящего Кодекса.</w:t>
        </w:r>
      </w:hyperlink>
      <w:hyperlink r:id="rId15">
        <w:r w:rsidRPr="00F27A5F">
          <w:rPr>
            <w:rFonts w:ascii="Times New Roman" w:eastAsia="Arial" w:hAnsi="Times New Roman" w:cs="Times New Roman"/>
            <w:sz w:val="28"/>
            <w:szCs w:val="28"/>
            <w:lang w:val="ru-RU"/>
          </w:rPr>
          <w:t xml:space="preserve"> При осуществлении такого раскрытия аудитор должен действовать добросовестно </w:t>
        </w:r>
      </w:hyperlink>
      <w:r w:rsidRPr="00F27A5F">
        <w:rPr>
          <w:rFonts w:ascii="Times New Roman" w:eastAsia="Arial" w:hAnsi="Times New Roman" w:cs="Times New Roman"/>
          <w:sz w:val="28"/>
          <w:szCs w:val="28"/>
          <w:lang w:val="ru-RU"/>
        </w:rPr>
        <w:t>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раскрыть сведения о возникшей ситуации.</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2.111.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вред инвесторам, кредиторам, наемным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вынести профессиональное суждение и может незамедлительно раскрыть ситуацию перед соответствующей инстанцией, чтобы предотвратить или смягчить последствия такого неизбежного нарушения законодательства. Такое раскрытие не считается нарушением конфиденциальности в соответствии с подразделом «Конфиденциальность» Раздела 1 настоящего Кодекса.</w:t>
      </w:r>
    </w:p>
    <w:p w:rsidR="00D90ED4" w:rsidRPr="00F27A5F" w:rsidRDefault="00D90ED4" w:rsidP="00F27A5F">
      <w:pPr>
        <w:spacing w:after="0" w:line="240" w:lineRule="auto"/>
        <w:ind w:firstLine="720"/>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2.112. Аудитор может счесть необходимым получение внутренних консул</w:t>
      </w:r>
      <w:r w:rsidR="00CF23F9" w:rsidRPr="00F27A5F">
        <w:rPr>
          <w:rFonts w:ascii="Times New Roman" w:hAnsi="Times New Roman" w:cs="Times New Roman"/>
          <w:sz w:val="28"/>
          <w:szCs w:val="28"/>
          <w:lang w:val="ru-RU"/>
        </w:rPr>
        <w:t xml:space="preserve">ьтаций или консультаций юриста </w:t>
      </w:r>
      <w:r w:rsidRPr="00F27A5F">
        <w:rPr>
          <w:rFonts w:ascii="Times New Roman" w:hAnsi="Times New Roman" w:cs="Times New Roman"/>
          <w:sz w:val="28"/>
          <w:szCs w:val="28"/>
          <w:lang w:val="ru-RU"/>
        </w:rPr>
        <w:t xml:space="preserve">в целях понимания вариантов профессиональных или правовых последствий совершения им определенных действий, либо на </w:t>
      </w:r>
      <w:r w:rsidRPr="00F27A5F">
        <w:rPr>
          <w:rFonts w:ascii="Times New Roman" w:hAnsi="Times New Roman" w:cs="Times New Roman"/>
          <w:sz w:val="28"/>
          <w:szCs w:val="28"/>
          <w:lang w:val="ru-RU"/>
        </w:rPr>
        <w:lastRenderedPageBreak/>
        <w:t>конфиденциальн</w:t>
      </w:r>
      <w:r w:rsidR="00E35F3C">
        <w:rPr>
          <w:rFonts w:ascii="Times New Roman" w:hAnsi="Times New Roman" w:cs="Times New Roman"/>
          <w:sz w:val="28"/>
          <w:szCs w:val="28"/>
          <w:lang w:val="ru-RU"/>
        </w:rPr>
        <w:t xml:space="preserve">ой основе проконсультироваться </w:t>
      </w:r>
      <w:r w:rsidRPr="00F27A5F">
        <w:rPr>
          <w:rFonts w:ascii="Times New Roman" w:hAnsi="Times New Roman" w:cs="Times New Roman"/>
          <w:sz w:val="28"/>
          <w:szCs w:val="28"/>
          <w:lang w:val="ru-RU"/>
        </w:rPr>
        <w:t>в саморегулируемой организации аудиторов или в органе, регулирующем аудиторскую деятельность.</w:t>
      </w:r>
    </w:p>
    <w:p w:rsidR="0091212D" w:rsidRPr="00F27A5F" w:rsidRDefault="0091212D" w:rsidP="00F27A5F">
      <w:pPr>
        <w:keepNext/>
        <w:keepLines/>
        <w:spacing w:after="0" w:line="240" w:lineRule="auto"/>
        <w:jc w:val="center"/>
        <w:outlineLvl w:val="2"/>
        <w:rPr>
          <w:rFonts w:ascii="Times New Roman" w:eastAsia="Arial" w:hAnsi="Times New Roman" w:cs="Times New Roman"/>
          <w:i/>
          <w:sz w:val="28"/>
          <w:szCs w:val="28"/>
          <w:lang w:val="ru-RU"/>
        </w:rPr>
      </w:pPr>
    </w:p>
    <w:p w:rsidR="00D90ED4" w:rsidRPr="00F27A5F" w:rsidRDefault="00D90ED4" w:rsidP="00F27A5F">
      <w:pPr>
        <w:keepNext/>
        <w:keepLines/>
        <w:spacing w:after="0" w:line="240" w:lineRule="auto"/>
        <w:jc w:val="center"/>
        <w:outlineLvl w:val="2"/>
        <w:rPr>
          <w:rFonts w:ascii="Times New Roman" w:eastAsia="Arial" w:hAnsi="Times New Roman" w:cs="Times New Roman"/>
          <w:b/>
          <w:i/>
          <w:sz w:val="28"/>
          <w:szCs w:val="28"/>
          <w:lang w:val="ru-RU"/>
        </w:rPr>
      </w:pPr>
      <w:bookmarkStart w:id="62" w:name="_Toc501367539"/>
      <w:bookmarkStart w:id="63" w:name="_Toc501372545"/>
      <w:r w:rsidRPr="00F27A5F">
        <w:rPr>
          <w:rFonts w:ascii="Times New Roman" w:eastAsia="Arial" w:hAnsi="Times New Roman" w:cs="Times New Roman"/>
          <w:b/>
          <w:i/>
          <w:sz w:val="28"/>
          <w:szCs w:val="28"/>
          <w:lang w:val="ru-RU"/>
        </w:rPr>
        <w:t>Документация</w:t>
      </w:r>
      <w:bookmarkEnd w:id="62"/>
      <w:bookmarkEnd w:id="63"/>
    </w:p>
    <w:p w:rsidR="00D90ED4" w:rsidRPr="00F27A5F" w:rsidRDefault="00D90ED4" w:rsidP="00F27A5F">
      <w:pPr>
        <w:spacing w:after="0" w:line="240" w:lineRule="auto"/>
        <w:rPr>
          <w:rFonts w:ascii="Times New Roman" w:hAnsi="Times New Roman" w:cs="Times New Roman"/>
          <w:sz w:val="28"/>
          <w:szCs w:val="28"/>
          <w:lang w:val="ru-RU"/>
        </w:rPr>
      </w:pPr>
    </w:p>
    <w:p w:rsidR="00D90ED4" w:rsidRPr="00F27A5F" w:rsidRDefault="00D90ED4" w:rsidP="00F27A5F">
      <w:pPr>
        <w:spacing w:after="0" w:line="240" w:lineRule="auto"/>
        <w:ind w:firstLine="720"/>
        <w:jc w:val="both"/>
        <w:rPr>
          <w:rFonts w:ascii="Times New Roman" w:eastAsia="Arial" w:hAnsi="Times New Roman" w:cs="Times New Roman"/>
          <w:sz w:val="28"/>
          <w:szCs w:val="28"/>
          <w:lang w:val="ru-RU"/>
        </w:rPr>
      </w:pPr>
      <w:r w:rsidRPr="00F27A5F">
        <w:rPr>
          <w:rFonts w:ascii="Times New Roman" w:eastAsia="Arial" w:hAnsi="Times New Roman" w:cs="Times New Roman"/>
          <w:sz w:val="28"/>
          <w:szCs w:val="28"/>
          <w:lang w:val="ru-RU"/>
        </w:rPr>
        <w:t>2.113. В отношении выявленного несоблюдения или подозрений в несоблюдении, относящихся к настоящему подразделу, аудитору целесообразно документально оформить следующие аспекты:</w:t>
      </w:r>
    </w:p>
    <w:p w:rsidR="00D90ED4" w:rsidRPr="00F27A5F" w:rsidRDefault="00D90ED4" w:rsidP="00E35F3C">
      <w:pPr>
        <w:widowControl w:val="0"/>
        <w:numPr>
          <w:ilvl w:val="0"/>
          <w:numId w:val="27"/>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описание ситуации;</w:t>
      </w:r>
    </w:p>
    <w:p w:rsidR="00D90ED4" w:rsidRPr="00F27A5F" w:rsidRDefault="00D90ED4" w:rsidP="00E35F3C">
      <w:pPr>
        <w:widowControl w:val="0"/>
        <w:numPr>
          <w:ilvl w:val="0"/>
          <w:numId w:val="27"/>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результаты обсуждения с руководством и, если уместно, с лицами, отвечающими за корпоративное управление, иными лицами;</w:t>
      </w:r>
    </w:p>
    <w:p w:rsidR="00D90ED4" w:rsidRPr="00F27A5F" w:rsidRDefault="00D90ED4" w:rsidP="00E35F3C">
      <w:pPr>
        <w:widowControl w:val="0"/>
        <w:numPr>
          <w:ilvl w:val="0"/>
          <w:numId w:val="27"/>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каким образом отреагировало на ситуацию руководство и, если уместно, лица, отвечающие за корпоративное управление;</w:t>
      </w:r>
    </w:p>
    <w:p w:rsidR="00D90ED4" w:rsidRPr="00F27A5F" w:rsidRDefault="00D90ED4" w:rsidP="00E35F3C">
      <w:pPr>
        <w:widowControl w:val="0"/>
        <w:numPr>
          <w:ilvl w:val="0"/>
          <w:numId w:val="27"/>
        </w:numPr>
        <w:spacing w:after="0" w:line="240" w:lineRule="auto"/>
        <w:ind w:left="993" w:hanging="284"/>
        <w:jc w:val="both"/>
        <w:rPr>
          <w:rFonts w:ascii="Times New Roman" w:hAnsi="Times New Roman" w:cs="Times New Roman"/>
          <w:sz w:val="28"/>
          <w:szCs w:val="28"/>
          <w:lang w:val="ru-RU"/>
        </w:rPr>
      </w:pPr>
      <w:r w:rsidRPr="00F27A5F">
        <w:rPr>
          <w:rFonts w:ascii="Times New Roman" w:eastAsia="Arial" w:hAnsi="Times New Roman" w:cs="Times New Roman"/>
          <w:sz w:val="28"/>
          <w:szCs w:val="28"/>
          <w:lang w:val="ru-RU"/>
        </w:rPr>
        <w:t>последовательность действий, рассматриваемая аудитором, вынесенные им суждения и принятые решения;</w:t>
      </w:r>
    </w:p>
    <w:p w:rsidR="00FB7935" w:rsidRPr="00F27A5F" w:rsidRDefault="00D90ED4" w:rsidP="00E35F3C">
      <w:pPr>
        <w:widowControl w:val="0"/>
        <w:numPr>
          <w:ilvl w:val="0"/>
          <w:numId w:val="27"/>
        </w:numPr>
        <w:spacing w:after="0" w:line="240" w:lineRule="auto"/>
        <w:ind w:left="993" w:hanging="284"/>
        <w:jc w:val="both"/>
        <w:rPr>
          <w:rFonts w:ascii="Times New Roman" w:hAnsi="Times New Roman" w:cs="Times New Roman"/>
          <w:sz w:val="28"/>
          <w:szCs w:val="28"/>
          <w:lang w:val="ru-RU"/>
        </w:rPr>
      </w:pPr>
      <w:r w:rsidRPr="00F27A5F">
        <w:rPr>
          <w:rFonts w:ascii="Times New Roman" w:hAnsi="Times New Roman" w:cs="Times New Roman"/>
          <w:sz w:val="28"/>
          <w:szCs w:val="28"/>
          <w:lang w:val="ru-RU"/>
        </w:rPr>
        <w:t>каким образом аудитор убедился в соблюдении обязанности, изложенной в пункте 2.82.</w:t>
      </w:r>
    </w:p>
    <w:sectPr w:rsidR="00FB7935" w:rsidRPr="00F27A5F" w:rsidSect="000628A6">
      <w:headerReference w:type="default" r:id="rId16"/>
      <w:footerReference w:type="default" r:id="rId17"/>
      <w:pgSz w:w="12240" w:h="20160" w:code="5"/>
      <w:pgMar w:top="1276" w:right="566" w:bottom="1135" w:left="1133" w:header="227" w:footer="28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1E" w:rsidRDefault="00D03B1E" w:rsidP="00076AC9">
      <w:pPr>
        <w:spacing w:after="0" w:line="240" w:lineRule="auto"/>
      </w:pPr>
      <w:r>
        <w:separator/>
      </w:r>
    </w:p>
  </w:endnote>
  <w:endnote w:type="continuationSeparator" w:id="0">
    <w:p w:rsidR="00D03B1E" w:rsidRDefault="00D03B1E" w:rsidP="0007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6D" w:rsidRPr="00672BF3" w:rsidRDefault="0097326D">
    <w:pPr>
      <w:pStyle w:val="a5"/>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_______________________________________________________________________________________</w:t>
    </w:r>
    <w:r w:rsidRPr="006E07A3">
      <w:rPr>
        <w:rFonts w:ascii="Times New Roman" w:hAnsi="Times New Roman" w:cs="Times New Roman"/>
        <w:i/>
        <w:color w:val="002060"/>
        <w:sz w:val="24"/>
        <w:szCs w:val="24"/>
        <w:lang w:val="ru-RU"/>
      </w:rPr>
      <w:t>Кодекс профессиональной этики аудиторов (редакция № 4)</w:t>
    </w:r>
    <w:r w:rsidRPr="00672BF3">
      <w:rPr>
        <w:rFonts w:ascii="Times New Roman" w:hAnsi="Times New Roman" w:cs="Times New Roman"/>
        <w:color w:val="002060"/>
        <w:sz w:val="24"/>
        <w:szCs w:val="24"/>
        <w:lang w:val="ru-RU"/>
      </w:rPr>
      <w:t xml:space="preserve">             </w:t>
    </w:r>
    <w:r>
      <w:rPr>
        <w:rFonts w:ascii="Times New Roman" w:hAnsi="Times New Roman" w:cs="Times New Roman"/>
        <w:color w:val="002060"/>
        <w:sz w:val="24"/>
        <w:szCs w:val="24"/>
        <w:lang w:val="ru-RU"/>
      </w:rPr>
      <w:t xml:space="preserve">                                   </w:t>
    </w:r>
    <w:r w:rsidRPr="00672BF3">
      <w:rPr>
        <w:rFonts w:ascii="Times New Roman" w:hAnsi="Times New Roman" w:cs="Times New Roman"/>
        <w:color w:val="002060"/>
        <w:sz w:val="24"/>
        <w:szCs w:val="24"/>
        <w:lang w:val="ru-RU"/>
      </w:rPr>
      <w:t xml:space="preserve"> </w:t>
    </w:r>
    <w:r w:rsidRPr="006E07A3">
      <w:rPr>
        <w:rFonts w:ascii="Times New Roman" w:hAnsi="Times New Roman" w:cs="Times New Roman"/>
        <w:i/>
        <w:color w:val="002060"/>
        <w:sz w:val="24"/>
        <w:szCs w:val="24"/>
        <w:lang w:val="ru-RU"/>
      </w:rPr>
      <w:t xml:space="preserve">стр. </w:t>
    </w:r>
    <w:r w:rsidRPr="006E07A3">
      <w:rPr>
        <w:rFonts w:ascii="Times New Roman" w:hAnsi="Times New Roman" w:cs="Times New Roman"/>
        <w:i/>
        <w:color w:val="002060"/>
        <w:sz w:val="24"/>
        <w:szCs w:val="24"/>
        <w:lang w:val="ru-RU"/>
      </w:rPr>
      <w:fldChar w:fldCharType="begin"/>
    </w:r>
    <w:r w:rsidRPr="006E07A3">
      <w:rPr>
        <w:rFonts w:ascii="Times New Roman" w:hAnsi="Times New Roman" w:cs="Times New Roman"/>
        <w:i/>
        <w:color w:val="002060"/>
        <w:sz w:val="24"/>
        <w:szCs w:val="24"/>
        <w:lang w:val="ru-RU"/>
      </w:rPr>
      <w:instrText>PAGE   \* MERGEFORMAT</w:instrText>
    </w:r>
    <w:r w:rsidRPr="006E07A3">
      <w:rPr>
        <w:rFonts w:ascii="Times New Roman" w:hAnsi="Times New Roman" w:cs="Times New Roman"/>
        <w:i/>
        <w:color w:val="002060"/>
        <w:sz w:val="24"/>
        <w:szCs w:val="24"/>
        <w:lang w:val="ru-RU"/>
      </w:rPr>
      <w:fldChar w:fldCharType="separate"/>
    </w:r>
    <w:r w:rsidR="00612066">
      <w:rPr>
        <w:rFonts w:ascii="Times New Roman" w:hAnsi="Times New Roman" w:cs="Times New Roman"/>
        <w:i/>
        <w:noProof/>
        <w:color w:val="002060"/>
        <w:sz w:val="24"/>
        <w:szCs w:val="24"/>
        <w:lang w:val="ru-RU"/>
      </w:rPr>
      <w:t>21</w:t>
    </w:r>
    <w:r w:rsidRPr="006E07A3">
      <w:rPr>
        <w:rFonts w:ascii="Times New Roman" w:hAnsi="Times New Roman" w:cs="Times New Roman"/>
        <w:i/>
        <w:color w:val="002060"/>
        <w:sz w:val="24"/>
        <w:szCs w:val="24"/>
        <w:lang w:val="ru-RU"/>
      </w:rPr>
      <w:fldChar w:fldCharType="end"/>
    </w:r>
    <w:r>
      <w:rPr>
        <w:rFonts w:ascii="Times New Roman" w:hAnsi="Times New Roman" w:cs="Times New Roman"/>
        <w:i/>
        <w:color w:val="002060"/>
        <w:sz w:val="24"/>
        <w:szCs w:val="24"/>
        <w:lang w:val="ru-RU"/>
      </w:rPr>
      <w:t xml:space="preserve"> из 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1E" w:rsidRDefault="00D03B1E" w:rsidP="00076AC9">
      <w:pPr>
        <w:spacing w:after="0" w:line="240" w:lineRule="auto"/>
      </w:pPr>
      <w:r>
        <w:separator/>
      </w:r>
    </w:p>
  </w:footnote>
  <w:footnote w:type="continuationSeparator" w:id="0">
    <w:p w:rsidR="00D03B1E" w:rsidRDefault="00D03B1E" w:rsidP="00076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6D" w:rsidRDefault="0097326D">
    <w:pPr>
      <w:pStyle w:val="a3"/>
      <w:rPr>
        <w:rFonts w:ascii="Times New Roman" w:hAnsi="Times New Roman" w:cs="Times New Roman"/>
        <w:i/>
        <w:color w:val="002060"/>
        <w:sz w:val="24"/>
        <w:szCs w:val="24"/>
        <w:lang w:val="ru-RU"/>
      </w:rPr>
    </w:pPr>
    <w:r w:rsidRPr="00672BF3">
      <w:rPr>
        <w:rFonts w:ascii="Times New Roman" w:hAnsi="Times New Roman" w:cs="Times New Roman"/>
        <w:i/>
        <w:color w:val="002060"/>
        <w:sz w:val="24"/>
        <w:szCs w:val="24"/>
        <w:lang w:val="ru-RU"/>
      </w:rPr>
      <w:t>Саморегулируемая организация аудиторов Ассоциация «Содружество»</w:t>
    </w:r>
  </w:p>
  <w:p w:rsidR="0097326D" w:rsidRPr="00672BF3" w:rsidRDefault="0097326D">
    <w:pPr>
      <w:pStyle w:val="a3"/>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09"/>
    <w:multiLevelType w:val="hybridMultilevel"/>
    <w:tmpl w:val="D26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C9F"/>
    <w:multiLevelType w:val="hybridMultilevel"/>
    <w:tmpl w:val="252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6098"/>
    <w:multiLevelType w:val="hybridMultilevel"/>
    <w:tmpl w:val="EBAE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C5962"/>
    <w:multiLevelType w:val="hybridMultilevel"/>
    <w:tmpl w:val="8A0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25D1"/>
    <w:multiLevelType w:val="hybridMultilevel"/>
    <w:tmpl w:val="0EE2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92336"/>
    <w:multiLevelType w:val="hybridMultilevel"/>
    <w:tmpl w:val="1AC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C302F"/>
    <w:multiLevelType w:val="hybridMultilevel"/>
    <w:tmpl w:val="620CC1B4"/>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43CDE"/>
    <w:multiLevelType w:val="hybridMultilevel"/>
    <w:tmpl w:val="C7E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05EE1"/>
    <w:multiLevelType w:val="hybridMultilevel"/>
    <w:tmpl w:val="413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1BCB"/>
    <w:multiLevelType w:val="hybridMultilevel"/>
    <w:tmpl w:val="CE4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F58C7"/>
    <w:multiLevelType w:val="hybridMultilevel"/>
    <w:tmpl w:val="3948F1E2"/>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42BDE"/>
    <w:multiLevelType w:val="hybridMultilevel"/>
    <w:tmpl w:val="3F2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9C1AA5"/>
    <w:multiLevelType w:val="hybridMultilevel"/>
    <w:tmpl w:val="D490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26B98"/>
    <w:multiLevelType w:val="hybridMultilevel"/>
    <w:tmpl w:val="06ECEBE2"/>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F64C6"/>
    <w:multiLevelType w:val="hybridMultilevel"/>
    <w:tmpl w:val="77C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0852"/>
    <w:multiLevelType w:val="hybridMultilevel"/>
    <w:tmpl w:val="B8D8E52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936E6"/>
    <w:multiLevelType w:val="hybridMultilevel"/>
    <w:tmpl w:val="835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9180B"/>
    <w:multiLevelType w:val="hybridMultilevel"/>
    <w:tmpl w:val="31947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86139B"/>
    <w:multiLevelType w:val="hybridMultilevel"/>
    <w:tmpl w:val="8C6EC1F4"/>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E30F3"/>
    <w:multiLevelType w:val="hybridMultilevel"/>
    <w:tmpl w:val="3C7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A68DB"/>
    <w:multiLevelType w:val="hybridMultilevel"/>
    <w:tmpl w:val="DD3A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26B6F"/>
    <w:multiLevelType w:val="hybridMultilevel"/>
    <w:tmpl w:val="BA68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148F7"/>
    <w:multiLevelType w:val="hybridMultilevel"/>
    <w:tmpl w:val="F0381D40"/>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4093A"/>
    <w:multiLevelType w:val="hybridMultilevel"/>
    <w:tmpl w:val="587639C8"/>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01F57"/>
    <w:multiLevelType w:val="hybridMultilevel"/>
    <w:tmpl w:val="FA2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A6EF4"/>
    <w:multiLevelType w:val="hybridMultilevel"/>
    <w:tmpl w:val="9CA6F188"/>
    <w:lvl w:ilvl="0" w:tplc="097E8C2E">
      <w:start w:val="1"/>
      <w:numFmt w:val="russianLower"/>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num w:numId="1">
    <w:abstractNumId w:val="2"/>
  </w:num>
  <w:num w:numId="2">
    <w:abstractNumId w:val="12"/>
  </w:num>
  <w:num w:numId="3">
    <w:abstractNumId w:val="17"/>
  </w:num>
  <w:num w:numId="4">
    <w:abstractNumId w:val="10"/>
  </w:num>
  <w:num w:numId="5">
    <w:abstractNumId w:val="25"/>
  </w:num>
  <w:num w:numId="6">
    <w:abstractNumId w:val="4"/>
  </w:num>
  <w:num w:numId="7">
    <w:abstractNumId w:val="20"/>
  </w:num>
  <w:num w:numId="8">
    <w:abstractNumId w:val="18"/>
  </w:num>
  <w:num w:numId="9">
    <w:abstractNumId w:val="14"/>
  </w:num>
  <w:num w:numId="10">
    <w:abstractNumId w:val="27"/>
  </w:num>
  <w:num w:numId="11">
    <w:abstractNumId w:val="24"/>
  </w:num>
  <w:num w:numId="12">
    <w:abstractNumId w:val="6"/>
  </w:num>
  <w:num w:numId="13">
    <w:abstractNumId w:val="13"/>
  </w:num>
  <w:num w:numId="14">
    <w:abstractNumId w:val="1"/>
  </w:num>
  <w:num w:numId="15">
    <w:abstractNumId w:val="22"/>
  </w:num>
  <w:num w:numId="16">
    <w:abstractNumId w:val="21"/>
  </w:num>
  <w:num w:numId="17">
    <w:abstractNumId w:val="7"/>
  </w:num>
  <w:num w:numId="18">
    <w:abstractNumId w:val="15"/>
  </w:num>
  <w:num w:numId="19">
    <w:abstractNumId w:val="8"/>
  </w:num>
  <w:num w:numId="20">
    <w:abstractNumId w:val="11"/>
  </w:num>
  <w:num w:numId="21">
    <w:abstractNumId w:val="3"/>
  </w:num>
  <w:num w:numId="22">
    <w:abstractNumId w:val="16"/>
  </w:num>
  <w:num w:numId="23">
    <w:abstractNumId w:val="9"/>
  </w:num>
  <w:num w:numId="24">
    <w:abstractNumId w:val="23"/>
  </w:num>
  <w:num w:numId="25">
    <w:abstractNumId w:val="0"/>
  </w:num>
  <w:num w:numId="26">
    <w:abstractNumId w:val="26"/>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C9"/>
    <w:rsid w:val="000628A6"/>
    <w:rsid w:val="00074BB0"/>
    <w:rsid w:val="00076AC9"/>
    <w:rsid w:val="000A4214"/>
    <w:rsid w:val="000D0929"/>
    <w:rsid w:val="000F4192"/>
    <w:rsid w:val="00111D92"/>
    <w:rsid w:val="00125AF9"/>
    <w:rsid w:val="00151409"/>
    <w:rsid w:val="001C774B"/>
    <w:rsid w:val="001D47A6"/>
    <w:rsid w:val="002F1E6D"/>
    <w:rsid w:val="003153CF"/>
    <w:rsid w:val="004229D6"/>
    <w:rsid w:val="00424067"/>
    <w:rsid w:val="00424183"/>
    <w:rsid w:val="004A2630"/>
    <w:rsid w:val="005049FC"/>
    <w:rsid w:val="005546CB"/>
    <w:rsid w:val="0057166B"/>
    <w:rsid w:val="0059720F"/>
    <w:rsid w:val="00612066"/>
    <w:rsid w:val="00672BF3"/>
    <w:rsid w:val="00691B4E"/>
    <w:rsid w:val="006B4C64"/>
    <w:rsid w:val="006E07A3"/>
    <w:rsid w:val="007870C7"/>
    <w:rsid w:val="007D06F9"/>
    <w:rsid w:val="00862C40"/>
    <w:rsid w:val="0091212D"/>
    <w:rsid w:val="0093297B"/>
    <w:rsid w:val="0097326D"/>
    <w:rsid w:val="00993407"/>
    <w:rsid w:val="009E51FD"/>
    <w:rsid w:val="009F1984"/>
    <w:rsid w:val="00A12300"/>
    <w:rsid w:val="00AE0729"/>
    <w:rsid w:val="00AE6932"/>
    <w:rsid w:val="00B52835"/>
    <w:rsid w:val="00B7064C"/>
    <w:rsid w:val="00B75BE6"/>
    <w:rsid w:val="00C10D7E"/>
    <w:rsid w:val="00C543EF"/>
    <w:rsid w:val="00CB24CC"/>
    <w:rsid w:val="00CC6A25"/>
    <w:rsid w:val="00CF23F9"/>
    <w:rsid w:val="00D03B1E"/>
    <w:rsid w:val="00D40C77"/>
    <w:rsid w:val="00D775DE"/>
    <w:rsid w:val="00D80D5F"/>
    <w:rsid w:val="00D90ED4"/>
    <w:rsid w:val="00DD2444"/>
    <w:rsid w:val="00DD6C15"/>
    <w:rsid w:val="00DF44C5"/>
    <w:rsid w:val="00E35F3C"/>
    <w:rsid w:val="00EF4BBA"/>
    <w:rsid w:val="00F024C1"/>
    <w:rsid w:val="00F2111D"/>
    <w:rsid w:val="00F224A1"/>
    <w:rsid w:val="00F27A5F"/>
    <w:rsid w:val="00FB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FDE8E-C2D4-4C6B-9C85-CCC566ED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7870C7"/>
    <w:pPr>
      <w:widowControl w:val="0"/>
      <w:autoSpaceDE w:val="0"/>
      <w:autoSpaceDN w:val="0"/>
      <w:adjustRightInd w:val="0"/>
      <w:spacing w:after="0" w:line="240" w:lineRule="auto"/>
      <w:ind w:left="1204"/>
      <w:outlineLvl w:val="0"/>
    </w:pPr>
    <w:rPr>
      <w:rFonts w:ascii="Times New Roman" w:eastAsiaTheme="minorEastAsia"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AC9"/>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76AC9"/>
  </w:style>
  <w:style w:type="paragraph" w:styleId="a5">
    <w:name w:val="footer"/>
    <w:basedOn w:val="a"/>
    <w:link w:val="a6"/>
    <w:uiPriority w:val="99"/>
    <w:unhideWhenUsed/>
    <w:rsid w:val="00076AC9"/>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76AC9"/>
  </w:style>
  <w:style w:type="paragraph" w:styleId="a7">
    <w:name w:val="Balloon Text"/>
    <w:basedOn w:val="a"/>
    <w:link w:val="a8"/>
    <w:uiPriority w:val="99"/>
    <w:semiHidden/>
    <w:unhideWhenUsed/>
    <w:rsid w:val="009934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3407"/>
    <w:rPr>
      <w:rFonts w:ascii="Segoe UI" w:hAnsi="Segoe UI" w:cs="Segoe UI"/>
      <w:sz w:val="18"/>
      <w:szCs w:val="18"/>
    </w:rPr>
  </w:style>
  <w:style w:type="paragraph" w:styleId="a9">
    <w:name w:val="List Paragraph"/>
    <w:basedOn w:val="a"/>
    <w:uiPriority w:val="1"/>
    <w:qFormat/>
    <w:rsid w:val="009E51FD"/>
    <w:pPr>
      <w:widowControl w:val="0"/>
      <w:spacing w:after="0" w:line="240" w:lineRule="auto"/>
    </w:pPr>
  </w:style>
  <w:style w:type="character" w:customStyle="1" w:styleId="10">
    <w:name w:val="Заголовок 1 Знак"/>
    <w:basedOn w:val="a0"/>
    <w:link w:val="1"/>
    <w:uiPriority w:val="9"/>
    <w:rsid w:val="007870C7"/>
    <w:rPr>
      <w:rFonts w:ascii="Times New Roman" w:eastAsiaTheme="minorEastAsia" w:hAnsi="Times New Roman" w:cs="Times New Roman"/>
      <w:b/>
      <w:bCs/>
      <w:sz w:val="28"/>
      <w:szCs w:val="28"/>
      <w:lang w:val="ru-RU" w:eastAsia="ru-RU"/>
    </w:rPr>
  </w:style>
  <w:style w:type="paragraph" w:styleId="aa">
    <w:name w:val="Body Text"/>
    <w:basedOn w:val="a"/>
    <w:link w:val="ab"/>
    <w:uiPriority w:val="1"/>
    <w:qFormat/>
    <w:rsid w:val="007870C7"/>
    <w:pPr>
      <w:widowControl w:val="0"/>
      <w:autoSpaceDE w:val="0"/>
      <w:autoSpaceDN w:val="0"/>
      <w:adjustRightInd w:val="0"/>
      <w:spacing w:after="0" w:line="240" w:lineRule="auto"/>
      <w:ind w:left="118" w:firstLine="662"/>
    </w:pPr>
    <w:rPr>
      <w:rFonts w:ascii="Times New Roman" w:eastAsiaTheme="minorEastAsia" w:hAnsi="Times New Roman" w:cs="Times New Roman"/>
      <w:sz w:val="28"/>
      <w:szCs w:val="28"/>
      <w:lang w:val="ru-RU" w:eastAsia="ru-RU"/>
    </w:rPr>
  </w:style>
  <w:style w:type="character" w:customStyle="1" w:styleId="ab">
    <w:name w:val="Основной текст Знак"/>
    <w:basedOn w:val="a0"/>
    <w:link w:val="aa"/>
    <w:uiPriority w:val="99"/>
    <w:rsid w:val="007870C7"/>
    <w:rPr>
      <w:rFonts w:ascii="Times New Roman" w:eastAsiaTheme="minorEastAsia" w:hAnsi="Times New Roman" w:cs="Times New Roman"/>
      <w:sz w:val="28"/>
      <w:szCs w:val="28"/>
      <w:lang w:val="ru-RU" w:eastAsia="ru-RU"/>
    </w:rPr>
  </w:style>
  <w:style w:type="paragraph" w:styleId="ac">
    <w:name w:val="TOC Heading"/>
    <w:basedOn w:val="1"/>
    <w:next w:val="a"/>
    <w:uiPriority w:val="39"/>
    <w:unhideWhenUsed/>
    <w:qFormat/>
    <w:rsid w:val="00F27A5F"/>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97326D"/>
    <w:pPr>
      <w:tabs>
        <w:tab w:val="right" w:leader="dot" w:pos="10531"/>
      </w:tabs>
      <w:spacing w:after="100"/>
      <w:ind w:left="426"/>
    </w:pPr>
  </w:style>
  <w:style w:type="paragraph" w:styleId="3">
    <w:name w:val="toc 3"/>
    <w:basedOn w:val="a"/>
    <w:next w:val="a"/>
    <w:autoRedefine/>
    <w:uiPriority w:val="39"/>
    <w:unhideWhenUsed/>
    <w:rsid w:val="00F27A5F"/>
    <w:pPr>
      <w:spacing w:after="100"/>
      <w:ind w:left="440"/>
    </w:pPr>
  </w:style>
  <w:style w:type="paragraph" w:styleId="2">
    <w:name w:val="toc 2"/>
    <w:basedOn w:val="a"/>
    <w:next w:val="a"/>
    <w:autoRedefine/>
    <w:uiPriority w:val="39"/>
    <w:unhideWhenUsed/>
    <w:rsid w:val="00F27A5F"/>
    <w:pPr>
      <w:spacing w:after="100"/>
      <w:ind w:left="220"/>
    </w:pPr>
  </w:style>
  <w:style w:type="character" w:styleId="ad">
    <w:name w:val="Hyperlink"/>
    <w:basedOn w:val="a0"/>
    <w:uiPriority w:val="99"/>
    <w:unhideWhenUsed/>
    <w:rsid w:val="00F27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19E8FD2F5C9C3233E59C34DD1358F20C1C8BF224735F6CA20BD9E5Q0f2L" TargetMode="External"/><Relationship Id="rId13" Type="http://schemas.openxmlformats.org/officeDocument/2006/relationships/hyperlink" Target="http://alex.kworld.kpmg.com/AROWeb/DocumentWindow.aspx?id=UN_XLNUK_IFAC_COE_SECT1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ex.kworld.kpmg.com/AROWeb/DocumentWindow.aspx?id=UN_XLNUK_IFAC_COE_SECT1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A519E8FD2F5C9C3233E59C34DD1358F20C1C8BF224735F6CA20BD9E5Q0f2L" TargetMode="External"/><Relationship Id="rId5" Type="http://schemas.openxmlformats.org/officeDocument/2006/relationships/webSettings" Target="webSettings.xml"/><Relationship Id="rId15" Type="http://schemas.openxmlformats.org/officeDocument/2006/relationships/hyperlink" Target="http://alex.kworld.kpmg.com/AROWeb/DocumentWindow.aspx?id=UN_XLNUK_IFAC_COE_SECT140" TargetMode="External"/><Relationship Id="rId10" Type="http://schemas.openxmlformats.org/officeDocument/2006/relationships/hyperlink" Target="consultantplus://offline/ref=D2A519E8FD2F5C9C3233E59C34DD1358F20C1C8BF224735F6CA20BD9E5Q0f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2A519E8FD2F5C9C3233E59C34DD1358F20C1C8BF224735F6CA20BD9E5Q0f2L" TargetMode="External"/><Relationship Id="rId14" Type="http://schemas.openxmlformats.org/officeDocument/2006/relationships/hyperlink" Target="http://alex.kworld.kpmg.com/AROWeb/DocumentWindow.aspx?id=UN_XLNUK_IFAC_COE_SECT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35F8-0E49-4E31-831B-DBFE0548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ABC56271</Template>
  <TotalTime>2</TotalTime>
  <Pages>1</Pages>
  <Words>15958</Words>
  <Characters>90965</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106710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Zubova, Elena</dc:creator>
  <cp:keywords/>
  <dc:description/>
  <cp:lastModifiedBy>Ольга А. Голубцова</cp:lastModifiedBy>
  <cp:revision>8</cp:revision>
  <cp:lastPrinted>2017-12-18T11:29:00Z</cp:lastPrinted>
  <dcterms:created xsi:type="dcterms:W3CDTF">2017-12-18T12:18:00Z</dcterms:created>
  <dcterms:modified xsi:type="dcterms:W3CDTF">2017-12-22T09:02:00Z</dcterms:modified>
</cp:coreProperties>
</file>