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7B" w:rsidRDefault="00FC35BF" w:rsidP="008F76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7A7">
        <w:rPr>
          <w:rFonts w:ascii="Times New Roman" w:hAnsi="Times New Roman" w:cs="Times New Roman"/>
          <w:b/>
        </w:rPr>
        <w:t xml:space="preserve">Таблица предлагаемых </w:t>
      </w:r>
      <w:r w:rsidR="00981396">
        <w:rPr>
          <w:rFonts w:ascii="Times New Roman" w:hAnsi="Times New Roman" w:cs="Times New Roman"/>
          <w:b/>
        </w:rPr>
        <w:t xml:space="preserve">Банком России </w:t>
      </w:r>
      <w:r w:rsidRPr="00FA47A7">
        <w:rPr>
          <w:rFonts w:ascii="Times New Roman" w:hAnsi="Times New Roman" w:cs="Times New Roman"/>
          <w:b/>
        </w:rPr>
        <w:t xml:space="preserve">изменений </w:t>
      </w:r>
      <w:r w:rsidR="00520A82">
        <w:rPr>
          <w:rFonts w:ascii="Times New Roman" w:hAnsi="Times New Roman" w:cs="Times New Roman"/>
          <w:b/>
        </w:rPr>
        <w:t>в</w:t>
      </w:r>
      <w:r w:rsidR="00994071">
        <w:rPr>
          <w:rFonts w:ascii="Times New Roman" w:hAnsi="Times New Roman" w:cs="Times New Roman"/>
          <w:b/>
        </w:rPr>
        <w:t xml:space="preserve"> </w:t>
      </w:r>
      <w:r w:rsidR="004A2CBD">
        <w:rPr>
          <w:rFonts w:ascii="Times New Roman" w:hAnsi="Times New Roman" w:cs="Times New Roman"/>
          <w:b/>
        </w:rPr>
        <w:t>Федеральный закон «Об аудиторской деятельности»</w:t>
      </w:r>
      <w:r w:rsidR="00CB557B">
        <w:rPr>
          <w:rFonts w:ascii="Times New Roman" w:hAnsi="Times New Roman" w:cs="Times New Roman"/>
          <w:b/>
        </w:rPr>
        <w:t xml:space="preserve"> </w:t>
      </w:r>
    </w:p>
    <w:p w:rsidR="00C52FAC" w:rsidRPr="000A7D7A" w:rsidRDefault="00C52FAC" w:rsidP="008F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90"/>
        <w:gridCol w:w="5528"/>
        <w:gridCol w:w="4708"/>
      </w:tblGrid>
      <w:tr w:rsidR="004A2CBD" w:rsidRPr="000A7D7A" w:rsidTr="004A2CBD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Федерального закона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«Об аудиторской деятельности»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Поправки в Федеральный закон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«Об аудиторской де</w:t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тельности»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2CBD" w:rsidRPr="004A2CBD" w:rsidRDefault="004A2CBD" w:rsidP="004A2CBD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Мнение </w:t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саморегулируемой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</w:t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Start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4A2CBD">
              <w:rPr>
                <w:rFonts w:ascii="Times New Roman" w:hAnsi="Times New Roman" w:cs="Times New Roman"/>
                <w:b/>
                <w:sz w:val="20"/>
                <w:szCs w:val="20"/>
              </w:rPr>
              <w:t>диторов</w:t>
            </w: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8F7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Default="004A2CBD" w:rsidP="00F764F3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1. Аудиторская деятельность</w:t>
            </w:r>
          </w:p>
          <w:p w:rsidR="004A2CBD" w:rsidRDefault="004A2CBD" w:rsidP="00F764F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F764F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3. Аудит - независимая проверка бухгалтерской (финансовой) отчетности аудируемого лица в целях выражения мнения о достоверности такой отчетн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сти. </w:t>
            </w:r>
            <w:proofErr w:type="gramStart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Для целей настоящего Федерального закона под бухгалтерской (финансовой) отчетностью аудиру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мого лица понимается отчетность (или ее часть), предусмотренная Федеральным законом от 6 дека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ря 2011 года N 402-ФЗ "О бухгалтерском учете" или изданными в соответствии с ним иными нормати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актами, аналогичная по составу отчетность (или ее часть), предусмотренная другими федеральными законами или изданными в соотве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ствии с ними иными нормативными правовыми 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proofErr w:type="gramEnd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, а также иная финансовая информация.</w:t>
            </w:r>
          </w:p>
          <w:p w:rsidR="004A2CBD" w:rsidRPr="007B221A" w:rsidRDefault="004A2CBD" w:rsidP="00072C0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4. Виды аудиторских услуг, в том числе перечень сопутствующих аудиту услуг, устанавливаются ф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деральным органом исполнительной власти, ос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ществляющим функции по выработке государстве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ной политики и нормативно-правовому регулиров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нию в сфере аудиторской деятельности (далее - уполномоченный федеральный орган).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Default="004A2CBD" w:rsidP="007B221A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1. Аудиторская деятельность</w:t>
            </w:r>
          </w:p>
          <w:p w:rsidR="004A2CBD" w:rsidRDefault="004A2CBD" w:rsidP="007B221A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7B221A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3. Аудит - независимая проверка бухгалтерской (фина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совой) отчетности аудируемого лица в целях выражения мнения о достоверности такой отчетности. </w:t>
            </w:r>
            <w:proofErr w:type="gramStart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Для целей наст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ящего Федерального закона под бухгалтерской (финансовой) отчетностью аудируемого лица понимается отчетность (или ее часть), предусмотренная Федеральным законом от 6 д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кабря 2011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 402-ФЗ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, Фед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ральным законом от 27 июля 2010 года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№ 208-ФЗ «О консолидированной финансовой отчетн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F25B4">
              <w:rPr>
                <w:rFonts w:ascii="Times New Roman" w:hAnsi="Times New Roman" w:cs="Times New Roman"/>
                <w:b/>
                <w:sz w:val="20"/>
                <w:szCs w:val="20"/>
              </w:rPr>
              <w:t>сти»,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 или изданными в соответствии с ним иными нормати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актами, аналогичная по составу отчетность (или ее часть), предусмотренная другими федеральными</w:t>
            </w:r>
            <w:proofErr w:type="gramEnd"/>
            <w:r w:rsidRPr="007B221A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конами или изданными в соответствии с ними иными норм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тивными правовыми актами, а также иная финансовая и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221A">
              <w:rPr>
                <w:rFonts w:ascii="Times New Roman" w:hAnsi="Times New Roman" w:cs="Times New Roman"/>
                <w:sz w:val="20"/>
                <w:szCs w:val="20"/>
              </w:rPr>
              <w:t>формация.</w:t>
            </w:r>
          </w:p>
          <w:p w:rsidR="004A2CBD" w:rsidRPr="00E235B9" w:rsidRDefault="004A2CBD" w:rsidP="00072C0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4. Виды аудиторских услуг, в том числе перечень сопу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 xml:space="preserve">ствующих аудиту услуг, устанавливаются 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федеральным органом исполнительной власти, осуществляющим функции по выработке государственной политики и но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мативно-правовому регулированию в сфере аудиторской деятельности (далее - уполномоченный федеральный о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DE384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842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DE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44280A" w:rsidRDefault="004A2CBD" w:rsidP="00655BF2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C8308E" w:rsidRDefault="004A2CBD" w:rsidP="00C8308E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2. Законодательство Российской Ф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дерации и иные нормативные правовые акты, к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торые регулируют аудиторскую деятельность</w:t>
            </w:r>
          </w:p>
          <w:p w:rsidR="004A2CBD" w:rsidRPr="00C8308E" w:rsidRDefault="004A2CBD" w:rsidP="00C8308E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Аудиторская деятельность осуществляется в с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ответствии с настоящим Федеральным законом, др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гими федеральными законами и иными нормати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ными правовыми актами, которые регулируют о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ношения, возникающие при осуществлен</w:t>
            </w:r>
            <w:proofErr w:type="gramStart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C8308E" w:rsidRDefault="004A2CBD" w:rsidP="00C8308E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Статья 2. Законодательство Российской Федерации </w:t>
            </w:r>
            <w:r w:rsidRPr="006B4C51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и иные нормативные правовые акты, которые регулируют</w:t>
            </w:r>
            <w:r w:rsidRPr="006B4C5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, регулирующее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830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аудиторскую деятельность</w:t>
            </w:r>
          </w:p>
          <w:p w:rsidR="004A2CBD" w:rsidRPr="00E235B9" w:rsidRDefault="004A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 xml:space="preserve">Аудиторская деятельность осуществляется в соответствии с настоящим Федеральным законом, другими федеральными законами и </w:t>
            </w:r>
            <w:r w:rsidRPr="006B4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иными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нормативными </w:t>
            </w:r>
            <w:r w:rsidRPr="006B4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правовыми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 xml:space="preserve"> актами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C51">
              <w:rPr>
                <w:rFonts w:ascii="Times New Roman" w:hAnsi="Times New Roman" w:cs="Times New Roman"/>
                <w:b/>
                <w:sz w:val="20"/>
                <w:szCs w:val="20"/>
              </w:rPr>
              <w:t>Ба</w:t>
            </w:r>
            <w:r w:rsidRPr="006B4C5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B4C51">
              <w:rPr>
                <w:rFonts w:ascii="Times New Roman" w:hAnsi="Times New Roman" w:cs="Times New Roman"/>
                <w:b/>
                <w:sz w:val="20"/>
                <w:szCs w:val="20"/>
              </w:rPr>
              <w:t>ка России</w:t>
            </w:r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, которые регулируют отношения, возникающие при осуществлен</w:t>
            </w:r>
            <w:proofErr w:type="gramStart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C8308E">
              <w:rPr>
                <w:rFonts w:ascii="Times New Roman" w:hAnsi="Times New Roman" w:cs="Times New Roman"/>
                <w:sz w:val="20"/>
                <w:szCs w:val="20"/>
              </w:rPr>
              <w:t>диторской деятельности.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655BF2" w:rsidRDefault="004A2CBD" w:rsidP="00072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5. Обязательный аудит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1. Обязательный аудит проводится в случаях: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1) если организация имеет организационно-правовую форму акционерного общества;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2) если ценные бумаги организации допущены к организованным торгам;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если организация является кредитной орган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зацией, бюро кредитных историй, организацией, я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ляющейся профессиональным участником рынка ценных бумаг, страховой организацией, клиринговой организацией, обществом взаимного страхования, организатором торговли, негосударственным пенс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онным или иным фондом, акционерным инвестиц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онным фондом, управляющей компанией акционе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ного инвестиционного фонда, паевого инвестицио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ного фонда или негосударственного пенсионного фонда (за исключением государственных внебю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жетных фондов);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4) если объем выручки от продажи продукции (продажи товаров, выполнения работ, оказания услуг) организации (за исключением органов гос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дарственной власти, органов местного самоуправл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ния, государственных и муниципальных учрежд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ний, государственных и муниципальных унитарных предприятий, сельскохозяйственных кооперативов, союзов этих кооперативов) за предшествовавший отчетному год превышает 400 миллионов рублей или сумма активов бухгалтерского баланса по сост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янию на конец предшествовавшего отчетному года превышает 60 миллионов рублей;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5) если организация (за исключением органа го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ударственной власти, органа местного самоуправл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ния, государственного внебюджетного фонда, а та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же государственного и муниципального учреждения) представляет и (или) раскрывает годовую сводную (консолидированную) бухгалтерскую (финансовую) отчетность;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6) в иных случаях, установленных федеральными законами.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2. Обязательный аудит проводится ежегодно.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Обязательный аудит бухгалтерской (финанс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вой) отчетности организаций, ценные бумаги кот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рых допущены к организованным торгам, иных кр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дитных и страховых организаций, негосударстве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ных пенсионных фондов, организаций, в уставных (складочных) капиталах которых доля государстве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собственности составляет не менее 25 проце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тов, государственных корпораций, государственных компаний, публично-правовых компаний, а также бухгалтерской (финансовой) отчетности, включа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мой в проспект ценных бумаг, и консолидированной финансовой отчетности проводится только аудито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скими организациями.</w:t>
            </w:r>
            <w:proofErr w:type="gramEnd"/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обязательного аудита бухгалтерской (финансовой) отчетности организ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ции, в уставном (складочном) капитале которой доля государственной собственности составляет не менее 25 процентов, а также на проведение аудита бухга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приятия заключается с аудиторской организацией или индивидуальным аудитором, определенными путем проведения не реже чем один раз в пять</w:t>
            </w:r>
            <w:proofErr w:type="gram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лет открытого конкурса в порядке, установленном зак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нодательством Российской Федерации о контрак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ной системе в сфере закупок, товаров, работ, услуг для обеспечения государственных и муниципальных нужд, при этом установление требования к обесп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чению заявок на участие в конкурсе и (или) к обе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печению исполнения контракта не является обяз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тельным.</w:t>
            </w:r>
          </w:p>
          <w:p w:rsidR="004A2CBD" w:rsidRPr="00117A1D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 открытом конкурсе на заключение контракта на проведение аудита бухгалтерской (финансовой) отчетности организации, объем выручки от продажи продукции (продажи товаров, выполнения работ, оказания услуг) которой за предшествующий отче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ному год не превышает 1 миллиарда рублей, обяз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тельным является участие аудиторских организаций, являющихся субъектами малого и среднего пре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  <w:p w:rsidR="004A2CBD" w:rsidRPr="00E235B9" w:rsidRDefault="004A2CBD" w:rsidP="00842D8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6. Сведения о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обязательного аудита подлежат внесению в Единый федеральный реестр сведений о фактах деятельности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5. Обязательный аудит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1. Обязательный аудит проводится в 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случаях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отношении бухгалт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>рской (финансовой) отчетности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если организация имеет организационно-правовую форму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акционерн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117A1D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Pr="00117A1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если ценные бумаги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ценные бумаги 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которых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допущены к организованным торгам;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если организация является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кредитн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головных кредитных организаций банковских групп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головных организаций банковских холдингов,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бюро кредитных историй, 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фессиональным участником рынка ценных бумаг,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клирингов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й, общ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ом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взаимного страхования,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организаторо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пенсионны</w:t>
            </w:r>
            <w:r w:rsidRPr="002635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</w:t>
            </w:r>
            <w:r w:rsidRPr="0026351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фондов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или иным фондом, акционерным инвестиционным фондом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управляющ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ей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компани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акционерного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инвестиционн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инвестиционн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негосударстве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пенсионн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63480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(за исключением госуда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ственных внебюджетных фондов)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Pr="00E303D0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акционерных обществ, акции которых находятся в федеральной собственности и перечень которых утве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ждается Правительством Российской Федерации, фед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ральных государственных унитарных предприятий,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речень которых утверждается Правительством Росси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Федерации;</w:t>
            </w:r>
            <w:proofErr w:type="gramEnd"/>
          </w:p>
          <w:p w:rsidR="004A2CBD" w:rsidRPr="00E303D0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если объем выручки от продажи продукции (пр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дажи товаров, выполнения работ, оказания услуг) орг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низации (за исключением органов государственной вл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сти, органов местного самоуправления, государственных и муниципальных учреждений, государственных и мун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ципальных унитарных предприятий, сельскохозяйстве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ных кооперативов, союзов этих кооперативов) за предш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рублей;</w:t>
            </w:r>
            <w:proofErr w:type="gramEnd"/>
          </w:p>
          <w:p w:rsidR="004A2CBD" w:rsidRPr="00E303D0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если организация (за исключением органа госуда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ственной власти, органа местного самоуправления, гос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дарственного внебюджетного фонда, а также госуда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ственного и муниципального учреждения) представляет и (или) раскрывает годовую сводную (консолидированную) бухгалтерскую (финансовую) отчетность;</w:t>
            </w:r>
            <w:proofErr w:type="gramEnd"/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3D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</w:t>
            </w:r>
            <w:r w:rsidRPr="00E303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) в иных случаях, установленных федеральными зак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нами.</w:t>
            </w:r>
          </w:p>
          <w:p w:rsidR="004A2CBD" w:rsidRPr="00117A1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2. Обязательный аудит проводится ежегодно</w:t>
            </w:r>
            <w:r w:rsidRPr="003E1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если иное </w:t>
            </w:r>
            <w:r w:rsidRPr="003E10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установлено федеральными законами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Обязательный аудит бухгалтерской (финансовой) о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четности организаций, 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указанных в пунктах 1 – 4 части 1 настоящей статьи, а также бухгалтерской (финансовой) отчетности, включаемой в проспект ценных бумаг, пр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водится только аудиторскими организациями, которые удовлетворяют требованиям, установленным частью 3.1 настоящей статьи и включены в реестр аудиторских о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ганизаций, имеющих право проводить аудит бухгалте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ской (финансовой) отчетности, указанной в части 3 ст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тьи 5 настоящего федерального закона, который</w:t>
            </w:r>
            <w:proofErr w:type="gramEnd"/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ведется Банком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</w:t>
            </w:r>
            <w:proofErr w:type="gramEnd"/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енные бумаги которых допущены к о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ганизованным торгам, иных кредитных и страховых о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ганизаций, негосударственных пенсионных фондов, орг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низаций, в уставных (складочных) капиталах которых доля государственной собственности составляет не менее 25 процентов, государственных корпораций, госуда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ственных компаний, публично-правовых компаний, а также бухгалтерской (финансовой) отчетности, включа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мой в проспект ценных бумаг, и консолидированной ф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5201E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нансовой отчетности проводится только аудиторскими организациями.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1E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Обязательный аудит бухгалтерской (финансовой) отчетности, указанной в части 3 настоящей статьи,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ществляют аудиторские организации, которые: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имеют в штате не менее 12 аудиторов, являющихся ее работниками по основному месту работы и соотве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ствующих требованиям, установленным настоящим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деральным законом, нормативными актами Банка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сии, не менее 3 из которых соответствуют требованиям, установленным частью 3.2 настоящей статьи;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имеют в течение трех последних лет фактов несоблюдения аудиторской организацией и (или) аудит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рами, являющимися (являвшимися) ее работниками, требований статьи 8 настоящего Федерального закона при предоставлен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диторских услуг аудируемому 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цу;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имеют в течение трех последних лет фактов выражения мнения о достоверности бухгалтерской (ф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нансовой) отчетности аудируемого лица или мнения о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достоверности иных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лице, ук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занном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унктах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 части 1 настоящей статьи (за 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ключением кредитных организаций (банковских групп), если в соответствии с настоящим Федеральным законом или иными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едеральными законами аудиторское закл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чение должно содержать результаты проверки таких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дений, при признании Банком России бухгалтерской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нансовой) отчетности аудируемого лица и (или) указа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 недостоверными и 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явлении фактов несоблюдения аудиторской организацией и (или) аудиторами, являющимися (являвшимися) ее 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ботниками, требований законодательства Российской Федерации в сфере аудиторской деятельности, станда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тов аудиторской деятельности, кодекса профессионал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ной этики аудитов при подготовке такого мнения;</w:t>
            </w:r>
            <w:proofErr w:type="gramEnd"/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имеют в течение трех последних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выражения мнения о достоверности бухгалтерской (ф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нансовой) отчетности и (или) выполнении обязательных нормативов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установленных Банком России, соотве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ствии внутреннего контроля и организации систем управления рисками требованиям, установленным Ба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России (для кредитных организаций (банковских групп) при признании Банком России учета и отчетности недостоверными, невыполнения обязательных нормат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вов, установленных Банком России, несоответствия внутреннего контроля и организации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систем управления рисками требованиям, предъявляемым Банком России к таким системам,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 в случаях, когда указанные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акты повлекли за собой возникновение у Банка России оснований для осуществления мер по предупреждению несостоятельности (банкротства) кредитной организации, в том числе входящей в состав банковской группы, а также оснований для отзыва у кредитной организации, в том числе являющейся головной кредитной организацией банковской группы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лицензии на осуществление банко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ских операций или приостановления деятельности иных поднадзорных Банку России организаций, и выявлении в деятельности аудиторской организации нарушений тр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бований законодательства Российской Федерации, рег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лирующего аудиторскую деятельность, стандартов ауд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торской деятельности, кодекса профессиональной этики аудитов при подготовке такого мнения;</w:t>
            </w:r>
            <w:proofErr w:type="gramEnd"/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имеют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актов неоднократного признания Ба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России аудиторского заключения не соответству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щим законодательству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A2CBD" w:rsidRDefault="004A2CBD" w:rsidP="008850F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6)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не имеют фактов признания судом аудиторского з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ключения, представленного аудиторско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организацией, заведомо ложным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Руководителем обязательного аудита в отнош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нии бухгалтерской (финансовой) отчетности, указанной в части 3 настоящей статьи, назначается аудитор, явля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щийся по основному месту работы работником аудито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ской организации, указанной в части 3 настоящей статьи, на основании трудового договора между ним и такой аудиторской организацией, удовлетворяющий следу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щим требованиям: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) не имеет неснятой или непогашенной судимости за совершение умышленного преступления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призн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ния в течение пяти последних лет его виновным в зл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употреблении соответствующими полномочиями аудит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ра по вступившему в силу решению суда;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имеет опыт практической работы в течение не менее пят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лет в сфере проведения аудита в отношении бухгалтерской (финансовой) отчетности, указанной в ч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сти 3 настоящей стать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проходил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программам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ежегодного повышения квалификации по тематике проведения аудита в отношении бухгалтерской (финансовой) отче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ности, указанной в части 3 настоящей статьи;</w:t>
            </w:r>
          </w:p>
          <w:p w:rsidR="004A2CBD" w:rsidRPr="00FB270C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в течение трех последних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соблюдения требований статьи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настоящего Федерал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ного закона при предоставлении аудиторских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низациям, указанным в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пунктах 1 -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4 части 1 настоящей статьи;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в течение трех последних 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актов участия в качестве руководителя аудиторской проверки в составе аудиторской группы, выразившей мнение о д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стоверности бухгалтерской (финансовой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отчетности аудируемого лица (за исключением кредитных организ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ций (банковских групп) или мнение о достоверности 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лице, если в соответствии с настоящим Федеральным законом или иными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едерал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ными законами аудиторское заключение должно соде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жать результаты проверки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таких сведений, при призн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нии Банком России бухгалтерской (финансовой) отчетн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аудируемого лица и (или) указанных сведений об </w:t>
            </w:r>
            <w:proofErr w:type="spell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аудируемом</w:t>
            </w:r>
            <w:proofErr w:type="spell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лице </w:t>
            </w:r>
            <w:proofErr w:type="gramStart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недостоверными</w:t>
            </w:r>
            <w:proofErr w:type="gramEnd"/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, и выявлении в де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аудиторской организации нарушений требов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ний законодательства Российской Федерации, стандартов аудиторской деятельности, кодекса профессиональной этики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FB270C">
              <w:rPr>
                <w:rFonts w:ascii="Times New Roman" w:hAnsi="Times New Roman" w:cs="Times New Roman"/>
                <w:b/>
                <w:sz w:val="20"/>
                <w:szCs w:val="20"/>
              </w:rPr>
              <w:t>в при подготовке такого мнения;</w:t>
            </w:r>
          </w:p>
          <w:p w:rsidR="004A2CBD" w:rsidRPr="0068688A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 в течение трех последних лет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актов уч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стия в качестве руководителя аудиторской проверки в составе аудиторской группы, выразившей мнение о 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стоверности бухгалтерской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инансовой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отчетности и (или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выполнении обязательных нормативов, устано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ленных Банком России, соответствии внутреннего ко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троля и организации систем управления рисками треб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ваниям, установленным Банком России (для кредитной организации (банковской группы) при признании Банком России учета и отчетности недостоверными, невыполн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обязательных нормативов, установленных Банком России, несоответствия внутреннего контроля и орган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зации систем управления рисками требованиям, пред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являемым Банком России к таким системам, в том числе в случаях, когда указанные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акты повлекли за собой возникновение у Банка России оснований для осущест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ления мер по предупреждению несостоятельности (бан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ротства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кредитной организации, в том числе входящей в состав банковской группы, а также оснований для отзыва у кредитной</w:t>
            </w:r>
            <w:proofErr w:type="gramEnd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в том числе являющейся г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ловной кредитной организацией банковской группы, л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цензии на осуществление банковских операций или пр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остановления деятельности иных поднадзорных Банку России организаций, и выявлении в деятельности ауд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торской организации нарушений требований законод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Российской Федерации, регулирующего ауд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торскую деятельность, стандартов аудиторской деятел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ности, кодекса профессиональной этики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в при подготовке такого мнения;</w:t>
            </w:r>
            <w:proofErr w:type="gramEnd"/>
          </w:p>
          <w:p w:rsidR="004A2CBD" w:rsidRPr="0068688A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актов неоднократного признания Ба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ком России подписанного им аудиторского заключения не соответствующим законодательству Российской Фед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рации;</w:t>
            </w:r>
          </w:p>
          <w:p w:rsidR="004A2CBD" w:rsidRPr="005201E3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Pr="006868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не имеет фактов признания судом подписанного им аудиторского заключения, заведомо ложным.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4. Договор на проведение обязательного аудита бухга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терской (финансовой) отчетности организации,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5. </w:t>
            </w:r>
            <w:proofErr w:type="gramStart"/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 открытом конкурсе на заключение контракта на проведение аудита бухгалтерской (финансовой) отчетн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 организации, объем выручки от продажи продукции (продажи товаров, выполнения работ, оказания услуг) которой за предшествующий отчетному год не превыш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ет 1 миллиарда рублей, обязательным является участие аудиторских организаций, являющихся субъектами м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6172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лого и среднего предпринимательства.</w:t>
            </w:r>
            <w:proofErr w:type="gramEnd"/>
          </w:p>
          <w:p w:rsidR="004A2CBD" w:rsidRPr="00961724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7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6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Руководитель обязательного аудита, участву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щий в проведении обязательного аудита бухгалтерской (финансовой) отчетности, указанной в части 3 настоящей статьи, в течение семи лет подряд, не вправе принимать участие в обязательном аудите бухгалтерской (финанс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вой) отчетности соответствующего аудируемого лица на протяжении двух лет после истечения такого семилетнего периода.</w:t>
            </w:r>
          </w:p>
          <w:p w:rsidR="004A2CBD" w:rsidRPr="000C4B6E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6. Сведения о </w:t>
            </w:r>
            <w:proofErr w:type="gramStart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>результатах</w:t>
            </w:r>
            <w:proofErr w:type="gramEnd"/>
            <w:r w:rsidRPr="00117A1D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обязательного аудита подлежат внесению в Единый федеральный реестр сведений о фактах деятельности юридических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Default="004A2CBD" w:rsidP="009505E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В проведении обязательного аудита бухгалтерской (финансовой)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отчетности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негосударственных пенсио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ных фондов, страховых организаций и обществ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с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трахования должен принимать участие актуарий, я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ляющийся работником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аудиторской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организации, ос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ществляющей обязательный аудит бухгалтерской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нансовой)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отчетности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негосударственных пенсио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ондов, страховых 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 и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обществ взаимн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го страхования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4B6E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основании трудового договора между ним и такой аудиторской организацией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4A2CBD" w:rsidRPr="00E235B9" w:rsidRDefault="004A2CBD" w:rsidP="009505E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Аудит промежуточной бухгалтерской (финансовой) отчетности кредитных организаций (головных креди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организаций банковских групп), головных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ций банковских холдингов проводится аудиторскими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ганизациями, указанными в части 3 настоящей статьи.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E235B9" w:rsidRDefault="004A2CBD" w:rsidP="000F158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6. Аудиторское заключение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1. Аудиторское заключение - официальный 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кумент, предназначенный для пользователей бухга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вой) отчетности аудируемого лица.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2. Аудиторское заключение должно содержать: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1)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Аудиторское заключение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2) указание адресата (акционеры акционерного общества, участники общества с ограниченной 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ветственностью, иные лица);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3) сведения об </w:t>
            </w:r>
            <w:proofErr w:type="spell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аудируемом</w:t>
            </w:r>
            <w:proofErr w:type="spell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 лице: наименование, государственный регистрационный номер, место нахождения;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4) сведения об аудиторской организации, инд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видуальном аудиторе: наименование организации, фамилия, имя, отчество индивидуального аудитора, государственный регистрационный номер, место нахождения, наименование саморегулируемой орг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низац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диторов, членами которой являются ук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занные аудиторская организация или индивидуал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ный аудитор, номер в реестре аудиторов и аудито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ских организаций;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5) перечень бухгалтерской (финансовой) отче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ности, в отношении которой проводился аудит, с указанием периода, за который она составлена, ра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пределение ответственности в отношении указанной бухгалтерской (финансовой) отчетности между аудируемым лицом и аудиторской организацией, индивидуальным аудитором;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6) сведения о работе, выполненной аудиторской организацией, индивидуальным аудитором для в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ражения мнения о достоверности бухгалтерской (финансовой) отчетности аудируемого лица (объем аудита);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7) мнение аудиторской организации, индивид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ального аудитора о достоверности бухгалтерской (финансовой) отчетности аудируемого лица с указ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нием обстоятельств, которые оказывают или могут оказать существенное влияние на достоверность т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кой отчетности;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7.1) результаты проверки, проведенной аудито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ской организацией, индивидуальным аудитором в соответствии с другими федеральными законами;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8) указание даты заключения.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3. Требования к форме, содержанию, порядку подписания и представления аудиторского заключ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ния устанавливаются стандартами аудиторской де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4. Аудиторское заключение представляется ауд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торской организацией,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5. Заведомо ложное аудиторское заключение - аудиторское заключение,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6. С заявлением в суд о 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признании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аудиторского заключения заведомо ложным вправе обращаться: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1) лица, которым адресовано аудиторское закл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чение (в отношении адресованных им аудиторских заключений);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2) Центральный банк Российской Федерации (в отношен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бухгалте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ской (финансовой) отчетности организаций, в отн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шении которых он осуществляет контроль и надзор);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3) федеральный орган исполнительной власти, осуществляющий функции по контролю и надзору в финансово-бюджетной сфере (далее - уполномоче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ный федеральный орган по контролю и надзору) (в отношен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бухгалте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ской (финансовой) отчетности организаций, указа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ных в части 3 статьи 5 настоящего Федерального закона);</w:t>
            </w:r>
          </w:p>
          <w:p w:rsidR="004A2CBD" w:rsidRPr="004F7C3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4) государственная 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Агентство по страхованию вкладов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 xml:space="preserve"> (в отношен</w:t>
            </w:r>
            <w:proofErr w:type="gramStart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бухгалтерской (финансовой) отчетн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сти кредитных организаций);</w:t>
            </w:r>
          </w:p>
          <w:p w:rsidR="004A2CBD" w:rsidRPr="00117A1D" w:rsidRDefault="004A2CBD" w:rsidP="00F21B62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5) иные лица в случаях, определенных федерал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7C3D">
              <w:rPr>
                <w:rFonts w:ascii="Times New Roman" w:hAnsi="Times New Roman" w:cs="Times New Roman"/>
                <w:sz w:val="20"/>
                <w:szCs w:val="20"/>
              </w:rPr>
              <w:t>ными законами.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6. Аудиторское заключение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Аудиторское заключение - официальный документ, предназначенный для пользователей бухгалтерской (фина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совой) отчетности аудируемых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аудируемого лица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; результаты проверки, проведенной аудиторской организацией, инд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видуальным аудитором в соответствии с другими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ральными законами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2. Аудиторское заключение должно содержать: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 наименование «Аудиторское заключение»;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указание адресата (акционеры акционерного общ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ства, участники общества с ограниченной ответственн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стью, иные лица);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3) сведения об </w:t>
            </w:r>
            <w:proofErr w:type="spellStart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аудируемом</w:t>
            </w:r>
            <w:proofErr w:type="spellEnd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лице: наименование, гос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дарственный регистрационный номер, место нахождения;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сведения об аудиторской организации, индивид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альном аудиторе: наименование организации, фамилия, имя, отчество индивидуального аудитора, государстве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регистрационный номер, место нахождения, наим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нование саморегулируемой организац</w:t>
            </w:r>
            <w:proofErr w:type="gramStart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диторов, чл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нами которой являются указанные аудиторская орган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зация или индивидуальный аудитор, номер в реестре аудиторов и аудиторских организаций;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перечень бухгалтерской (финансовой) отчетности, в отношении которой проводился аудит, с указанием пер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ода, за который она составлена, распределение отве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ственности в отношении указанной бухгалтерской (ф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нансовой) отчетности между аудируемым лицом и ауд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организацией, индивидуальным аудитором;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6) сведения о работе, выполненной аудиторской орг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низацией, индивидуальным аудитором для выражения мнения о достоверности бухгалтерской (финансовой) о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четности аудируемого лица (объем аудита);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7) мнение аудиторской организации, индивидуального аудитора о достоверности бухгалтерской (финансовой) отчетности аудируемого лица с указанием обстоятельств, 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которые оказывают или могут оказать существенное влияние на достоверность такой отчетности;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7.1) результаты проверки, проведенной аудиторской организацией, индивидуальным аудитором в соотве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ствии с другими федеральными законами;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401B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8) указание даты заключения.</w:t>
            </w:r>
          </w:p>
          <w:p w:rsidR="004A2CBD" w:rsidRPr="004401B3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3. Требования к форме, содержанию, порядку подписания и представления аудиторского заключения устанавливаются стандартами аудиторской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 к аудиторскому заключению могут устана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ливаться иными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едеральными законами, нормативн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401B3">
              <w:rPr>
                <w:rFonts w:ascii="Times New Roman" w:hAnsi="Times New Roman" w:cs="Times New Roman"/>
                <w:b/>
                <w:sz w:val="20"/>
                <w:szCs w:val="20"/>
              </w:rPr>
              <w:t>ми актами Банка России.</w:t>
            </w:r>
          </w:p>
          <w:p w:rsidR="004A2CBD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4. Аудиторское заключение представляется аудиторской организацией,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85478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Аудиторское заключение, составленное по р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зультатам обязательного аудита бухгалтерской (фина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совой) отчетности, указанной в части 3 статьи 5 насто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85478">
              <w:rPr>
                <w:rFonts w:ascii="Times New Roman" w:hAnsi="Times New Roman" w:cs="Times New Roman"/>
                <w:b/>
                <w:sz w:val="20"/>
                <w:szCs w:val="20"/>
              </w:rPr>
              <w:t>щего Федерального закона, подписывается аудитором, соответствующим требованиям, установленным частью 3.2 статьи 5 настоящего Федерального закона.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5. Заведомо ложное аудиторское заключение - аудито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ское заключение,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6. С заявлением в суд о </w:t>
            </w:r>
            <w:proofErr w:type="gramStart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признании</w:t>
            </w:r>
            <w:proofErr w:type="gramEnd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аудиторского закл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чения заведомо ложным вправе обращаться: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1) лица, которым адресовано аудиторское заключение (в отношении адресованных им аудиторских заключений);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Центральный банк Российской Федерации (в отн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шен</w:t>
            </w:r>
            <w:proofErr w:type="gramStart"/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диторских заключений о бухгалтерской (фина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45691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совой) отчетности организаций, в отношении которых он осуществляет контроль и надзор)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45691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6362D5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федеральный орган исполнительной власти, ос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ществляющий функции по контролю и надзору в фина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сово-бюджетной сфере (далее - уполномоченный фед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 по контролю и надзору) (в отношен</w:t>
            </w:r>
            <w:proofErr w:type="gramStart"/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6362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диторских заключений о бухгалтерской (финансовой) отчетности организаций, указанных в части 3 статьи 5 настоящего Федерального закона);</w:t>
            </w:r>
          </w:p>
          <w:p w:rsidR="004A2CBD" w:rsidRPr="0046210A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4) государственная корпорация «Агентство по страхов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нию вкладов» (в отношен</w:t>
            </w:r>
            <w:proofErr w:type="gramStart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диторских заключений о бу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галтерской (финансовой) отчетности кредитных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негосударственных пенсионных фондов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A2CBD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5) иные лица в случаях, определенных федеральными з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210A">
              <w:rPr>
                <w:rFonts w:ascii="Times New Roman" w:hAnsi="Times New Roman" w:cs="Times New Roman"/>
                <w:sz w:val="20"/>
                <w:szCs w:val="20"/>
              </w:rPr>
              <w:t>конами.</w:t>
            </w:r>
          </w:p>
          <w:p w:rsidR="004A2CBD" w:rsidRPr="00117A1D" w:rsidRDefault="004A2CBD" w:rsidP="00F21B62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Аудиторское заключение, составленное с нар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шением требований законодательства Российской Фед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рации, регулирующего аудиторскую деятельность, ста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дартов аудиторской деятельности, кодекса професси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C78F5">
              <w:rPr>
                <w:rFonts w:ascii="Times New Roman" w:hAnsi="Times New Roman" w:cs="Times New Roman"/>
                <w:b/>
                <w:sz w:val="20"/>
                <w:szCs w:val="20"/>
              </w:rPr>
              <w:t>нальной этики аудиторов, признается Банком России 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соответствующим законодательству Российской Федер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в установленном  им порядке.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1B1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F2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F62247" w:rsidRDefault="004A2CBD" w:rsidP="00F2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7. Стандарты аудиторской деятел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ности и кодекс профессиональной этики аудит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6362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ров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1. Аудиторская деятельность осуществляется в соответствии с международными стандартами ауд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та, которые являются обязательными для аудито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ских организаций, аудиторов, саморегулируемых организаций аудиторов и их работников, а также со стандартами аудиторской деятельности саморегул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аудиторов. На территории Ро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сийской Федерации применяются международные стандарты аудита, принимаемые Международной федерацией бухгалтеров и признанные в порядке, установленном Правительством Российской Федер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2. Стандарты аудиторской деятельности самор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</w:t>
            </w:r>
            <w:proofErr w:type="gramStart"/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диторов: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6362D5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3. Кодекс профессиональной этики аудиторов - свод правил поведения, обязательных для соблюд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ния аудиторскими организациями, аудиторами при осуществлении ими аудиторской деятельности.</w:t>
            </w:r>
          </w:p>
          <w:p w:rsidR="004A2CBD" w:rsidRPr="002A4C1E" w:rsidRDefault="004A2CBD" w:rsidP="006362D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4. Каждая саморегулируемая организация ауд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торов принимает одобренный советом по аудито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ской деятельности кодекс профессиональной этики аудиторов. Саморегулируемая организация аудит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62D5">
              <w:rPr>
                <w:rFonts w:ascii="Times New Roman" w:hAnsi="Times New Roman" w:cs="Times New Roman"/>
                <w:sz w:val="20"/>
                <w:szCs w:val="20"/>
              </w:rPr>
              <w:t>ров вправе включить в принимаемый ею кодекс профессиональной этики аудиторов дополнительные требования.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7. Стандарты аудиторской деятельности и кодекс профессиональной этики аудиторов</w:t>
            </w:r>
          </w:p>
          <w:p w:rsidR="004A2CBD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Аудиторская деятельность осуществляется в соотве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стандартами аудиторской деятельности, под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торыми в целях настоящего Федерального закона пон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маются 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ми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ами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аудита, 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которые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являю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обязательными для аудиторских организаций, аудиторов, саморегулируемых организаций аудиторов и их работников, а также со </w:t>
            </w:r>
            <w:proofErr w:type="spell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ами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аудиторской деятел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ности саморегулируемых организаций аудиторов. </w:t>
            </w:r>
            <w:proofErr w:type="gramEnd"/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На территории Российской Федерации применяются международные стандарты аудита, принимаемые Междун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родной федерацией бухгалтеров и признанные в порядке, установленном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A5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Правительством Российской Федерации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EF1A53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2. Стандарты аудиторской деятельности саморегулиру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мой организац</w:t>
            </w:r>
            <w:proofErr w:type="gramStart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диторов:</w:t>
            </w:r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A94EE9" w:rsidRDefault="004A2CBD" w:rsidP="00842D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11C51">
              <w:rPr>
                <w:rFonts w:ascii="Times New Roman" w:hAnsi="Times New Roman" w:cs="Times New Roman"/>
                <w:sz w:val="20"/>
                <w:szCs w:val="20"/>
              </w:rPr>
              <w:t>Кодекс профессиональной этики аудиторов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док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мент, обязательный для соблюдения аудиторскими орг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низациями, аудиторами и содержащий принципы пр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фессиональной этики, а также основные требования и меры к обеспечению соблюдения таких принципов ауд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торскими организациями, аудиторами, включая правила независимости аудиторов  и аудиторских организаций. </w:t>
            </w:r>
            <w:proofErr w:type="gramStart"/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Кодекс профессиональной этики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аудиторов 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ется на основе Кодекса этики профессиональных бухга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теров, принимаемого Советом по международным ста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дартам этики для бухгалтеров Международной федер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C51">
              <w:rPr>
                <w:rFonts w:ascii="Times New Roman" w:hAnsi="Times New Roman" w:cs="Times New Roman"/>
                <w:b/>
                <w:sz w:val="20"/>
                <w:szCs w:val="20"/>
              </w:rPr>
              <w:t>ции бухгалтеров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свод правил поведения, обязательных 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для соблюдения аудиторскими организациями, аудит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11C5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рами при осуществлении ими аудиторской деятельности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A2CBD" w:rsidRPr="00E235B9" w:rsidRDefault="004A2CBD" w:rsidP="0083224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4. Каждая саморегулируемая организация аудиторов пр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 xml:space="preserve">нимает </w:t>
            </w:r>
            <w:r w:rsidRPr="007D51E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одобренный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1EE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EE9">
              <w:rPr>
                <w:rFonts w:ascii="Times New Roman" w:hAnsi="Times New Roman" w:cs="Times New Roman"/>
                <w:sz w:val="20"/>
                <w:szCs w:val="20"/>
              </w:rPr>
              <w:t>советом по аудиторской деятельности кодекс профессиональной этики аудиторов. Саморегулируемая организация аудиторов вправе включить в принимаемый ею кодекс профессиональной этики аудиторов дополнительные требования.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83224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124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  <w:tcBorders>
              <w:bottom w:val="single" w:sz="4" w:space="0" w:color="auto"/>
            </w:tcBorders>
          </w:tcPr>
          <w:p w:rsidR="004A2CBD" w:rsidRDefault="004A2CBD" w:rsidP="00E5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8. Независимость аудиторских орг</w:t>
            </w: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низаций, аудиторов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1. Аудит не может осуществляться: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1) аудиторскими организациями, руководители и иные должностные лица которых являются учред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телями (участниками) аудируемого лица, его рук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водителем, главным бухгалтером или иным дол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ностным лицом, на которое возложено ведение бу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галтерского учета, в том числе составление бухга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2) аудиторскими организациями, руководители и иные должностные лица которых являются близк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ми родственниками (родители, братья, сестры, дети), а также супругами, родителями и детьми супругов учредителей (участников) аудируемого лица, его руководителя, главного бухгалтера или иного дол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ностного лица, на которое возложено ведение бу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галтерского учета, в том числе составление бухга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отчетности;</w:t>
            </w:r>
            <w:proofErr w:type="gramEnd"/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3) аудиторскими организациями в отношении аудируемых лиц, являющихся их учредителями (участниками), в отношении аудируемых лиц, для которых эти аудиторские организации являются учредителями (участниками), в отношении дочерних обществ, филиалов и </w:t>
            </w: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представительств</w:t>
            </w:r>
            <w:proofErr w:type="gramEnd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аудируемых лиц, а также в отношении организаций, имеющих общих с этой аудиторской организацией учредителей (участников);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4) аудиторскими организациями, индивидуал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ными аудиторами, оказывавшими в течение трех лет, непосредственно предшествовавших проведению аудита, услуги по восстановлению и ведению бу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галтерского учета, а также по составлению бухга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терской (финансовой) отчетности физическим и юридическим лицам, в отношении этих лиц;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5) аудиторами, являющимися учредителями (участниками) аудируемого лица, его руководит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лем, главным бухгалтером или иным должностным лицом, на которое возложено ведение бухгалтерск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го учета, в том числе составление бухгалтерской (финансовой) отчетности;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6) аудиторами, являющимися учредителям (участникам) аудируемого лица, его руководителям, главному бухгалтеру или иному должностному лицу, на которое возложено ведение бухгалтерского учета, в том числе составление бухгалтерской (финанс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вой) отчетности, близкими родственниками (родит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ли, братья, сестры, дети), а также супругами, род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телями и детьми супругов;</w:t>
            </w:r>
            <w:proofErr w:type="gramEnd"/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7) аудиторскими организациями в отношении аудируемых лиц, являющихся страховыми организ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циями, с которыми заключены договоры страхов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ния ответственности этих аудиторских организаций;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8) аудиторскими организациями, индивидуал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ными аудиторами в отношении бухгалтерской (ф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нансовой) отчетности аудируемых лиц, являющихся кредитными организациями, с которыми ими закл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чены кредитные договоры или договоры поруч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тельства, либо которыми им выдана банковская г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рантия, либо с которыми такие договоры заключены руководителями этих аудиторских организаций, 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бо с которыми такие договоры заключены на усл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виях, существенно отличающихся от условий 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вершения аналогичных сделок, лицами, являющим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ся близкими родственниками (родители</w:t>
            </w:r>
            <w:proofErr w:type="gramEnd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, братья, сестры, дети), а также супругами, родителями и детьми супругов руководителей этих аудиторских организаций, индивидуальных аудиторов, либо если указанные лица являются выгодоприобретателями по таким договорам;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9) работниками аудиторских организаций, явл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ющимися участниками аудиторских групп, аудиру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мыми лицами которых являются кредитные орган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зации, с которыми ими заключены кредитные дог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воры или договоры поручительства на условиях, существенно отличающихся от условий совершения аналогичных сделок, либо получившими от этих кредитных организаций банковские гарантии, либо с которыми такие договоры заключены лицами, явл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ющимися близкими родственниками (родители, бр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тья, сестры, дети), а также супругами, родителями и детьми</w:t>
            </w:r>
            <w:proofErr w:type="gramEnd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 супругов аудиторов, либо если указанные лица являются выгодоприобретателями по таким договорам.</w:t>
            </w:r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Порядок выплаты и размер денежного возн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граждения аудиторским организациям, индивид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альным аудиторам за проведение аудита (в том чи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ле обязательного) и оказание сопутствующих ему услуг определяются договорами оказания аудито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ских услуг и не могут быть поставлены в завис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мость от выполнения каких бы то ни было требов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ний аудируемых лиц о содержании выводов, кот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рые могут быть сделаны в результате аудита.</w:t>
            </w:r>
            <w:proofErr w:type="gramEnd"/>
          </w:p>
          <w:p w:rsidR="004A2CBD" w:rsidRPr="000715CD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2.1. Каждая саморегулируемая организация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торов принимает одобренные советом по аудито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ской деятельности правила независимости аудиторов и аудиторских организаций. Саморегулируемая 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ганизация аудиторов вправе включить в принима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мые ею правила независимости аудиторов и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торских организаций дополнительные требования.</w:t>
            </w:r>
          </w:p>
          <w:p w:rsidR="004A2CBD" w:rsidRPr="006362D5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3. Аудиторские организации, индивидуальные аудиторы не вправе осуществлять действия, влек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щие возникновение конфликта интересов или 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здающие угрозу возникновения такого конфликта. Для целей настоящего Федерального закона под конфликтом интересов понимается ситуация, при которой заинтересованность аудиторской организ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ции, индивидуального аудитора может повлиять на мнение такой аудиторской организации, индивид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ального аудитора о достоверности бухгалтерской (финансовой) отчетности аудируемого лица. Случаи возникновения у аудиторской организации, индив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дуального аудитора заинтересованности, которая приводит или может привести к конфликту интер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сов, а также меры по предотвращению или урегул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рованию конфликта интересов устанавливаются к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дексом профессиональной этики аудиторов.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A2CBD" w:rsidRPr="000715C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8. Независимость аудиторских организаций, аудиторов</w:t>
            </w:r>
          </w:p>
          <w:p w:rsidR="004A2CB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проведении (участии в проведении) аудита, а также оказании (участии в оказании) иных аудиторских услуг, аудиторская организация, аудитор должны быть независимы.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целях обеспечения независимости аудиторской организации, аудитора аудит (сопутствующие аудиту услуги в случаях, предусмотренных кодексом професси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нальной этики аудиторов, нормативными актами Банка России) не может осуществляться в случаях, когда: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организация, ее учредители (акционеры, участники), органы управл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ния, а также близкие члены семьи, родители, братья, сестры, родители супругов индивидуального аудитора, учредителей (участников), органов управления аудито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ской организации участвовали в ведении, восстановл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нии бухгалтерского учета и (или) подготовке бухгалте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ской (финансовой) отчетности аудируемого лица в теч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ние трех лет, непосредственно предшествовавших закл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чению договора об оказании аудиторских услуг;  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 оказывает или в течение двух лет, непосредственно предшествующих заключению договора об оказании аудиторских услуг, оказывала аудируемому лицу либо связанному с ним лицу прочие связанные с аудиторской деятельностью услуги, денежное вознаграждение за кот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рые составляет более 70 % размера среднего денежного вознаграждения за осуществление аудиторской деятел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ности в отношении указанных лиц за последние три года;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организация, ее руководители и иные должностные лица имеют им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щественный интерес в отношении аудируемого лица, я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ляются связанными лицами аудируемого лица, его рук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водителей и иных должностных лиц;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аудитор, аудиторская организация прямо или косвенно владеют финансовыми инструме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тами или иным имуществом аудируемого лица или лиц, осуществляющих контроль над аудируемым лицом или оказывающих значительное влияние на него;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аудируемое лицо, лица, над которыми аудируемое л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цо осуществляет контроль или на которых оказывает значительное влияние, являются кредиторами (поруч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телями, гарантами) аудиторской организации в объеме более чем 10 процентов от балансовой стоимости активов аудиторской организации либо кредитором (поручителем, гарантом) индивидуального аудитора, должностного лица аудиторской организации, его близких членов семьи, р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дителей, братьев, сестер, родителей супругов на дату з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ключения договора;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аудируемое лицо является страховой организацией, с которой аудиторской организацией, индивидуальным аудитором заключен договор страхования своей отве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ственности (ответственности своих работников) за нар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шение договора оказания аудиторских услуг и (или) 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ветственности за причинение вреда имуществу других лиц в результате осуществления аудиторской деятельн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сти;</w:t>
            </w:r>
          </w:p>
          <w:p w:rsidR="004A2CB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при иных обстоятельствах, предусмотренных коде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319B9">
              <w:rPr>
                <w:rFonts w:ascii="Times New Roman" w:hAnsi="Times New Roman" w:cs="Times New Roman"/>
                <w:b/>
                <w:sz w:val="20"/>
                <w:szCs w:val="20"/>
              </w:rPr>
              <w:t>сом профессиональной этики аудитора.</w:t>
            </w:r>
          </w:p>
          <w:p w:rsidR="004A2CB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Аудит не может осуществляться: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аудиторскими организациями, руководители и иные должностные лица которых являются учредителями (участниками) аудируемого лица, его руководителем, главным бухгалтером или иным должностным лицом, на которое возложено ведение бухгалтерского учета, в том числе составление бухгалтерской (финансовой) отчетн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аудиторскими организациями, руководители и иные должностные лица которых являются близкими ро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ственниками (родители, братья, сестры, дети), а также супругами, родителями и детьми супругов учредителей 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(участников) аудируемого лица, его руководителя, гла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ного бухгалтера или иного должностного лица, на которое возложено ведение бухгалтерского учета, в том числе 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ставление бухгалтерской (финансовой) отчетности;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аудиторскими организациями в отношении аудир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емых лиц, являющихся их учредителями (участниками), в отношении аудируемых лиц, для которых эти аудито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ские организации являются учредителями (участник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ми), в отношении дочерних обществ, филиалов и </w:t>
            </w: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ставительств</w:t>
            </w:r>
            <w:proofErr w:type="gramEnd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указанных аудируемых лиц, а также в 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ношении организаций, имеющих общих с этой аудито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ской организацией учредителей (участников);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аудиторскими организациями, индивидуальными аудиторами, оказывавшими в течение трех лет, непосре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ственно предшествовавших проведению аудита, услуги по восстановлению и ведению бухгалтерского учета, а также по составлению бухгалтерской (финансовой) 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четности физическим и юридическим лицам, в отнош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нии этих лиц;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аудиторами, являющимися учредителями (участн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ками) аудируемого лица, его руководителем, главным бухгалтером или иным должностным лицом, на которое возложено ведение бухгалтерского учета, в том числе 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ставление бухгалтерской (финансовой) отчетности;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6) аудиторами, являющимися учредителям (участн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кам) аудируемого лица, его руководителям, главному бухгалтеру или иному должностному лицу, на которое возложено ведение бухгалтерского учета, в том числе с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ставление бухгалтерской (финансовой) отчетности, бли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кими родственниками (родители, братья, сестры, дети), а также супругами, родителями и детьми супругов;</w:t>
            </w:r>
            <w:proofErr w:type="gramEnd"/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7) аудиторскими организациями в отношении аудир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емых лиц, являющихся страховыми организациями, с которыми заключены договоры страхования ответстве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этих аудиторских организаций;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8) аудиторскими организациями, индивидуальными аудиторами в отношении бухгалтерской (финансовой) отчетности аудируемых лиц, являющихся кредитными организациями, с которыми ими заключены кредитные договоры или договоры поручительства, либо которыми 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им выдана банковская гарантия, либо с которыми такие договоры заключены руководителями этих аудиторских организаций, либо с которыми такие договоры заключ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 на условиях, существенно отличающихся от условий совершения аналогичных сделок, лицами, являющимися близкими родственниками (родители</w:t>
            </w:r>
            <w:proofErr w:type="gramEnd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братья, сестры, дети), а также супругами, родителями и детьми супругов руководителей этих аудиторских организаций, индивид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альных аудиторов, либо если указанные лица являются выгодоприобретателями по таким договорам;</w:t>
            </w:r>
          </w:p>
          <w:p w:rsidR="004A2CBD" w:rsidRPr="001319B9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proofErr w:type="gramStart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9) работниками аудиторских организаций, являющ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мися участниками аудиторских групп, аудируемыми л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цами которых являются кредитные организации, с кот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рыми ими заключены кредитные договоры или договоры поручительства на условиях, существенно отличающихся от условий совершения аналогичных сделок, либо пол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чившими от этих кредитных организаций банковские гарантии, либо с которыми такие договоры заключены лицами, являющимися близкими родственниками (род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тели, братья, сестры, дети), а также супругами, родит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лями и детьми</w:t>
            </w:r>
            <w:proofErr w:type="gramEnd"/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супругов аудиторов, либо если указанные лица являются выгодоприобретателями по таким дог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9B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ворам.</w:t>
            </w:r>
          </w:p>
          <w:p w:rsidR="004A2CBD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Аудитор не может участвовать в осуществлен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диторской организацией аудиторской деятельности в отношении аудируемого лица в случаях, когда: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 является близким членом семьи, родителем, братом или сестрой или родителем супруга должностного лица аудируемого лица или лица, осуществляющего над аудируемым лицом контроль или оказывающего на него значительное влияние;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 состоит или состоял в трудовых или гражда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ско-правовых отношениях с аудируемым лицом либо с лицом, осуществляющим над аудируемым лицом ко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троль или </w:t>
            </w:r>
            <w:proofErr w:type="gramStart"/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оказывающими</w:t>
            </w:r>
            <w:proofErr w:type="gramEnd"/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него значительное влияние, в течение одного календарного года до даты заключения договора о предоставлении аудиторских услуг;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 имеет имущественный интерес в отношении аудируемого лица либо заключил с ним договор страх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вания своей ответственности за нарушение договора ок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зания аудиторских услуг и (или) ответственности за пр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чинение вреда имуществу других лиц в результате ос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аудиторской деятельности;</w:t>
            </w:r>
          </w:p>
          <w:p w:rsidR="004A2CBD" w:rsidRPr="008A059F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 прямо или косвенно владеет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инансовыми инструментами или иным имуществом аудируемого лица или лиц, осуществляющих контроль над ним или оказ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вающих значительное влияние на аудируемое лицо, и (или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заключил договор, являющийся производным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нансовым инструментом, с такими лицами;</w:t>
            </w:r>
          </w:p>
          <w:p w:rsidR="004A2CBD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при иных обстоятельствах, предусмотренных коде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сом профессиональной этики аудитора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CBD" w:rsidRDefault="004A2CBD" w:rsidP="00F00F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Для целей настоящей статьи связанная сторона, контроль и значительное влияние, близкий член семьи определяются в соответствии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Международными ста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дартами финансовой отчетности, признанными на терр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A059F">
              <w:rPr>
                <w:rFonts w:ascii="Times New Roman" w:hAnsi="Times New Roman" w:cs="Times New Roman"/>
                <w:b/>
                <w:sz w:val="20"/>
                <w:szCs w:val="20"/>
              </w:rPr>
              <w:t>тории Российской Федерации.</w:t>
            </w:r>
          </w:p>
          <w:p w:rsidR="004A2CBD" w:rsidRPr="000715C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</w:t>
            </w:r>
            <w:r w:rsidRPr="004042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Порядок выплаты и размер денежного вознаграждения аудиторским организациям, индивидуальным аудиторам за проведение аудита (в том числе обязательного) и оказание сопутствующих ему услуг определяются договорами оказ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ния аудиторских услуг и не могут быть поставлены в завис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мость от выполнения каких бы то ни было требований ауд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руемых лиц о содержании выводов, которые могут быть сд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>ланы в результате аудита.</w:t>
            </w:r>
            <w:proofErr w:type="gramEnd"/>
          </w:p>
          <w:p w:rsidR="004A2CBD" w:rsidRPr="00404258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2.1. Каждая саморегулируемая организация аудиторов принимает одобренные советом по аудиторской деятел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правила независимости аудиторов и аудиторских организаций. Саморегулируемая организация аудиторов вправе включить в принимаемые ею правила независ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мости аудиторов и аудиторских организаций дополн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тельные требования.</w:t>
            </w:r>
          </w:p>
          <w:p w:rsidR="004A2CBD" w:rsidRPr="000715CD" w:rsidRDefault="004A2CBD" w:rsidP="00F00F7B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425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</w:t>
            </w:r>
            <w:r w:rsidRPr="004042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15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Аудиторские организации, индивидуальные аудиторы не вправе осуществлять действия, влекущие возникновение конфликта интересов или создающие угрозу возникновения такого конфликта. Для целей настоящего Федерального зак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на под конфликтом интересов понимается ситуация,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созд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ющая угрозу объективности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при которой заинтересова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ность аудиторской организации, индивидуального ауд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тора может повлиять на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мнени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такой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аудиторской орг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низации, индивидуального аудитора о достоверности бухга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терской (финансовой) отчетности аудируемого лица. Случаи 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возникновения у аудиторской организации, и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дивидуального аудитора 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заинтересованности, которая приводит или может привести к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конфликт</w:t>
            </w:r>
            <w:r w:rsidRPr="00C15BE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0A69D7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интересов, а также меры по предотвращению или урегулированию ко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фликта интересов устанавливаются кодексом професси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нальной этики аудиторов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BE6">
              <w:rPr>
                <w:rFonts w:ascii="Times New Roman" w:hAnsi="Times New Roman" w:cs="Times New Roman"/>
                <w:b/>
                <w:sz w:val="20"/>
                <w:szCs w:val="20"/>
              </w:rPr>
              <w:t>и нормативными актами Банка России</w:t>
            </w:r>
            <w:r w:rsidRPr="000A6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4A2CBD" w:rsidRPr="00226685" w:rsidRDefault="004A2CBD" w:rsidP="00DA3651">
            <w:pPr>
              <w:ind w:left="3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C4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90" w:type="dxa"/>
          </w:tcPr>
          <w:p w:rsidR="004A2CBD" w:rsidRPr="00D1515C" w:rsidRDefault="004A2CBD" w:rsidP="002C736D">
            <w:pPr>
              <w:ind w:firstLine="28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51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9. Аудиторская тайна</w:t>
            </w:r>
          </w:p>
          <w:p w:rsidR="004A2CBD" w:rsidRPr="00D1515C" w:rsidRDefault="004A2CBD" w:rsidP="00D1515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D1515C" w:rsidRDefault="004A2CBD" w:rsidP="00D1515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Уполномоченный федеральный орган, уполн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моченный федеральный орган по контролю и надз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ру и их работники, саморегулируемые организации аудиторов, их члены и работники, а также иные л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ца, получившие доступ к сведениям и документам, составляющим аудиторскую тайну, в соответствии с настоящим Федеральным законом и другими фед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ральными законами, обязаны соблюдать требование об обеспечении конфиденциальности таких сведений и документов.</w:t>
            </w:r>
            <w:proofErr w:type="gramEnd"/>
          </w:p>
          <w:p w:rsidR="004A2CBD" w:rsidRPr="00E235B9" w:rsidRDefault="004A2CBD" w:rsidP="00D1515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В случае разглашения аудиторской тайны аудиторской организацией, индивидуальным ауд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тором, уполномоченным федеральным органом, уполномоченным федеральным органом по контр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лю и надзору, саморегулируемой организацией аудиторов, а также иными лицами, получившими на основании настоящего Федерального закона и др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гих федеральных законов доступ к аудиторской тайне, аудиторская организация, индивидуальный аудитор, а также лицо, которому оказывались усл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ги, предусмотренные настоящим Федеральным зак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ном, вправе потребовать от виновного лица возм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gramEnd"/>
            <w:r w:rsidRPr="00D1515C">
              <w:rPr>
                <w:rFonts w:ascii="Times New Roman" w:hAnsi="Times New Roman" w:cs="Times New Roman"/>
                <w:sz w:val="20"/>
                <w:szCs w:val="20"/>
              </w:rPr>
              <w:t xml:space="preserve"> причиненных убытков в порядке, устано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515C">
              <w:rPr>
                <w:rFonts w:ascii="Times New Roman" w:hAnsi="Times New Roman" w:cs="Times New Roman"/>
                <w:sz w:val="20"/>
                <w:szCs w:val="20"/>
              </w:rPr>
              <w:t>ленном законодательством Российской Федерации.</w:t>
            </w:r>
          </w:p>
        </w:tc>
        <w:tc>
          <w:tcPr>
            <w:tcW w:w="5528" w:type="dxa"/>
          </w:tcPr>
          <w:p w:rsidR="004A2CBD" w:rsidRPr="002C736D" w:rsidRDefault="004A2CBD" w:rsidP="002C736D">
            <w:pPr>
              <w:ind w:firstLine="31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3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9. Аудиторская тайна</w:t>
            </w:r>
          </w:p>
          <w:p w:rsidR="004A2CBD" w:rsidRPr="006B79E1" w:rsidRDefault="004A2CBD" w:rsidP="006657A4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9E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C31D2" w:rsidRDefault="004A2CBD" w:rsidP="00FC31D2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gramStart"/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Аудиторская организация не вправе передавать третьим лицам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оставляющие аудиторскую тайну свед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ния и документы, полученные в соответствии 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статьей 14.1 настоящего Федерального закона, либо разглашать эти сведения и содержание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предварител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письменного согласия Банка России и лица, котор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оказывались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аудиторские услуги, в порядке,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редусмотренном настоящим Федеральным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законом, а также в иных случаях, предусмотренных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едеральными законами.</w:t>
            </w:r>
            <w:proofErr w:type="gramEnd"/>
          </w:p>
          <w:p w:rsidR="004A2CBD" w:rsidRPr="002C736D" w:rsidRDefault="004A2CBD" w:rsidP="00FC31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2C736D" w:rsidRDefault="004A2CBD" w:rsidP="00FC31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орган, уполном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ченный федеральный орган по контролю и надзору и их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и его 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работники, саморегулируемые организ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ции аудиторов, их члены и работники, а также иные лица, получившие доступ к сведениям и документам, составля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щим аудиторскую тайну, в соответствии с настоящим Фед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ральным законом и другими федеральными законами, обяз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ны соблюдать требование об обеспечении конфиденциальн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сти таких сведений и документов.</w:t>
            </w:r>
            <w:proofErr w:type="gramEnd"/>
          </w:p>
          <w:p w:rsidR="004A2CBD" w:rsidRPr="00E235B9" w:rsidRDefault="004A2CBD" w:rsidP="009C43AF">
            <w:p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разглашения аудиторской тайны аудиторской организацией, индивидуальным аудитором, 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федеральным органом, уполномоченным федерал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FC31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органом по контролю и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1D2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9573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морегулируемой организацией аудиторов, а также иными лицами, получившими на основании настоящего Федерал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ного закона и других федеральных законов доступ к ауд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торской тайне, аудиторская организация, индивидуальный аудитор, а также лицо, которому оказывались услуги, пред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смотренные настоящим Федеральным законом, вправе п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требовать от виновного</w:t>
            </w:r>
            <w:proofErr w:type="gramEnd"/>
            <w:r w:rsidRPr="002C736D">
              <w:rPr>
                <w:rFonts w:ascii="Times New Roman" w:hAnsi="Times New Roman" w:cs="Times New Roman"/>
                <w:sz w:val="20"/>
                <w:szCs w:val="20"/>
              </w:rPr>
              <w:t xml:space="preserve"> лица возмещения причиненных убытков в порядке, установленном законодательством Ро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736D">
              <w:rPr>
                <w:rFonts w:ascii="Times New Roman" w:hAnsi="Times New Roman" w:cs="Times New Roman"/>
                <w:sz w:val="20"/>
                <w:szCs w:val="20"/>
              </w:rPr>
              <w:t>сийской Федерации.</w:t>
            </w:r>
          </w:p>
        </w:tc>
        <w:tc>
          <w:tcPr>
            <w:tcW w:w="4708" w:type="dxa"/>
          </w:tcPr>
          <w:p w:rsidR="004A2CBD" w:rsidRDefault="004A2CBD" w:rsidP="00474E4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90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C4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90" w:type="dxa"/>
          </w:tcPr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10. Контроль качества работы ауд</w:t>
            </w: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торских организаций, аудиторов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1. Аудиторская организация, индивидуальный аудитор обязаны установить и соблюдать правила внутреннего контроля качества работы. Принципы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осуществления внутреннего контроля качества раб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ты аудиторских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индивидуальных ауд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торов и требования к организации указанного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троля устанавливаются стандартами аудиторской деятельности.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Предметом внешнего контроля качества раб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ты является соблюдение аудиторской организацией, аудитором требований настоящего Федерального закона, стандартов аудиторской деятельности, пр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вил независимости аудиторов и аудиторских орган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заций, кодекса профессиональной этики аудиторов.</w:t>
            </w:r>
            <w:proofErr w:type="gramEnd"/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5. Внешний контроль качества работы аудито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ских организаций, проводящих обязательный аудит бухгалтерской (финансовой) отчетности организ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ций, указанных в части 3 статьи 5 настоящего Фед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рального закона, осуществляют саморегулируемые организац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диторов в отношении своих членов, а также уполномоченный федеральный орган по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тролю и надзору.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6. Принципы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осуществления внешнего контроля качества работы аудиторских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индив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дуальных аудиторов и требования к организации указанного контроля устанавливаются уполном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ченным федеральным органом.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в соответствии с принципами осуществления внешн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членов, определяющие, в частности, формы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внешнего контроля, сроки и периодичность пров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рок, в том числе проверок, осуществляемых членами саморегулируемой организации аудиторов в отн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шении других членов этой организации.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Порядок назначения и осуществления проверки аудиторской организации уполномоченным федеральным орг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ном по контролю и надзору, перечень типовых 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просов программы указанной проверки, а также п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рядок оформления ее результатов устанавливаются уполномоченным федеральным органом.</w:t>
            </w:r>
            <w:proofErr w:type="gramEnd"/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8. Плановая внешняя проверка качества работы аудиторской организации, индивидуального аудит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ра, за исключением аудиторских организаций, пр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водящих обязательный аудит бухгалтерской (фина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совой) отчетности организаций, указанных в части 3 статьи 5 настоящего Федерального закона, ос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ществляется не реже одного раза в пять лет, но не чаще одного раза в год.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9. Плановые внешние проверки качества работы каждой аудиторской организации, проводящей об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зательный аудит бухгалтерской (финансовой) отче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ности организаций, указанных в части 3 статьи 5 настоящего Федерального закона, осуществляются: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1) саморегулируемой организацией аудиторов, членом которой является такая аудиторская орган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зация, не реже одного раза в три года, но не чаще одного раза в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календарного года, сл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дующего за годом внесения сведений об аудито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ской организации в реестр аудиторов и аудиторских организаций;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2) уполномоченным федеральным органом по контролю и надзору не чаще одного раза в два года начиная с календарного года, следующего за годом внесения сведений об аудиторской организации в реестр аудиторов и аудиторских организаций.</w:t>
            </w:r>
          </w:p>
          <w:p w:rsidR="004A2CBD" w:rsidRPr="00C90963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Основанием для осуществления внеплановой внешней проверки качества работы аудиторской организации, индивидуального аудитора может я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ляться поданная в саморегулируемую организацию аудиторов или уполномоченный федеральный орган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контролю и надзору жалоба на действия (безде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ствие) аудиторской организации, индивидуального аудитора, нарушающие требования настоящего Ф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дерального закона, стандартов аудиторской деятел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ности, правил независимости аудиторов и аудито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ских организаций, а также кодекса профессионал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ной этики аудиторов.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Иные основания для ос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ществления внеплановой внешней проверки кач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ства работы аудиторской организации, индивид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ального аудитора устанавливаются законодател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ством Российской Федерации и саморегулируемой организацией аудиторов.</w:t>
            </w:r>
          </w:p>
          <w:p w:rsidR="004A2CBD" w:rsidRPr="00E235B9" w:rsidRDefault="004A2CBD" w:rsidP="00C90963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11. Уполномоченный федеральный орган по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тролю и надзору обязан проинформировать самор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гулируемую организацию аудиторов, членом кот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рой является проверенная аудиторская организация, о результатах проверки и решении, принятом в 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ношении указанной аудиторской организации.</w:t>
            </w:r>
          </w:p>
        </w:tc>
        <w:tc>
          <w:tcPr>
            <w:tcW w:w="5528" w:type="dxa"/>
          </w:tcPr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10. Контроль качества работы аудиторских организаций, аудиторов</w:t>
            </w:r>
          </w:p>
          <w:p w:rsidR="004A2CBD" w:rsidRPr="009C67FB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1. Аудиторская организация, индивидуальный аудитор обязаны установить и соблюдать правила внутреннего ко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троля качества работы. 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ла внутреннего контроля качества работы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кой организации устанавлив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ются ее внутренними документами.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осущест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ления внутреннего контроля качества работы аудиторских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индивидуальных аудиторов и требования к 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ганизации указанного контроля устанавливаются стандарт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ми аудиторской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вправе устан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вить дополнительные требования к организации и ос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ществлению внутреннего контроля качества работы аудиторских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проводящих обязательный аудит бухгалтерской (финансовой) отчетности, указанной в части 3 статьи 5 настоящего Федерального закона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Предметом внешнего контроля качества работы являе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ся соблюдение аудиторской организацией, аудитором треб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ваний 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Федерации, регул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C67FB">
              <w:rPr>
                <w:rFonts w:ascii="Times New Roman" w:hAnsi="Times New Roman" w:cs="Times New Roman"/>
                <w:b/>
                <w:sz w:val="20"/>
                <w:szCs w:val="20"/>
              </w:rPr>
              <w:t>рующего аудиторскую деятельность,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рального закона,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аудиторской деятельности, 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аудиторских орган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9C67F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профессиональной этики аудиторов.</w:t>
            </w:r>
            <w:proofErr w:type="gramEnd"/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990471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5. Внешний контроль качества работы аудиторских организаций, проводящих обязательный аудит бухга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терской (финансовой) отчетности организаций, указа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ных в части 3 статьи 5 настоящего Федерального закона, осуществляют саморегулируемые организац</w:t>
            </w:r>
            <w:proofErr w:type="gramStart"/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в отношении своих членов, а также уполномоченный ф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деральный орган по контролю и надзору.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7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</w:t>
            </w:r>
            <w:r w:rsidRPr="009904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Принципы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саморегулируемыми о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ганизациями аудиторов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контроля качества раб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ты аудиторских организаций, индивидуальных аудиторов и требования к организации указанного контроля </w:t>
            </w:r>
            <w:r w:rsidRPr="00354B6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устанавл</w:t>
            </w:r>
            <w:r w:rsidRPr="00354B6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354B6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ваются уполномоченным федеральным органом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также 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требования к проведению плановых и внеплановых пр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верок, в том числе определение обязанностей проверя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мых лиц по содействию в проведении проверок, устана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54B66">
              <w:rPr>
                <w:rFonts w:ascii="Times New Roman" w:hAnsi="Times New Roman" w:cs="Times New Roman"/>
                <w:b/>
                <w:sz w:val="20"/>
                <w:szCs w:val="20"/>
              </w:rPr>
              <w:t>ливаются Банком России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A2CBD" w:rsidRPr="004C0105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</w:t>
            </w:r>
            <w:r w:rsidRPr="003E4A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Саморегулируемая организация аудиторов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ствии с указанными в части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настоящей статьи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принц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осуществления внешнего контроля качества работы и требованиями к его организации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уст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навливает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утверждает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правила организации и осуществл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внешнего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за соблюдением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членами самор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гулируемой организации аудиторов требований закон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дательства Российской Федерации, регулирующего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торскую деятельность, стандартов аудиторской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ности, кодекса профессиональной этики аудиторов, иных внутренних документов саморегулируемой организации, в том числе требований к членству в саморегулируемой организации аудиторов, и рассмотрения дел о примен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нии а отношении членов саморегулируемой организации аудиторов мер дисциплинарного воздействия, определ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ющие, в частности, формы контроля, сроки и периоди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проверок, порядок рассмотрения жалоб, порядок применения мер дисциплинарного воздействия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proofErr w:type="gramEnd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ачества работы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своих членов, определяющие, в частности, формы внешнего контроля, сроки и периодичность проверок, в том числе проверок, осуществляемых членами саморег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лируемой организац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диторов в отношении других членов этой организации.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Порядок назначения и ос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ществления проверки аудиторской организации уполн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моченным федеральным органом по контролю и надзору, перечень типовых вопросов программы указанной пр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верки, а также порядок оформления ее результатов уст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навливаются уполномоченным федеральным органом.</w:t>
            </w:r>
            <w:proofErr w:type="gramEnd"/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</w:t>
            </w:r>
            <w:r w:rsidRPr="003E4A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Плановая внешняя проверка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Внешний контроль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качества работы аудиторской организации, индивидуального аудитора, за исключением аудиторских организаций, пров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дящих обязательный аудит бухгалтерской (финансовой) 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четности 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организаций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указанн</w:t>
            </w:r>
            <w:r w:rsidRPr="004C01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ых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spell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в части 3 статьи 5 настоящего Федерального закона,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плановой пр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C0105">
              <w:rPr>
                <w:rFonts w:ascii="Times New Roman" w:hAnsi="Times New Roman" w:cs="Times New Roman"/>
                <w:b/>
                <w:sz w:val="20"/>
                <w:szCs w:val="20"/>
              </w:rPr>
              <w:t>верки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организацией аудиторов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не реже одного раза в пять лет, но не чаще одного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раза в год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, начиная с календарного года, следующего за годом</w:t>
            </w:r>
            <w:proofErr w:type="gramEnd"/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ния сведений об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кой организации в реестр аудиторов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и ауди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17F6B">
              <w:rPr>
                <w:rFonts w:ascii="Times New Roman" w:hAnsi="Times New Roman" w:cs="Times New Roman"/>
                <w:b/>
                <w:sz w:val="20"/>
                <w:szCs w:val="20"/>
              </w:rPr>
              <w:t>ких организаций.</w:t>
            </w:r>
          </w:p>
          <w:p w:rsidR="004A2CBD" w:rsidRPr="00F84ED2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9. Плановые внешние проверки качества работы ка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ж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дой аудиторской организации, проводящей обязательный аудит бухгалтерской (финансовой) отчетности организ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ций, указанных в части 3 статьи 5 настоящего Федерал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ного закона, осуществляются:</w:t>
            </w:r>
          </w:p>
          <w:p w:rsidR="004A2CBD" w:rsidRPr="00F84ED2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 саморегулируемой организацией аудиторов, членом которой является такая аудиторская организация, не р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же одного раза в три года, но не чаще одного раза в </w:t>
            </w:r>
            <w:proofErr w:type="gramStart"/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год</w:t>
            </w:r>
            <w:proofErr w:type="gramEnd"/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начиная с календарного года, следующего за годом внес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ния сведений об аудиторской организации в реестр ауд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 и аудиторских организаций;</w:t>
            </w:r>
          </w:p>
          <w:p w:rsidR="004A2CBD" w:rsidRPr="00F84ED2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уполномоченным федеральным органом по контр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лю и надзору не чаще одного раза в два года начиная с календарного года, следующего за годом внесения свед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ний об аудиторской организации в реестр аудиторов и аудиторских организаций.</w:t>
            </w:r>
          </w:p>
          <w:p w:rsidR="004A2CBD" w:rsidRPr="00C90963" w:rsidRDefault="004A2CBD" w:rsidP="00153E8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3E4A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осуществления 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емой организацией аудиторов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внеплановой </w:t>
            </w:r>
            <w:r w:rsidRPr="003E4A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внешней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качества работы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аудиторской организации, индивидуальн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го аудитора может являться поданная в саморегулируемую организацию аудиторов 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или уполномоченный федерал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F84E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орган по контролю и надзору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жалоба на действия (бездействие) аудиторской организации, индивидуального аудитора, нарушающие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регулирующего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ую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ь,</w:t>
            </w:r>
            <w:r w:rsidRPr="00F84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настоящего Федерального закона, 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стандартов аудиторской деятельности, 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554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ров и аудиторских организаций,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а также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професс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ональной этики аудиторов</w:t>
            </w:r>
            <w:r w:rsidRPr="00655405">
              <w:rPr>
                <w:rFonts w:ascii="Times New Roman" w:hAnsi="Times New Roman" w:cs="Times New Roman"/>
                <w:b/>
                <w:sz w:val="20"/>
                <w:szCs w:val="20"/>
              </w:rPr>
              <w:t>, требование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Банка России о проведении саморегулируемой организацией </w:t>
            </w:r>
            <w:proofErr w:type="gramStart"/>
            <w:r w:rsidRPr="00E84B7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аудиторов проверки деятельности ее членов</w:t>
            </w:r>
            <w:proofErr w:type="gram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. Иные основания для осуществления внеплановой внешней проверки качества р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боты аудиторской организации, индивидуального аудитора </w:t>
            </w:r>
            <w:r w:rsidRPr="0030381B">
              <w:rPr>
                <w:rFonts w:ascii="Times New Roman" w:hAnsi="Times New Roman" w:cs="Times New Roman"/>
                <w:b/>
                <w:sz w:val="20"/>
                <w:szCs w:val="20"/>
              </w:rPr>
              <w:t>могут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устанавлива</w:t>
            </w:r>
            <w:r w:rsidRPr="003038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381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>дерации</w:t>
            </w:r>
            <w:r w:rsidRPr="0030381B">
              <w:rPr>
                <w:rFonts w:ascii="Times New Roman" w:hAnsi="Times New Roman" w:cs="Times New Roman"/>
                <w:b/>
                <w:sz w:val="20"/>
                <w:szCs w:val="20"/>
              </w:rPr>
              <w:t>, регулирующим аудиторскую деятельность,</w:t>
            </w:r>
            <w:r w:rsidRPr="00C90963">
              <w:rPr>
                <w:rFonts w:ascii="Times New Roman" w:hAnsi="Times New Roman" w:cs="Times New Roman"/>
                <w:sz w:val="20"/>
                <w:szCs w:val="20"/>
              </w:rPr>
              <w:t xml:space="preserve"> и саморегулируемой организацией аудиторов.</w:t>
            </w:r>
          </w:p>
          <w:p w:rsidR="004A2CBD" w:rsidRPr="00E235B9" w:rsidRDefault="004A2CBD" w:rsidP="00427FBE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11. Уполномоченный федеральный орган по контр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лю и надзору обязан проинформировать саморегулиру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C549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мую организацию аудиторов, членом которой является проверенная аудиторская организация, о результатах проверки и решении, принятом в отношении указанной аудиторской организации.</w:t>
            </w:r>
          </w:p>
        </w:tc>
        <w:tc>
          <w:tcPr>
            <w:tcW w:w="4708" w:type="dxa"/>
          </w:tcPr>
          <w:p w:rsidR="004A2CBD" w:rsidRDefault="004A2CBD" w:rsidP="0076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766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BB2F9A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7C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0" w:type="dxa"/>
          </w:tcPr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11. Квалификационный аттестат аудитора</w:t>
            </w:r>
          </w:p>
          <w:p w:rsidR="004A2CBD" w:rsidRPr="00E665B8" w:rsidRDefault="004A2CBD" w:rsidP="00C968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2. Проверка квалификации претендента ос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ществляется в форме квалификационного экзамена. Порядок проведения квалификационного экзамена, </w:t>
            </w:r>
            <w:proofErr w:type="gramStart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порядок участия претендента в квалификационном экзамене, а также порядок определения результатов квалификационн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го экзамена, устанавливается уполномоченным ф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деральным органом. Перечень вопросов, предлага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мых претенденту на квалификационном экзамене, устанавливается единой аттестационной комиссией из областей знаний, одобренных советом по ауд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4. Квалификационный экзамен проводится ед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ной аттестационной комиссией, которая создается совместно всеми саморегулируемыми организаци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ми аудиторов в порядке, установленном уполном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ченным федеральным органом. Учредительные д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кументы единой аттестационной комиссии, а также вносимые в них изменения до их утверждения согл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совываются с уполномоченным федеральным орг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ном. Назначение на должность и освобождение от должности </w:t>
            </w:r>
            <w:proofErr w:type="gramStart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единоличного исполнительного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органа единой аттестационной комиссии осуществляются с предварительного согласия совета по аудиторской деятельности. Деятельность единой аттестационной комиссии основывается на принципах независим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сти, объективности, открытости и прозрачности, самофинансирования.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E665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7. Квалификационный аттестат аудитора выдае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ся без ограничения срока его действия. Порядок в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дачи квалификационного аттестата аудитора и его форма утверждаются уполномоченным федеральным 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органом. Саморегулируемая организация аудиторов не вправе выдвигать какие-либо требования или условия при выдаче квалификационного аттестата аудитора. Саморегулируемая организация аудиторов вправе взимать плату за выдачу квалификационного аттестата аудитора, размер которой не должен пр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вышать затраты на его изготовление и пересылку. Датой выдачи квалификационного аттестата аудит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ра считается дата принятия саморегулируемой орг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низацией аудиторов решения о выдаче аттестата аудитора.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235B9" w:rsidRDefault="004A2CBD" w:rsidP="00514E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9. Аудитор обязан в течение каждого календа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ного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28" w:type="dxa"/>
          </w:tcPr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11. Квалификационный аттестат аудитора</w:t>
            </w:r>
          </w:p>
          <w:p w:rsidR="004A2CBD" w:rsidRPr="00E665B8" w:rsidRDefault="004A2CBD" w:rsidP="00C968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квалификации претендента осуществляется в форме квалификационного экзамена. Порядок проведения квалификационного экзамена, </w:t>
            </w:r>
            <w:proofErr w:type="gramStart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предусматривающий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порядок участия претендента в квалификационном экзамене, а также порядок определения результатов квал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фикационного экзамена, устанавливается 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Перечень вопросов, предлагаемых претенденту на квалификационном экзамене, устанавливается единой аттестационной комиссией из обл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стей знаний, одобренных советом по аудиторской деятельн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4. Квалификационный экзамен проводится единой атт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стационной комиссией, которая создается совместно всеми саморегулируемыми организациями аудиторов в порядке, установленном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Учредительные документы единой аттест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ционной комиссии, а также вносимые в них изменения до их утверждения согласовываются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DF26E8">
              <w:rPr>
                <w:rFonts w:ascii="Times New Roman" w:hAnsi="Times New Roman" w:cs="Times New Roman"/>
                <w:b/>
                <w:sz w:val="20"/>
                <w:szCs w:val="20"/>
              </w:rPr>
              <w:t>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DF26E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ченным федеральным органом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Назначение на должность и освобождение от должности </w:t>
            </w:r>
            <w:proofErr w:type="gramStart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единоличного исполнительного</w:t>
            </w:r>
            <w:proofErr w:type="gramEnd"/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 органа единой аттестационной комиссии осуществляются с предварительного согласия совета по аудиторской деятел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ности. Деятельность единой аттестационной комиссии осн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вывается на принципах независимости, объективности, о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крытости и прозрачности, самофинансирования.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665B8" w:rsidRDefault="004A2CBD" w:rsidP="00C954B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7. Квалификационный аттестат аудитора выдается без ограничения срока его действия. Порядок выдачи квалиф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кационного аттестата аудитора и его форма утверждаются </w:t>
            </w:r>
            <w:r w:rsidRPr="00656A8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 w:rsidRPr="00656A80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. Саморегулируемая организация аудиторов не вправе выдв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гать какие-либо требования или условия при выдаче квал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фикационного аттестата аудитора. Саморегулируемая орг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низация аудиторов вправе взимать плату за выдачу квалиф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кационного аттестата аудитора, размер которой не должен превышать затраты на его изготовление и пересылку.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656A8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8">
              <w:rPr>
                <w:rFonts w:ascii="Times New Roman" w:hAnsi="Times New Roman" w:cs="Times New Roman"/>
                <w:sz w:val="20"/>
                <w:szCs w:val="20"/>
              </w:rPr>
              <w:t xml:space="preserve">9. Аудитор обязан в течение каждого календарного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235B9" w:rsidRDefault="004A2CBD" w:rsidP="0097146A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Аудитор, принимающий участие в осуществлении аудита бухгалтерской (финансовой) отчетности, указа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ной в части 3 статьи 5 настоящего Федерального закона, обязан в течение каждого календарного </w:t>
            </w:r>
            <w:proofErr w:type="gramStart"/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  <w:proofErr w:type="gramEnd"/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начиная с года, следующего за годом получения квалификационн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го аттестата аудитора, проходить обучение по програ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>мам повышения квалификации по видам деятельности соответствующих организаций, указанных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пунктах 1 – 4 части 1 статьи 5 настоящего Федерального закона, утверждаемым саморегулируемой организацией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ров, членом которой он является. Минимальная продо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жительность такого обучения устанавливается саморег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лируемой организацией аудиторов для своих членов.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8314E4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3D2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90" w:type="dxa"/>
          </w:tcPr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12. Основания и порядок аннулиров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квалификационного аттестата аудитора</w:t>
            </w:r>
          </w:p>
          <w:p w:rsidR="004A2CBD" w:rsidRPr="00036398" w:rsidRDefault="004A2CBD" w:rsidP="00514E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1. Квалификационный аттестат аудитора аннул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руется в случаях: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4) систематического нарушения аудитором при проведен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дита требований настоящего Фед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рального закона или стандартов аудиторской де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6) неучастия аудитора в осуществлен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ской деятельности (неосуществлении индивидуал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ным аудитором аудиторской деятельности) в теч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ние трех последовательных календарных лет, за 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ключением:</w:t>
            </w:r>
          </w:p>
          <w:p w:rsidR="004A2CBD" w:rsidRPr="00036398" w:rsidRDefault="004A2CBD" w:rsidP="0003639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а) лиц, являющихся членами постоянно действ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ющих коллегиальных органов управления и членами 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коллегиальных исполнительных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саморег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лируемых организаций аудиторов, лиц, осуществл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ющих функции единоличных исполнительных орг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нов саморегулируемых организаций аудиторов, а также лиц, исполняющих в саморегулируемых орг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низациях аудиторов функции членов и работников специализированного органа внешнего контроля качества работы аудиторских организаций, аудит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Pr="00E235B9" w:rsidRDefault="004A2CBD" w:rsidP="00CE5B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Решение об аннулировании квалификационн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го аттестата аудитора принимается саморегулиру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мой организацией аудиторов, членом которой явл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ется аудитор, а в отношении квалификационного аттестата аудитора лица, не являющегося членом ни одной саморегулируемой организации аудиторов, - саморегулируемая организация аудиторов, выдавшая этот квалификационный аттестат аудитора.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аннулировании квалификационного аттестата аудитора лица, не являющегося членом саморегул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руемой организац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диторов, выданного до 1 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варя 2011 года, принимается уполномоченным фед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ральным органом.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5528" w:type="dxa"/>
          </w:tcPr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12. Основания и порядок аннулирования кв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лификационного аттестата аудитора</w:t>
            </w:r>
          </w:p>
          <w:p w:rsidR="004A2CBD" w:rsidRPr="00036398" w:rsidRDefault="004A2CBD" w:rsidP="00514E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1. Квалификационный аттестат аудитора аннулируется в случаях: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4) систематического нарушения аудитором </w:t>
            </w:r>
            <w:r w:rsidRPr="004E650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при провед</w:t>
            </w:r>
            <w:r w:rsidRPr="004E650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E650D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нии аудита требований настоящего Федерального закона или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ющего аудиторскую деятельность, 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стандартов аудиторской деятельности</w:t>
            </w:r>
            <w:r w:rsidRPr="004E650D">
              <w:rPr>
                <w:rFonts w:ascii="Times New Roman" w:hAnsi="Times New Roman" w:cs="Times New Roman"/>
                <w:b/>
                <w:sz w:val="20"/>
                <w:szCs w:val="20"/>
              </w:rPr>
              <w:t>, кодекса профессиональной этики аудит</w:t>
            </w:r>
            <w:r w:rsidRPr="004E650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E650D">
              <w:rPr>
                <w:rFonts w:ascii="Times New Roman" w:hAnsi="Times New Roman" w:cs="Times New Roman"/>
                <w:b/>
                <w:sz w:val="20"/>
                <w:szCs w:val="20"/>
              </w:rPr>
              <w:t>ров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6) неучастия аудитора в осуществлен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диторской де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тельности (неосуществлении индивидуальным аудитором аудиторской деятельности) в течение трех последовательных календарных лет, за исключением:</w:t>
            </w:r>
          </w:p>
          <w:p w:rsidR="004A2CBD" w:rsidRPr="00036398" w:rsidRDefault="004A2CBD" w:rsidP="00DE0AE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а) лиц, являющихся членами постоянно действующих коллегиальных органов управления и членами 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коллегиал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ных исполнительных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саморегулируемых организ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ций аудиторов, лиц, осуществляющих функции единоличных исполнительных органов саморегулируемых организаций аудиторов, а также лиц, 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входящих в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исполняющих в 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саморегулируемых организациях аудиторов функции членов и работников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специализированн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емой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D2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аудиторов,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ренных настоящим Федеральным законом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внешнего ко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троля качества работы аудиторских организаций, ауд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83D2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Pr="00E235B9" w:rsidRDefault="004A2CBD" w:rsidP="00CE5B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Решение об аннулировании квалификационного атт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стата аудитора принимается саморегулируемой организацией аудиторов, членом которой является аудитор, а в отношении квалификационного аттестата аудитора лица, не являющег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ся членом ни одной саморегулируемой организации аудит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ров, - саморегулируемая организация аудиторов, выдавшая этот квалификационный аттестат аудитора.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а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нулировании квалификационного аттестата аудитора лица, не являющегося членом саморегулируемой организац</w:t>
            </w:r>
            <w:proofErr w:type="gramStart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 xml:space="preserve">торов, выданного до 1 января 2011 года, принимается </w:t>
            </w:r>
            <w:r w:rsidRPr="003C507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</w:t>
            </w:r>
            <w:r w:rsidRPr="003C507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3C507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073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03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4708" w:type="dxa"/>
          </w:tcPr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4A2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90" w:type="dxa"/>
          </w:tcPr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13. Права и обязанности аудиторской организации, индивидуального аудитора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аудиторская организация, индивидуальный аудитор вправе: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4.1) страховать ответственность за нарушение д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говора оказания аудиторских услуг и (или) отве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ственность за причинение вреда имуществу других лиц в результате осуществления аудиторской де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2. При оказании аудиторских услуг аудиторская организация, индивидуальный аудитор 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обязаны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516A49" w:rsidRDefault="004A2CBD" w:rsidP="00B03BD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1) предоставлять по требованию аудируемого л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ца обоснования замечаний и выводов аудиторской организации, индивидуального аудитора, а также информацию о своем членстве в саморегулируемой организац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036398" w:rsidRDefault="004A2CBD" w:rsidP="0043178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13. Права и обязанности аудиторской орган</w:t>
            </w: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зации, индивидуального аудитора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аудиторская орган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зация, индивидуальный аудитор вправе: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4.1) страховать ответственность за нарушение догов</w:t>
            </w: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516A49" w:rsidRDefault="004A2CBD" w:rsidP="004A22CD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2. При оказании аудиторских услуг аудиторская орган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зация, индивидуальный аудитор </w:t>
            </w: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обязаны</w:t>
            </w:r>
            <w:proofErr w:type="gramEnd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Default="004A2CBD" w:rsidP="00B03BD2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1) предоставлять по требованию аудируемого лица обо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нования замечаний и выводов аудиторской организации, и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дивидуального аудитора, </w:t>
            </w:r>
            <w:r w:rsidRPr="00B03BD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 также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своем чле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стве в саморегулируемой организации аудиторов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, а по тр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бованию аудируемого лица, указанного в пунктах 1 – 4 части 1 статьи 5 настоящего Федерального закона – и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формацию о соответствии требованиям, установленным в частях 3.1 и 3.2 статьи 5 настоящего Федерального зак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03BD2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16A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</w:p>
          <w:p w:rsidR="004A2CBD" w:rsidRDefault="004A2CBD" w:rsidP="00B03BD2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3.2) страховать ответственность за нарушение догов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      </w:r>
          </w:p>
          <w:p w:rsidR="004A2CBD" w:rsidRPr="00E235B9" w:rsidRDefault="004A2CBD" w:rsidP="00F94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3.3) сообщать в письменной форме Банку России об отказе аудируемого лица, указанного в пункте 1 – 4 части 1 статьи 5 настоящего Федерального закона, от провед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обязательного аудита в срок не позднее 10 рабочих дней со дня, следующего за днем получения от аудируем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лица письменного уведомления, либо о своем отказе от проведения обязательного аудита – в срок не позднее 10 рабочих дней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дня принятия соответствующего реш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…</w:t>
            </w:r>
          </w:p>
        </w:tc>
        <w:tc>
          <w:tcPr>
            <w:tcW w:w="4708" w:type="dxa"/>
          </w:tcPr>
          <w:p w:rsidR="004A2CBD" w:rsidRPr="00E235B9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CC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90" w:type="dxa"/>
          </w:tcPr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14. Права и обязанности аудируемого лица, лица, заключившего договор оказания ауд</w:t>
            </w: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торских услуг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лицо, заключившее договор оказания аудито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ских услуг, вправе: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1) требовать и получать от аудиторской орган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зации, индивидуального аудитора обоснования 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мечаний и выводов аудиторской организации, инд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видуального аудитора, а также информацию о чле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стве аудиторской организации, индивидуального аудитора в саморегулируемой организац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2.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лицо, заключившее договор оказания аудито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ских услуг, обязано: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00F63" w:rsidRDefault="004A2CBD" w:rsidP="00CE5BF6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2) не предпринимать каких бы то ни было де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ствий, направленных на сужение круга вопросов, подлежащих выяснению при проведен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дита и оказании сопутствующих аудиту услуг, а также на сокрытие (ограничение доступа) информации и 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кументации, запрашиваемых аудиторской организ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цией, индивидуальным аудитором. Наличие в 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прашиваемых аудиторской организацией, индивид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 xml:space="preserve">альным аудитором для проведения аудита и 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 xml:space="preserve"> сопутствующих аудиту услуг информации и 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 xml:space="preserve">кументации сведений, содержащих </w:t>
            </w:r>
            <w:hyperlink r:id="rId9" w:history="1">
              <w:r w:rsidRPr="00500F63">
                <w:rPr>
                  <w:rFonts w:ascii="Times New Roman" w:hAnsi="Times New Roman" w:cs="Times New Roman"/>
                  <w:sz w:val="20"/>
                  <w:szCs w:val="20"/>
                </w:rPr>
                <w:t>коммерческую тайну</w:t>
              </w:r>
            </w:hyperlink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, не может являться основанием для отказа в их предоставлении;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5528" w:type="dxa"/>
          </w:tcPr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14. Права и обязанности аудируемого лица, лица, заключившего договор оказания аудиторских услуг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цо, заключившее договор оказания аудиторских услуг, впр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ве: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1) требовать и получать от аудиторской организации, 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дивидуального аудитора обоснования замечаний и выводов аудиторской организации, индивидуального аудитора, а та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же информацию о членстве аудиторской организации, инд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видуального аудитора в саморегулируемой организац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диторов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, о соответствии требованиям, устано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ленным в частях 3.1 и 3.2 статьи 5 насто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щего Федерального зак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51798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500F63" w:rsidRDefault="004A2CBD" w:rsidP="00500F63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2. При оказан</w:t>
            </w:r>
            <w:proofErr w:type="gramStart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диторских услуг аудируемое лицо, л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цо, заключившее договор оказания аудиторских услуг, обяз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0F63">
              <w:rPr>
                <w:rFonts w:ascii="Times New Roman" w:hAnsi="Times New Roman" w:cs="Times New Roman"/>
                <w:sz w:val="20"/>
                <w:szCs w:val="20"/>
              </w:rPr>
              <w:t>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CE5BF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2) не предпринимать каких бы то ни было действий, направленных на сужение круга вопросов, подлежащих в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яснению при проведении аудита</w:t>
            </w:r>
            <w:r w:rsidRPr="000C06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оказании сопутству</w:t>
            </w:r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щих аудиту услуг, а также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 на сокрытие (ограничение д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ступа) информации и документации, запрашиваемых ауд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торской организацией, индивидуальным аудитором</w:t>
            </w:r>
            <w:r w:rsidRPr="000C06B4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на воспрепятствование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выполнению аудиторской орган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зацией, индивидуальным аудитором иных обязанностей, установленных настоящим Федеральным законом, 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 федеральными законами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запрашиваемых аудиторской организацией, индивидуальным аудитором для проведения аудита </w:t>
            </w:r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и </w:t>
            </w:r>
            <w:proofErr w:type="gramStart"/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оказания</w:t>
            </w:r>
            <w:proofErr w:type="gramEnd"/>
            <w:r w:rsidRPr="000C06B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сопутствующих аудиту услуг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и документации сведений, содержащих коммерческую тайну, не может являться основанием для о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658A">
              <w:rPr>
                <w:rFonts w:ascii="Times New Roman" w:hAnsi="Times New Roman" w:cs="Times New Roman"/>
                <w:sz w:val="20"/>
                <w:szCs w:val="20"/>
              </w:rPr>
              <w:t>каза в их предоставлении;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520DB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 целях осуществления аудита бу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галтерской (финансовой)</w:t>
            </w:r>
            <w:r w:rsidRPr="0015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отчетности, указанной в части 3 статьи 5 настоящего Федерального закона, заключает договор на проведение аудита с аудиторской организац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 при условии, что такая аудиторская организация на дату проведения годового общего собрания акционеров (очередного общего собрания участников) или принятия уполномоченным органом управления такой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решения об утверждении аудиторской организации, если принятие такого решения предусмотрено федерал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реестр аудиторских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ций, имеющих право проводить аудит бухгалтерской (финансовой) отчетности, указанной в части 3 статьи 5 настоящего Федерального закона.</w:t>
            </w:r>
          </w:p>
        </w:tc>
        <w:tc>
          <w:tcPr>
            <w:tcW w:w="4708" w:type="dxa"/>
          </w:tcPr>
          <w:p w:rsidR="004A2CBD" w:rsidRDefault="004A2CBD" w:rsidP="00474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A9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90" w:type="dxa"/>
          </w:tcPr>
          <w:p w:rsidR="004A2CBD" w:rsidRPr="00E235B9" w:rsidRDefault="004A2CBD" w:rsidP="00CB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4A2CBD" w:rsidRPr="00205E4A" w:rsidRDefault="004A2CBD" w:rsidP="0097146A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5E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14.1. Взаимодействие аудиторской организ</w:t>
            </w:r>
            <w:r w:rsidRPr="00205E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205E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ции и Банка России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случае, если по результатам проведенного аудита бухгалтерской (финансовой) отчетности, указа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ной в части 3 статьи 5 настоящего Федерального закона, выявлены существенные нарушения требований, уст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новленных федеральными законами и принятыми в 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ответствии с ними нормативными актами Банка России, и (или) обстоятельства, которые могут привести к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кращению деятельности аудируемого лица, и (или) обст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ятельства, которые оказали или могут оказать сущ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ственное влияние на достоверность проверенной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бухга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терской (финансовой) отчетности, в том числе сущ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ственные риски, принятые на себя аудируемым лицом, события и (или) условия, которые могут поставить под сомнение способность аудируемого лица непрерывно продолжать свою деятельность, аудиторская организ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ция, обязана не позднее 10 рабочих дней с даты аудито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ского заключения в письменной форме информировать об этом Банк России, указав выявленные нарушения тр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бований, установленных федеральными законами и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нятыми в соответствии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 ними нормативными актами Банка России, и (или) обстоятельства, которые могут привести к прекращению деятельности аудируемого л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ца, и (или) обстоятельства, которые оказали или могут оказать существенное влияние на достоверность пров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ренной бухгалтерской (финансовой) отчетности, в том числе существенные риски, принятые на себя аудиру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мым лицом, события и (или) условия, которые могут п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ставить под сомнение способность аудируемого лица непрерывно продолжать свою деятельность.</w:t>
            </w:r>
            <w:proofErr w:type="gramEnd"/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Аудиторская организация вправе запросить у Банка России в письменной форме необходимую для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аудита бухгалтерской (финансовой) отчетности, указанной в части 3 статьи 5 настоящего Федерального закона, доведенную до аудируемого лица информацию: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 фактах несоблюдения аудируемым лицом значений обязательных нормативов либо требований финансовой устойчивости и платежеспособности, установленных Банком России;</w:t>
            </w:r>
            <w:proofErr w:type="gramEnd"/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несоответствии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управления рисками и вну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реннего контроля аудируемого лица требованиям Банка России;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повлекших применение Банком России к аудируемому лицу мер воздействия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деральным законом;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 направления Банком России кредитной 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ганизации и </w:t>
            </w:r>
            <w:proofErr w:type="spell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некредитной</w:t>
            </w:r>
            <w:proofErr w:type="spell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инансовой организации тр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бования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об осуществлении мер по финансовому оздоро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лению в соответствии с Федеральным законом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26 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тября 2002 года № 127-ФЗ «О несостоятельности (бан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ротстве)».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обязан предоставить аудиторской орг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низации запрошенную в соответствии с настоящей ч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стью информацию в письменной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орме не позднее 20 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бочих дней со дня, следующего за днем получения запр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са, либо в письменной форме направить отказ в ее пред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ставлении, если предоставление такой информации пр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тиворечит федеральным законам, либо в письменной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орме направить уведомление об отсутствии запрашив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емой информации в случае ее отсутствия.</w:t>
            </w:r>
            <w:proofErr w:type="gramEnd"/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Банк России в установленном им порядке вправе принять решение о предоставлении по собственной ин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циативе аудиторской организации сведений о деятельн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сти аудируемого лица для целей проведения аудита бу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галтерской (финансовой) отчетности.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в целях осуществления банковского надзора, контроля и надзора в сфере финансовых рынков, контроля и надзора в сфере корпоративных отношений вправе в установленном им порядке запросить у аудито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ской организации, которая проводит аудит бухгалтерской (Финансовой) отчетности, указанной в части 3 статьи 5 настоящего Федерального закона, сведения:</w:t>
            </w:r>
            <w:proofErr w:type="gramEnd"/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завышения (занижения) аудируемым лицом стоимости активов и обязательств;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актах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несоблюдения аудируемым лицом значений обязательных нормативов, установленных Банком Ро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сии: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 системе управления рисками, качестве внутреннего контроля аудируемого лица: 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неуст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анении</w:t>
            </w:r>
            <w:proofErr w:type="spell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аудируемым лицом нарушений, в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явленных аудиторской организацией или индивидуал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ным аудитором при проведен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дита в предшеству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щих периодах.</w:t>
            </w:r>
          </w:p>
          <w:p w:rsidR="004A2CBD" w:rsidRPr="00D46529" w:rsidRDefault="004A2CBD" w:rsidP="00D46529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Аудиторская организация, индивидуальный аудитор не позднее 20 рабочих дней со дня, следующего за днем получения соответствующего запроса Банка России, об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заны в порядке, установленном Банком России предст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вить запрошенные Банком России сведения (при их наличии) либо сообщить об их отсутствии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CBD" w:rsidRPr="00E235B9" w:rsidRDefault="004A2CBD" w:rsidP="00DD6E5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Аудиторская организация, оказывающая ауд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торские услуги организации, указанной в пункте 1 -4 ч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статьи 5 настоящего Федерального закона, вправе предоставить в письменной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орме Банку России свед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о наличии в деятельности такого лица обстоятельств, которые, по мнению </w:t>
            </w:r>
            <w:proofErr w:type="gramStart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аудиторской</w:t>
            </w:r>
            <w:proofErr w:type="gramEnd"/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 могут быть использованы Банком России для осуществления функций банковского надзора, контроля и надзора в сф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инансовых рынков, контроля и надзора в сфере ко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46529">
              <w:rPr>
                <w:rFonts w:ascii="Times New Roman" w:hAnsi="Times New Roman" w:cs="Times New Roman"/>
                <w:b/>
                <w:sz w:val="20"/>
                <w:szCs w:val="20"/>
              </w:rPr>
              <w:t>поративных отношений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Default="004A2CBD" w:rsidP="00A10DD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2CBD" w:rsidRPr="00A447BC" w:rsidRDefault="004A2CBD" w:rsidP="004A2CB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4A2CBD" w:rsidP="00A2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90" w:type="dxa"/>
          </w:tcPr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15. Государственное регулирование аудиторской деятельности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1. Функции государственного регулирования аудиторской деятельности осуществляет уполном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ченный федеральный орган.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 xml:space="preserve">2. Функциями государственного регулирования 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аудиторской деятельности являются: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1) выработка государственной политики в сфере аудиторской деятельности;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2) принятие нормативных правовых актов, рег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лирующих аудиторскую деятельность и (или) пред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смотренных настоящим Федеральным законом;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3) ведение государственного реестра саморегул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аудиторов, а также контрольн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го экземпляра реестра аудиторов и аудиторских 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ганизаций;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4) анализ состояния рынка аудиторских услуг в Российской Федерации;</w:t>
            </w:r>
          </w:p>
          <w:p w:rsidR="004A2CBD" w:rsidRPr="003B2A8F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5) иные предусмотренные настоящим Федерал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ным законом функции.</w:t>
            </w:r>
          </w:p>
          <w:p w:rsidR="004A2CBD" w:rsidRPr="00E235B9" w:rsidRDefault="004A2CBD" w:rsidP="003B2A8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Для осуществления функций, предусмотре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ных настоящим Федеральным законом, уполном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ченный федеральный орган, уполномоченный фед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ральный орган по контролю и надзору вправе з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прашивать у саморегулируемых организаций ауд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торов копии решений органов управления и специ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лизированных органов саморегулируемой организ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2A8F">
              <w:rPr>
                <w:rFonts w:ascii="Times New Roman" w:hAnsi="Times New Roman" w:cs="Times New Roman"/>
                <w:sz w:val="20"/>
                <w:szCs w:val="20"/>
              </w:rPr>
              <w:t>ции аудиторов и иную необходимую информацию и документацию.</w:t>
            </w:r>
            <w:proofErr w:type="gramEnd"/>
          </w:p>
        </w:tc>
        <w:tc>
          <w:tcPr>
            <w:tcW w:w="5528" w:type="dxa"/>
          </w:tcPr>
          <w:p w:rsidR="004A2CBD" w:rsidRPr="00FD7160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3B2A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Статья 15. </w:t>
            </w:r>
            <w:r w:rsidRPr="00FD716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Государственное регулирование аудито</w:t>
            </w:r>
            <w:r w:rsidRPr="00FD716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р</w:t>
            </w:r>
            <w:r w:rsidRPr="00FD716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ской деятельности</w:t>
            </w:r>
            <w:r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Полномочия Банка России по регул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рованию, контролю и надзору аудиторской деятельности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1. Функции государственного регулирования аудито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ской деятельности осуществляет уполномоченный фед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орган.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2. Функциями государственного регулирования ауд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деятельности являются: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1) выработка государственной политики в сфере ауд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деятельности;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принятие нормативных правовых актов, регулир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ющих аудиторскую деятельность и (или) предусмотре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ных настоящим Федеральным законом;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ведение государственного реестра саморегулиру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мых организаций аудиторов, а также контрольного э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земпляра реестра аудиторов и аудиторских организаций;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анализ состояния рынка аудиторских услуг в Ро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сийской Федерации;</w:t>
            </w:r>
          </w:p>
          <w:p w:rsidR="004A2CBD" w:rsidRPr="0019399C" w:rsidRDefault="004A2CBD" w:rsidP="002D74C5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5) иные предусмотренные настоящим Федеральным законом функции.</w:t>
            </w:r>
          </w:p>
          <w:p w:rsidR="004A2CBD" w:rsidRDefault="004A2CBD" w:rsidP="00FD7160">
            <w:pPr>
              <w:ind w:firstLine="317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3. </w:t>
            </w:r>
            <w:proofErr w:type="gramStart"/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Для осуществления функций, предусмотренных настоящим Федеральным законом, уполномоченный ф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деральный орган, уполномоченный федеральный орган по контролю и надзору вправе запрашивать у саморег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лируемых организаций аудиторов копии решений орг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нов управления и специализированных органов самор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19399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гулируемой организации аудиторов и иную необходимую информацию и документацию.</w:t>
            </w:r>
            <w:proofErr w:type="gramEnd"/>
          </w:p>
          <w:p w:rsidR="004A2CBD" w:rsidRDefault="004A2CBD" w:rsidP="00FD7160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Банк России осуществляет регулирование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деятельности, включающее в том числе: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принятие нормативных актов Банка России, рег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лирующих аудиторскую деятельность и (или) предусмо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ренных настоящим Федеральным законом;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анализ состояния рынка аудиторских услуг в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Федерации;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иные предусмотренные настоящим Федеральным законом функции.</w:t>
            </w:r>
          </w:p>
          <w:p w:rsidR="004A2CBD" w:rsidRDefault="004A2CBD" w:rsidP="0019399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Банк России осуществляет полномочия по контр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 и надзору в сфере аудиторской деятельности:</w:t>
            </w:r>
          </w:p>
          <w:p w:rsidR="004A2CBD" w:rsidRDefault="004A2CBD" w:rsidP="002A372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ведет реестр саморегулируемых организаций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торов, а также контрольный экземпляр реестра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 и аудиторских организаций;</w:t>
            </w:r>
          </w:p>
          <w:p w:rsidR="004A2CBD" w:rsidRDefault="004A2CBD" w:rsidP="002A372C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определяет порядок и формы ведения реестра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торских организаций, имеющих право проводить аудит бухгалтерской (финансовой) отчетности, указанной в 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3 статьи 5 настоящего Федерального закона, состав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включаемых в него сведений, основания включения и исключения информации в (из) реестра, а также порядок предоставления (опубликования) содержащейся в нем информации, ведет указанный реестр;</w:t>
            </w:r>
            <w:proofErr w:type="gramEnd"/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осуществляет надзор за деятельностью аудиторских организаций, проводящих обязательный аудит бухга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терской (финансовой)  отчетности, указанной в части 3 статьи 5 настоящего Федерального закона, в том числе в установленном им порядке проводит проверки аудито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ских организаций, проводящих обязательный аудит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 отчетности, рассматривает аудиторские заключения, подготовленные по результатам обязательного аудита такой отчетности, направляет указанным аудиторским организациям обязательные для исполнения предписания об устранении выявленных нарушений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применяет иные меры, предусмотренные настоящим Федеральным зак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проводит проверки саморегулируемых организаций аудиторов в установленном им порядке;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запрашивает у саморегулируемых организаций аудиторов копии решений органов управления и специ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лизированных органов саморегулируемой организации аудиторов и иные необходимые для осуществления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троля (надзора) за деятельностью саморегулируемых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 аудиторов информацию и документы, подг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тавливает рекомендации по совершенствованию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таких организаций, направляет обязательные для исполнения предписания в случаях, установленных настоящим Федеральным законом;</w:t>
            </w:r>
            <w:proofErr w:type="gramEnd"/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 устанавливает содержание отчетности аудиторской организации, индивидуального аудитора, форму и пор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 ее представления в Банк России и (или)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руемую организацию аудиторов;</w:t>
            </w:r>
          </w:p>
          <w:p w:rsidR="004A2CBD" w:rsidRDefault="004A2CBD" w:rsidP="003456B8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устанавливает порядок представления аудиторск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 организациями, аудиторами в Банк России докуме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тов, информации и данных, которым в том числе опред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ляет перечень документов, состав информации и данных, представляемых в Банк России, а также форму и сроки их представления; </w:t>
            </w:r>
            <w:proofErr w:type="gramEnd"/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BB1">
              <w:rPr>
                <w:rFonts w:ascii="Times New Roman" w:hAnsi="Times New Roman" w:cs="Times New Roman"/>
                <w:b/>
                <w:sz w:val="20"/>
                <w:szCs w:val="20"/>
              </w:rPr>
              <w:t>8) в случаях,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предусмотренных настоящим Федерал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ным законом, исключает сведения о некоммерческих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ганизациях из реестра саморегулируемых организаций аудиторов;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рассматривает жалобы и обращения, касающиеся деятельности саморегулируемых организаций аудиторов, аудиторских организаций, аудиторов, направляет 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 о проведении саморегулируемыми организациями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аудиторов проверки деятельности их членов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создает совет по аудиторской деятельности,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нимает положение 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аудиторской деятельности;</w:t>
            </w:r>
          </w:p>
          <w:p w:rsidR="004A2CBD" w:rsidRDefault="004A2CBD" w:rsidP="00DE5BB1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устанавливает порядок проведения квалификац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онного экзамена;</w:t>
            </w:r>
          </w:p>
          <w:p w:rsidR="004A2CBD" w:rsidRPr="00E235B9" w:rsidRDefault="004A2CBD" w:rsidP="000F158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осуществляет иные полномочия, предусмотренные законодательством Российской Федерации, регулиру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щим аудиторскую деятельность.</w:t>
            </w:r>
          </w:p>
        </w:tc>
        <w:tc>
          <w:tcPr>
            <w:tcW w:w="4708" w:type="dxa"/>
          </w:tcPr>
          <w:p w:rsidR="004A2CBD" w:rsidRPr="000F1584" w:rsidRDefault="004A2CBD" w:rsidP="004A2CB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0F1584" w:rsidRDefault="004A2CBD" w:rsidP="00CE5BF6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Default="00AC617A" w:rsidP="00D1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90" w:type="dxa"/>
          </w:tcPr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16. Совет по аудиторской деятельн</w:t>
            </w: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общественных интересов в ходе осуществления аудиторской деятельности при уполномоченном федеральном органе создается 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вет по аудиторской деятельности.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2. Совет по аудиторской деятельности осущест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ляет следующие функции: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1) рассматривает вопросы государственной пол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тики в сфере аудиторской деятельности;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2) рассматривает проекты нормативных прав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вых актов, регулирующих аудиторскую деятел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ность, и рекомендует их к утверждению уполном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ченным федеральным органом;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3) одобряет правила независимости аудиторов и аудиторских организаций и кодекс профессионал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ной этики аудиторов, определяет области знаний, из которых устанавливается перечень вопросов, пре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лагаемых претенденту на квалификационном экз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мене;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4) утратил силу. - Федеральный закон от 01.12.2014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403-ФЗ;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5) вносит на рассмотрение уполномоченного 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дерального органа предложения о порядке ос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ществления уполномоченным федеральным органом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контролю и надзору внешнего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контроля качества работы аудиторских организаций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6) рассматривает обращения и ходатайства сам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регулируемых организаций аудиторов в сфере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и вносит соответствующие предложения на рассмотрение уполномоченного федерального органа;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7) осуществляет в соответствии с настоящим 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деральным законом и положением о совете по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иные функции, необходимые для поддержания высокого профессионального уровня аудиторской деятельности в общественных интересах.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4. Состав совета по аудиторской деятельности утверждается руководителем уполномоченного 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дерального органа.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5. В состав совета по аудиторской деятельности входят: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1) 10 представителей пользователей бухгалте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ской (финансовой) отчетности.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Представители пол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зователей бухгалтерской (финансовой) отчетности подлежат ротации один раз в три года не менее чем на 25 процентов их общего числа;</w:t>
            </w:r>
            <w:proofErr w:type="gramEnd"/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2) два представителя уполномоченного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рального органа;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3) по одному представителю от федерального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гана исполнительной власти, осуществляющего функции по выработке государственной политики и нормативно-правовому регулированию в сфере ра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вития предпринимательской деятельности, и от Це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трального банка Российской Федерации;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4) два представителя от саморегулируемых орг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низаций аудиторов, кандидатуры которых выдвиг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ются совместно всеми саморегулируемыми орган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зациями аудиторов. Представители саморегулиру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мых организаций аудиторов подлежат ротации один раз в год.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6. Членами совета по аудиторской деятельности не могут быть члены рабочего органа совета, за 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ключением представителей уполномоченного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рального органа.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7. Председатель совета по аудиторской деятел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ности избирается на первом заседании совета из представителей пользователей бухгалтерской (ф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нансовой) отчетности, входящих в состав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8. Секретарем совета по аудиторской деятельн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сти является представитель уполномоченного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рального органа из числа членов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9. Заседания совета по аудиторской деятельности созываются председателем совета по мере необх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димости, но не реже одного раза в три месяца. Зас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дание совета по аудиторской деятельности считается правомочным, если на нем присутствуют не менее двух третей членов совета.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10. Решения совета по аудиторской деятельности принимаются простым большинством голосов чл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нов совета, участвующих в его заседании.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11. В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решений совета по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создается его рабочий орган.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12. Состав рабочего органа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ской деятельности и его численность утверждаются уполномоченным федеральным органом.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 состав рабочего органа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ской деятельности входят руководители постоянно действующих коллегиальных органов управления и другие представители всех саморегулируемых орг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низаций аудиторов, руководитель единой аттестац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онной комиссии, создаваемой в соответствии с настоящим Федеральным законом, представители уполномоченного федерального органа, а также представители научной и педагогической общ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ственности.</w:t>
            </w:r>
            <w:proofErr w:type="gramEnd"/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14. Число представителей саморегулируемых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аудиторов в рабочем органе совета по аудиторской деятельности должно составлять не менее 70 процентов общего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числа членов рабочего органа совета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Состав рабочего органа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ской деятельности (за исключением руководителей постоянно действующих коллегиальных органов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саморегулируемых организаций аудит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ров, представителей уполномоченного федерального органа, руководителя единой аттестационной коми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сии, создаваемой в соответствии с настоящим Фед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ральным законом) подлежит ротации один раз в три года не менее чем на 30 процентов общего числа членов рабочего органа совета, за исключением 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ководителей постоянно действующих коллегиал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ных органов управления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саморегулируемых орган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заций аудиторов, представителей уполномоченного федерального органа, руководителя единой аттест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ционной комиссии, создаваемой в соответствии с настоящим Федеральным законом.</w:t>
            </w:r>
          </w:p>
          <w:p w:rsidR="004A2CBD" w:rsidRPr="0026374B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16. Сведения о деятельности совета по аудито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ской деятельности и его рабочего органа должны быть открытыми и общедоступными.</w:t>
            </w:r>
          </w:p>
          <w:p w:rsidR="004A2CBD" w:rsidRPr="00E235B9" w:rsidRDefault="004A2CBD" w:rsidP="00F8481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17. Положение о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совете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по аудиторской деятел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ности и положение о рабочем органе совета по ауд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утверждаются уполномоче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ным федеральным органом. Регламент совета по аудиторской деятельности и регламент рабочего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гана совета по аудиторской деятельности утвержд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ются советом по аудиторской деятельности.</w:t>
            </w:r>
          </w:p>
        </w:tc>
        <w:tc>
          <w:tcPr>
            <w:tcW w:w="5528" w:type="dxa"/>
          </w:tcPr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16. Совет по аудиторской деятельности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общественных интересов в ходе осуществления аудиторской деятельности при 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ченном федеральном органе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Банке России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создается совет по аудиторской деятельности.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2. Совет по аудиторской деятельности осуществляет сл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дующие функции: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рассматривает вопросы государственной политики в сфере аудиторской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вырабатывает</w:t>
            </w:r>
            <w:proofErr w:type="gramEnd"/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ложения о направлениях развития аудиторской деятел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2) рассматривает проекты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федеральных законов и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мативных 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правовых 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, регулирующих аудиторскую деятельность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и рекомендует их к утвержд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42D8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нию уполномоченным федеральным органом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842D86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86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определяет области знаний, из которых устанавл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вается перечень вопросов, предлагаемых претенденту на квалификационном экзамене;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разрабатывает и </w:t>
            </w:r>
            <w:proofErr w:type="gramStart"/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одобряет правила н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зависимости аудиторов и аудиторских организаций 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декс профессиональной этики аудиторов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определяет обл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 знаний, из которых устанавливается перечень вопр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сов, предлагаемых претенденту на квалификационном экзамене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4) утратил силу. - Федеральный закон от 01.12.2014 №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403-ФЗ;</w:t>
            </w:r>
          </w:p>
          <w:p w:rsidR="004A2CBD" w:rsidRPr="00B74F33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 предложения по совершенствованию деятельности саморегулируемых организаций аудиторов;</w:t>
            </w:r>
            <w:proofErr w:type="gramEnd"/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) вносит на рассмотрение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о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по </w:t>
            </w:r>
            <w:proofErr w:type="spell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надзор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внешнего ко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B74F3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троля качества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F33">
              <w:rPr>
                <w:rFonts w:ascii="Times New Roman" w:hAnsi="Times New Roman" w:cs="Times New Roman"/>
                <w:b/>
                <w:sz w:val="20"/>
                <w:szCs w:val="20"/>
              </w:rPr>
              <w:t>за деятельностью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аудиторских 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ганизаций;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04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</w:t>
            </w:r>
            <w:r w:rsidRPr="00E220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) рассматривает обращения и ходатайства саморегул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 в сфере аудиторской де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тельности и вносит соответствующие предложения на ра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смотрение </w:t>
            </w:r>
            <w:r w:rsidRPr="00E2204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федерального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048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6374B" w:rsidRDefault="004A2CBD" w:rsidP="003C19A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7</w:t>
            </w:r>
            <w:r w:rsidRPr="009C6A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) осуществляет в соответствии с настоящим Федерал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ным законом и положением о совете по аудиторской де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тельности иные функции, необходимые для поддержания высокого профессионального уровня аудиторской деятельн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сти в общественных интересах.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4. Состав совета по аудиторской деятельности утвержд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руководителем уполномоченного федерального орг</w:t>
            </w: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C6AC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AC5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В состав совета по аудиторской деятельности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аудиторских организаций, которые имеют стаж работы в сфере аудиторской деятельности не менее десяти лет, представители саморегулируемых организ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ций аудиторов, представители профессионального соо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щества, осуществляющие образовательную или научную деятельность в сфере аудиторской деятельности, незав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симые эксперты и иные не являющиеся представителями саморегулируемых организаций аудиторов лица.</w:t>
            </w:r>
            <w:proofErr w:type="gramEnd"/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состав совета по аудиторской деятельности должны входить представители Банка России, а также представ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тели федерального органа исполнительной власти,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ществляющего функции по выработке государственной политики и нормативно-правовому регулированию в сфере бюджетной деятельности, а также федерального органа исполнительной власти, осуществляющего фун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по выработке государственной политики и норм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тивно-правовому регулированию в сфере развития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принимательской деятельности.</w:t>
            </w:r>
            <w:proofErr w:type="gramEnd"/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Представители саморегулируемых организаций аудиторов подлежат ротации один раз в два года не менее чем наполовину.</w:t>
            </w:r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:1) 10 представителей пользователей бухгалтерской (финансовой) отчетности. </w:t>
            </w:r>
            <w:proofErr w:type="gramStart"/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Представители пользователей бухгалтерской (финансовой) отчетности подлежат рот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ции один раз в три года не менее чем на 25 процентов их общего числа;</w:t>
            </w:r>
            <w:proofErr w:type="gramEnd"/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2) два представителя уполномоченного федерального органа;</w:t>
            </w:r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по одному представителю от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мательской деятельности, и от Центрального банка Ро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сийской Федерации;</w:t>
            </w:r>
          </w:p>
          <w:p w:rsidR="004A2CBD" w:rsidRPr="00DE0E52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два представителя от саморегулируемых организ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 аудиторов, кандидатуры которых выдвигаются со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местно всеми саморегулируемыми организациями ауд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DE0E5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торов. Представители саморегулируемых организаций аудиторов подлежат ротации один раз в год.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6. Членами совета по аудиторской деятельности не м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гут быть члены рабочего органа совета, за исключением представителей уполномоченного федерального органа.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7. Председатель совета по аудиторской деятельности 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бирается 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 первом заседании совета из представителей пользователей бухгалтерской (финансовой) отчетности, входящих в состав совета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числа его членов в порядке, предусмотренном положением о совете по аудиторской деятельности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8. Секретарем совета по аудиторской деятельности является представитель уполномоченного федерального органа из числа членов совета.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9. Заседания совета по аудиторской деятельности с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зываются председателем совета по мере необходимости, но не реже одного раза в три месяца. Заседание совета по аудиторской деятельности считается правомочным, если на нем присутствуют не менее двух третей членов совета.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10. Решения совета по аудиторской деятельности пр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нимаются простым большинством голосов членов совета, участвующих в его заседании.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11. В </w:t>
            </w:r>
            <w:proofErr w:type="gramStart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целях</w:t>
            </w:r>
            <w:proofErr w:type="gramEnd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подготовки решений совета по аудито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ской деятельности создается его рабочий орган.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12. Состав рабочего органа совета по аудиторской де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тельности и его численность утверждаются уполном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ченным федеральным органом.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13. </w:t>
            </w:r>
            <w:proofErr w:type="gramStart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 состав рабочего органа совета по аудиторской деятельности входят руководители постоянно действу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щих коллегиальных органов управления и другие пре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ставители всех саморегулируемых организаций аудит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ров, руководитель единой аттестационной комиссии, с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здаваемой в соответствии с настоящим Федеральным законом, представители уполномоченного федерального органа, а также представители научной и педагогической общественности.</w:t>
            </w:r>
            <w:proofErr w:type="gramEnd"/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14. Число представителей саморегулируемых орган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заций аудиторов в рабочем органе совета по аудиторской деятельности должно составлять не менее 70 процентов общего </w:t>
            </w:r>
            <w:proofErr w:type="gramStart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числа членов рабочего органа совета</w:t>
            </w:r>
            <w:proofErr w:type="gramEnd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.</w:t>
            </w:r>
          </w:p>
          <w:p w:rsidR="004A2CBD" w:rsidRPr="0063356F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15. </w:t>
            </w:r>
            <w:proofErr w:type="gramStart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Состав рабочего органа совета по аудиторской де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тельности (за исключением руководителей постоянно действующих коллегиальных органов управления сам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регулируемых организаций аудиторов, представителей уполномоченного федерального органа, руководителя единой аттестационной комиссии, создаваемой в соотве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ствии с настоящим Федеральным законом) подлежит р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тации один раз в три года не менее чем на 30 процентов общего числа членов рабочего органа совета, за исключ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нием руководителей постоянно действующих коллег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альных органов управления</w:t>
            </w:r>
            <w:proofErr w:type="gramEnd"/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саморегулируемых орган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 аудиторов, представителей уполномоченного фед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рального органа, руководителя единой аттестационной комиссии, создаваемой в соответствии с настоящим Ф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деральным законом.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</w:t>
            </w:r>
            <w:r w:rsidRPr="006335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. Сведения о деятельности совета по аудиторской де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</w:t>
            </w:r>
            <w:r w:rsidRPr="0063356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его рабочего органа</w:t>
            </w:r>
            <w:r w:rsidRPr="0026374B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открытыми и общедоступными.</w:t>
            </w:r>
          </w:p>
          <w:p w:rsidR="004A2CBD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0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</w:t>
            </w:r>
            <w:r w:rsidRPr="005F17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. Положение о </w:t>
            </w:r>
            <w:proofErr w:type="gramStart"/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совете</w:t>
            </w:r>
            <w:proofErr w:type="gramEnd"/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 по аудиторской деятельности 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положение о рабочем органе совета по аудиторской де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тельности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утвержда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</w:t>
            </w:r>
            <w:r w:rsidRPr="0024299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242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991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федеральным органом. Регламент совета по ауд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24299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торской деятельности и регламент рабочего органа совета по аудиторской деятельности утверждаются советом по аудиторской деятельности</w:t>
            </w:r>
            <w:r w:rsidRPr="00242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26374B" w:rsidRDefault="004A2CBD" w:rsidP="0006371C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08" w:type="dxa"/>
          </w:tcPr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3C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5F1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Default="00AC617A" w:rsidP="0036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90" w:type="dxa"/>
          </w:tcPr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17. Саморегулируемая организация аудиторов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приобретает ст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тус саморегулируемой организации аудиторов с 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ты внесения сведений о ней в государственный 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естр саморегулируемых организаций аудиторов и утрачивает статус саморегулируемой организации аудиторов с даты исключения сведений о ней из ук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занного реестра.</w:t>
            </w:r>
            <w:proofErr w:type="gramEnd"/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3. Некоммерческая организация включается в государственный реестр саморегулируемых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заций аудиторов при условии соответствия ее сл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дующим требованиям: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объединения в составе саморегулируемой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ганизации в качестве ее членов не менее 10 000 ф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зических лиц или не менее 2 000 коммерческих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ганизаций, соответствующих установленным наст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ящим Федеральным законом требованиям к членству в такой организации;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2) наличия утвержденных правил осуществления внешнего контроля качества работы членов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организации аудиторов, принятых 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вил независимости аудиторов и аудиторских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заций и принятого кодекса профессиональной этики аудиторов;</w:t>
            </w:r>
            <w:proofErr w:type="gramEnd"/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3) обеспечения саморегулируемой организацией аудиторов дополнительной имущественной отве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ственности каждого ее члена перед потребителями аудиторских услуг и иными лицами посредством формирования компенсационного фонда (компенс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ционных фондов)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деятельности в качестве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саморегулируемой организации аудиторов неко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организацией должны быть созданы сп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циализированные органы, осуществляющие ко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троль за соблюдением членами саморегулируемой организации аудиторов требований настоящего Ф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дерального закона, стандартов аудиторской деятел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ности, правил независимости аудиторов и аудито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ских организаций, кодекса профессиональной этики аудиторов и рассмотрение дел о применении в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ношении членов саморегулируемой организации аудиторов мер дисциплинарного воздействия.</w:t>
            </w:r>
            <w:proofErr w:type="gramEnd"/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5. Саморегулируемая организация аудиторов наряду с функциями,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ра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рабатывает и утверждает стандарты аудиторской деятельности саморегулируемой организации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торов, принимает правила независимости аудиторов и аудиторских организаций, кодекс профессионал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ной этики аудиторов, участвует в разработке прое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тов стандартов в области бухгалтерского учета и бухгалтерской (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финансовой) 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отчетности, организует прохождение аудиторами обучения по программам повышения квалификации.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Саморегулируемая организация аудиторов наряду с правами,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им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ет право устанавливать в отношении аудиторских организаций, индивидуальных аудиторов, которые являются ее членами, дополнительные к требован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ям, предусмотренным настоящим Федеральным 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коном, требования, обеспечивающие их ответстве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ность при осуществлении аудиторской деятельности, разрабатывать и устанавливать дополнительные к мерам, предусмотренным настоящим Федеральным законом, меры дисциплинарного воздействия на ее членов за нарушение ими требований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закона, стандартов аудиторской де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тельности, правил независимости аудиторов и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торских организаций, кодекса профессиональной этики аудиторов, организовывать профессиональное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лиц, желающих заниматься аудиторской деятельностью.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7. Саморегулируемая организация аудиторов наряду с исполнением обязанностей, установленных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участвует в установленном порядке в созд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нии, включая финансирование, и деятельности ед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ной аттестационной комиссии, предусмотренной настоящим Федеральным законом;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2) сообщает в уполномоченный федеральный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 об изменениях в сведениях о саморегулируемой организации аудиторов для внесения в госуда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ственный реестр саморегулируемых организаций аудиторов, а также о возникшем несоответствии 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морегулируемой организации аудиторов требован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ям, установленным частью 3 настоящей статьи, не позднее семи рабочих дней со дня, следующего за днем возникновения соответственно указанных 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менений в сведениях или несоответствия;</w:t>
            </w:r>
            <w:proofErr w:type="gramEnd"/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2.1) сообщает в уполномоченный федеральный орган по контролю и надзору о получении заявления аудиторской организации, включенной в план вне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них проверок качества работы организаций, пров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дящих обязательный аудит бухгалтерской (финанс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вой) отчетности организаций, указанных в части 3 статьи 5 настоящего Федерального закона, утве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жденный уполномоченным федеральным органом по контролю и надзору, о выходе из членов саморег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лируемой организации аудиторов не позднее семи рабочих дней со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дня, следующего за днем получения указанного заявления;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3) сообщает в уполномоченный федеральный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 о дополнительных к требованиям, установле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ным международными стандартами аудита, требов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ниях, предусмотренных саморегулируемой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зацией аудиторов в своих стандартах аудиторской деятельности, а также о дополнительных требован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ях, включенных в принятые ею правила независим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сти аудиторов и аудиторских организаций, и допо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нительных нормах профессиональной этики, вкл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ченных в принятый ею кодекс профессиональной этики аудиторов, в порядке, сроки и по форме, кот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рые определяются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федеральным органом;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4) представляет в уполномоченный федеральный орган отчет об исполнении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низацией аудиторов, ее членом или членами треб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ваний законодательства Российской Федерации и иных нормативных правовых актов, регулирующих аудиторскую деятельность, в порядке, сроки и по форме, которые определяются уполномоченным ф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деральным органом;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5) подтверждает соблюдение аудиторами, явл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ющимися членами этой саморегулируемой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требования об обучении по 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граммам повышения квалификации;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6) не позднее 10 рабочих дней со дня, следующ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го за днем получения письменного запроса, пре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ставляет в уполномоченный федеральный орган, уполномоченный федеральный орган по контролю и надзору и совет по аудиторской деятельности по их запросам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копии решений органов управления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 сп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циализированных органов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низации аудиторов;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7) оказывает содействие представителям совета по аудиторской деятельности в ознакомлении с де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тельностью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4A2CBD" w:rsidRPr="005E73DC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8. Представители уполномоченного федеральн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го органа и совета по аудиторской деятельности вправе присутствовать на собраниях (заседаниях) органов управления и специализированных органов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а также на иных проводимых ею мероприятиях.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756C3B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11. Члены постоянно действующего коллегиал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ного органа управления и специализированных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ганов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 могут совмещать исполнение этих функций с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торской деятельностью (с участием в аудиторской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</w:tc>
        <w:tc>
          <w:tcPr>
            <w:tcW w:w="5528" w:type="dxa"/>
          </w:tcPr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17. Саморегулируемая организация аудиторов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приобретает статус сам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организации аудиторов с даты внесения свед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ний о ней в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государственный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ганизаций аудиторов и утрачивает статус саморегулируемой организации аудиторов с даты исключения сведений о ней из указанного реестра.</w:t>
            </w:r>
            <w:proofErr w:type="gramEnd"/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3. Некоммерческая организация включается в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ственный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организаций аудиторов при условии соответствия ее следующим требованиям: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объединени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я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саморегулируемой 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неком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ческой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организации в качестве ее членов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коммерческих о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ганизаций, совокупная доля на рынке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ких услуг которых, определ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нная в порядке, установленном Банком Росс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и, составляет не менее 26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z w:val="20"/>
                <w:szCs w:val="20"/>
              </w:rPr>
              <w:t>оцентов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не менее 10 000 физических лиц или не менее 2 000 коммерческих орган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 соответствующих установленным настоящим Ф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деральным законом требованиям к членству в такой о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401B8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ганизации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2) наличия 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утвержденных правил осуществления внешнего контроля качества работы членов саморегул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руемой организации аудиторов, принятых правил нез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904A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висимости аудиторов и аудиторских организаций 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нятого кодекса профессиональной этики аудиторов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, утве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жденных требований к членству в 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емой о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ганизации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04A9E">
              <w:rPr>
                <w:rFonts w:ascii="Times New Roman" w:hAnsi="Times New Roman" w:cs="Times New Roman"/>
                <w:b/>
                <w:sz w:val="20"/>
                <w:szCs w:val="20"/>
              </w:rPr>
              <w:t>ров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7D95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наличия утвержденных правил контроля за собл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дением членами саморегулируемой организации аудит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 требований законодательства Российской Федерации, регулирующего аудиторскую деятельность, стандартов аудиторской деятельности, кодекса профессиональной этики аудиторов, внутренних документов 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организации, в том числе требований к рассмотр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нию дел о применении в отношении членов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руемой организации аудиторов мер дисциплинарного воздействия;</w:t>
            </w:r>
            <w:proofErr w:type="gramEnd"/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наличия специализированных органов, предусмо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ренных настоящим Федеральным законом;</w:t>
            </w:r>
          </w:p>
          <w:p w:rsidR="004A2CBD" w:rsidRPr="00647D95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обеспечения саморегулируемой организацией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ционного фонда (компенсационных фондов) саморегул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руемой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диторов.</w:t>
            </w:r>
          </w:p>
          <w:p w:rsidR="004A2CBD" w:rsidRPr="00BC2EB2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3) обеспечения саморегулируемой организацией ауд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ционного фонда (компенсационных фондов) саморегул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руемой организац</w:t>
            </w:r>
            <w:proofErr w:type="gramStart"/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Для осуществления деятельности в качестве саморег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лируемой организации аудиторов некоммерческой организ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цией должны быть созданы специализированные органы, осуществляющие контроль за соблюдением членами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гулируемой организации аудиторов требований настоящего Федерального закона, стандартов аудиторской деятельности, 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аудиторских орган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BC2EB2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кодекса профессиональной этики аудиторов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, вну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ренних документов саморегу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65E2B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том числе требований к членству в саморегулируемой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низации аудиторов,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дел о применении в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членов саморегулируемой организации аудиторов мер дисциплинарного воздействия.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5. Саморегулируемая организация аудиторов наряду с функциями,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разрабатывает и утверждает стандарты аудиторской деятельности саморегулируемой 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ганизации аудиторов, принимает 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правила независимости аудиторов и аудиторских организаций,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кодекс професси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нальной этики аудиторов, участвует в разработке проектов стандартов в области бухгалтерского учета и бухгалтерской (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финансовой) 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отчетности, организует прохождение аудит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рами обучения по программам повышения квалификации.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Саморегулируемая организация аудиторов наряду с правами, установленными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имеет право устанавливать в отношении аудиторских организаций, индивидуальных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торов, которые являются ее членами, дополнительные к тр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бованиям, предусмотренным настоящим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ном, требования, обеспечивающие их ответственность при осуществлении аудиторской деятельности, разрабатывать и устанавливать дополнительные к мерам, предусмотренным настоящим Федеральным законом, меры дисциплинарного воздействия на ее членов за нарушение ими требований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Федерального закона, стандартов аудиторской деятельности, 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торских организаций,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кодекса профессиональной этики аудиторов, организовывать профессиональное обучение лиц, желающих заниматься аудиторской деятельностью.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7. Саморегулируемая организация аудиторов наряду с 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полнением обязанностей, установленных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1) участвует в установленном порядке в создании, вкл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чая финансирование, и деятельности единой аттестационной комиссии, предусмотренной настоящим Федеральным зак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ном;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2) сообщает в </w:t>
            </w:r>
            <w:r w:rsidRPr="00175D7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D7E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об изменениях в сведениях о саморегулиру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мой организации аудиторов для внесения в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ный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реестр саморегулируемых организаций аудиторов, а также о возникшем несоответствии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низации аудиторов требованиям, установленным частью 3 настоящей статьи, не позднее семи рабочих дней со дня, сл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дующего за днем возникновения соответственно указанных изменений в сведениях или несоответствия;</w:t>
            </w:r>
            <w:proofErr w:type="gramEnd"/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2.1) сообщает в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 по контролю и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получении заявления аудиторской 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включенн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ой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самор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организацией аудиторов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в план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внешних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верок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z w:val="20"/>
                <w:szCs w:val="20"/>
              </w:rPr>
              <w:t>своих членов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качества работы организаций, пров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дящих обязательный аудит бухгалтерской (финансовой) отчетности организаций, указанных в части 3 статьи 5 настоящего Федерального закона, утвержденный упо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1E7D9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номоченным федеральным органом по контролю и надзору</w:t>
            </w:r>
            <w:r w:rsidRPr="00517990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выходе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такой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кой организации</w:t>
            </w:r>
            <w:proofErr w:type="gramEnd"/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, ауд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тора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из членов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 не позднее семи рабочих дней со дня, следующего за днем п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лучения указанного заявления;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3) сообщает в 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 дополнительных к требованиям, установле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ным международными стандартами аудита, требованиях, предусмотренных саморегулируемой организацией аудит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ров в своих стандартах аудиторской деятельности, а также о дополнительных 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требованиях, включенных в принятые ею правила независимости аудиторов и аудиторских орган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заций, и дополнительных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нормах профессиональной этики, включенных в принятый ею кодекс профессиональной этики аудиторов, в порядке, сроки и по форме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ются </w:t>
            </w:r>
            <w:r w:rsidRPr="004F39F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9F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4) представляет в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саморегулируемой орг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низацией аудиторов, ее членом или членами требований з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конодательства Российской Федерации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, регулирующего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кую деятельность,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также отчет о результатах проверки деятельности членов саморегулируемой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низации аудиторов, проведенной по требованию Банка России, и мер, предпринятых в отношении проверяемых членов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иных нормативных правовых актов, регулир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ющих аудиторскую деятельность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, в порядке, сроки и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определяются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5) подтверждает соблюдение аудиторами, являющимися членами этой саморегулируемой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требования об обучении по программам повышения квал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фикации;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6) не позднее 10 рабочих дней со дня, следующего за днем получения письменного запроса, представляет в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, уполномоче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ный федеральный орган по контролю и надзору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и совет по аудиторской деятельности по их запросам копии решений органов управления и специализированных органов самор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организации аудиторов;</w:t>
            </w:r>
            <w:proofErr w:type="gramEnd"/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оказывает содействие представителям совета по ауд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торской деятельности в ознакомлении с деятельностью сам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регулируемой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8. Представители 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федерального орг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41279E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Банка России 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 совета по аудиторской деятельности вправе присутствовать на собраниях (заседаниях) органов управления и специализированных органов саморегулиру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мой организац</w:t>
            </w:r>
            <w:proofErr w:type="gramStart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E73DC">
              <w:rPr>
                <w:rFonts w:ascii="Times New Roman" w:hAnsi="Times New Roman" w:cs="Times New Roman"/>
                <w:sz w:val="20"/>
                <w:szCs w:val="20"/>
              </w:rPr>
              <w:t>диторов, а также на иных проводимых ею мероприятиях.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5E73D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Члены постоянно действующего коллегиального органа управления и специализированных органов сам</w:t>
            </w:r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регулируемой организац</w:t>
            </w:r>
            <w:proofErr w:type="gramStart"/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AA5C1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могут совмещать исполнение этих функций с аудиторской деятельностью (с участием в аудиторской деятельности).</w:t>
            </w:r>
          </w:p>
          <w:p w:rsidR="004A2CBD" w:rsidRPr="005E73DC" w:rsidRDefault="004A2CBD" w:rsidP="002D4931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состав специализированного органа саморегулиру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 организации аудиторов, осуществляющего контроль за соблюдением членами саморегулируемой организации аудиторов требований законодательства Российской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дерации, регулирующего аудиторскую деятельность, стандартов аудиторской деятельности, кодекса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ональной этики аудиторов, внутренних документов сам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регулируемой организации аудиторов, в том числе треб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к членству в саморегулируемой организации ауд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торов, не могут входить члены саморегулируемой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низации аудиторов, должностные лица и иные работники членов саморегулируемой организации аудиторов ….</w:t>
            </w:r>
            <w:proofErr w:type="gramEnd"/>
          </w:p>
        </w:tc>
        <w:tc>
          <w:tcPr>
            <w:tcW w:w="4708" w:type="dxa"/>
          </w:tcPr>
          <w:p w:rsidR="004A2CBD" w:rsidRDefault="004A2CBD" w:rsidP="002D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2D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01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AF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90" w:type="dxa"/>
          </w:tcPr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18. Требования к членству в саморег</w:t>
            </w: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диторов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2. Требованиями к членству аудиторских орган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заций в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являются следующие требования: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2) численность аудиторов, являющихся работн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ками коммерческой организации на основании тр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довых договоров, должна быть не менее трех;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5. Для вступления в члены саморегулируемой 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в качестве аудиторской орг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низации коммерческая организация подает в самор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гулируемую организацию аудиторов заявление о вступлении, а также представляет следующие док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3) список аудиторов, являющихся работниками коммерческой организации на основании трудовых договоров, с приложенными к нему выписками из реестра аудиторов и аудиторских организаций, по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тверждающими, что включенные в список лица я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ляются аудиторами;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15. Основанием для прекращения членства в с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8) исключение сведений о саморегулируемой 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из государственного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4A2CBD" w:rsidRPr="00E235B9" w:rsidRDefault="004A2CBD" w:rsidP="00B47E40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В случае, если сведения о саморегулируемой организации аудиторов исключены из государстве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ного реестра саморегулируемых организаций ауд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торов, членство аудиторской организации, аудитора в такой саморегулируемой организации аудиторов считается прекращенным с даты исключения этих аудиторских организаций, аудитора уполномоче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ным федеральным органом из контрольного экзе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пляра реестра аудиторов и аудиторских организаций.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528" w:type="dxa"/>
          </w:tcPr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18. Требования к членству в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диторов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2. Требованиями к членству аудиторских организаций в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являются след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ющие требования: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2) численность аудиторов, являющихся работниками коммерческой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5C4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месту работы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трудовых договоров, должна быть не менее трех;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42053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5. Для вступления в члены саморегулируемой организ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в качестве аудиторской организации комме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ческая организация подает в саморегулируемую организацию аудиторов заявление о вступлении, а также представляет сл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дующие документы: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3) список аудиторов, являющихся работниками комме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ческой организации </w:t>
            </w:r>
            <w:r w:rsidRPr="00A825C4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на основ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нии трудовых договоров, с приложенными к нему выписками из реестра аудиторов и аудиторских организаций, подтве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ждающими, что включенные в список лица являются аудит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рами;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F963B8" w:rsidRDefault="004A2CBD" w:rsidP="00F963B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15. Основанием для прекращения членства в саморегул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Default="004A2CBD" w:rsidP="0042053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8) исключение сведений о саморегулируемой организац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диторов из 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E235B9" w:rsidRDefault="004A2CBD" w:rsidP="0042053F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gramStart"/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В случае, если сведения о саморегулируемой орган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зации аудиторов исключены из 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аудиторов, членство ауд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торской организации, аудитора в такой саморегулируемой организации аудиторов считается прекращенным с даты и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ключения этих аудиторских организаций, аудитора 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A825C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моченным федеральным органом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Банком России 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из ко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трольного экземпляра реестра аудиторов и аудиторских о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963B8">
              <w:rPr>
                <w:rFonts w:ascii="Times New Roman" w:hAnsi="Times New Roman" w:cs="Times New Roman"/>
                <w:sz w:val="20"/>
                <w:szCs w:val="20"/>
              </w:rPr>
              <w:t>ганизаций.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300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90" w:type="dxa"/>
          </w:tcPr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19. Ведение реестра аудиторов и аудиторских организаций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2. Ведение реестра аудиторов и аудиторских 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ганизаций осуществляется саморегулируемыми 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ганизациями аудиторов в отношении своих членов. Ведение контрольного экземпляра реестра аудит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ров и аудиторских организаций осуществляется уполномоченным федеральным органом.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3. Порядок ведения реестра аудиторов и аудито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ских организаций и контрольного экземпляра 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естра аудиторов и аудиторских организаций, а также перечень включаемых в них сведений устанавлив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ются уполномоченным федеральным органом.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обязана в течение семи рабочих дней со дня, след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ющего за днем внесения сведений об аудиторской организации, аудиторе в реестр аудиторов и ауд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торских организаций, а также со дня, следующего за 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днем внесения изменений в содержащиеся в реестре аудиторов и аудиторских организаций сведения об аудиторской организации, аудиторе, передавать 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ответствующую информацию в уполномоченный федеральный орган для внесения в контрольный э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земпляр</w:t>
            </w:r>
            <w:proofErr w:type="gramEnd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реестра аудиторов и аудиторских организ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ций, а также раскрывать такую информацию.</w:t>
            </w:r>
          </w:p>
          <w:p w:rsidR="004A2CBD" w:rsidRPr="003E46F6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11. Уполномоченный федеральный орган в теч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ние пяти рабочих дней со дня, следующего за днем получения указанной в части 10 настоящей статьи информации, вносит соответствующие сведения или изменения в сведения в контрольный экземпляр 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естра аудиторов и аудиторских организаций.</w:t>
            </w:r>
          </w:p>
          <w:p w:rsidR="004A2CBD" w:rsidRPr="00E235B9" w:rsidRDefault="004A2CBD" w:rsidP="003E46F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12. Саморегулируемая организация аудиторов ведет реестр аудиторов и аудиторских организаций в отношении своих членов, отвечающих требованиям статей 3 и 4 настоящего Федерального закона, нач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ная со дня внесения сведений о ней в государстве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ный реестр саморегулируемых организаций аудит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ров в порядке, установленном настоящей статьей.</w:t>
            </w:r>
          </w:p>
        </w:tc>
        <w:tc>
          <w:tcPr>
            <w:tcW w:w="5528" w:type="dxa"/>
          </w:tcPr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19. Ведение реестра аудиторов и аудиторских организаций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2. Ведение реестра аудиторов и аудиторских организаций осуществляется саморегулируемыми организациями аудит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ров в отношении своих членов. Ведение контрольного экзе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пляра реестра аудиторов и аудиторских организаций ос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ществляется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3. Порядок ведения реестра аудиторов и аудиторских 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и контрольного экземпляра реестра аудиторов и аудиторских организаций, а также перечень включаемых в них сведений устанавливаются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gramStart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обязана в течение семи рабочих дней со дня, следующего за днем вн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сения сведений об аудиторской организации, аудиторе в 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естр аудиторов и аудиторских организаций, а также со дня, следующего за днем внесения изменений в содержащиеся в 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реестре аудиторов и аудиторских организаций сведения об аудиторской организации, аудиторе, передавать соотве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ствующую информацию в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для внесения в</w:t>
            </w:r>
            <w:proofErr w:type="gramEnd"/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экземпляр реестра аудиторов и аудиторских организаций, а также ра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крывать такую информацию.</w:t>
            </w:r>
          </w:p>
          <w:p w:rsidR="004A2CBD" w:rsidRPr="003E46F6" w:rsidRDefault="004A2CBD" w:rsidP="00C25C7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7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пяти рабочих дней со дня, следующего за днем п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лучения указанной в части 10 настоящей статьи информации, вносит соответствующие сведения или изменения в сведения в контрольный экземпляр реестра аудиторов и аудиторских организаций.</w:t>
            </w:r>
          </w:p>
          <w:p w:rsidR="004A2CBD" w:rsidRPr="00E235B9" w:rsidRDefault="004A2CBD" w:rsidP="00C060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12. Саморегулируемая организация аудиторов ведет р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естр аудиторов и аудиторских организаций в отношении св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 xml:space="preserve">их членов, отвечающих требованиям статей 3 и 4 настоящего Федерального закона, начиная со дня внесения сведений о ней в </w:t>
            </w:r>
            <w:r w:rsidRPr="00C25C7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государственный 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реестр саморегулируемых организ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6F6">
              <w:rPr>
                <w:rFonts w:ascii="Times New Roman" w:hAnsi="Times New Roman" w:cs="Times New Roman"/>
                <w:sz w:val="20"/>
                <w:szCs w:val="20"/>
              </w:rPr>
              <w:t>ций аудиторов в порядке, установленном настоящей статьей.</w:t>
            </w:r>
          </w:p>
        </w:tc>
        <w:tc>
          <w:tcPr>
            <w:tcW w:w="4708" w:type="dxa"/>
          </w:tcPr>
          <w:p w:rsidR="004A2CBD" w:rsidRPr="00E235B9" w:rsidRDefault="004A2CBD" w:rsidP="004A2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1B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90" w:type="dxa"/>
          </w:tcPr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20. Меры дисциплинарного и иного воздействия в отношен</w:t>
            </w:r>
            <w:proofErr w:type="gramStart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диторских организ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ций, аудиторов</w:t>
            </w:r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В отношении члена саморегулируемой орган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зации аудиторов, допустившего нарушение требов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ний настоящего Федерального закона, стандартов аудиторской деятельности, правил независимости аудиторов и аудиторских организаций, кодекса пр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фессиональной этики аудиторов, саморегулируемая организация аудиторов может применить следу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щие меры дисциплинарного воздействия:</w:t>
            </w:r>
            <w:proofErr w:type="gramEnd"/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члена с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морегулируемой организации аудиторов устранить выявленные по результатам внешней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проверки кач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ства его работы нарушения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устанавливающее ср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ки устранения таких нарушений;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В отношении аудиторской организации, доп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стившей нарушение требований настоящего Фед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рального закона, стандартов аудиторской деятельн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сти, правил независимости аудиторов и аудиторских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кодекса профессиональной этики ауд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торов, уполномоченный федеральный орган по ко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тролю и надзору может применить следующие меры воздействия:</w:t>
            </w:r>
            <w:proofErr w:type="gramEnd"/>
          </w:p>
          <w:p w:rsidR="004A2CBD" w:rsidRPr="007371F8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аудито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скую организацию устранить выявленные по резул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татам внешней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проверки качества ее работы нар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устанавливающее сроки устранения таких нарушений;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7371F8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7. Саморегулируемая организация аудиторов в течение трех рабочих дней со дня, следующего за днем исполнения предписания, предусмотренного пунктами 3 - 5 части 6 настоящей статьи, обязана проинформировать об исполнении этого предпис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ния уполномоченный федеральный орган по контр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лю и надзору в письменной форме.</w:t>
            </w:r>
          </w:p>
        </w:tc>
        <w:tc>
          <w:tcPr>
            <w:tcW w:w="5528" w:type="dxa"/>
          </w:tcPr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Статья 20. Меры дисциплинарного и иного возде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</w:t>
            </w:r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ствия в отношен</w:t>
            </w:r>
            <w:proofErr w:type="gramStart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ии ау</w:t>
            </w:r>
            <w:proofErr w:type="gramEnd"/>
            <w:r w:rsidRPr="007371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диторских организаций, аудиторов</w:t>
            </w:r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члена саморегулируемой организации аудиторов, допустившего нарушение требований 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 Федерального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Федерации, регулирующего аудиторскую деятельность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, стандартов аудиторской деятельности, 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A81D8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сти аудиторов и аудиторских организаций,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кодекса пр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этики аудиторов, 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внутренних документов сам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организации, в том числе требований к членству в саморегулир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 аудитор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1D85">
              <w:rPr>
                <w:rFonts w:ascii="Times New Roman" w:hAnsi="Times New Roman" w:cs="Times New Roman"/>
                <w:b/>
                <w:sz w:val="20"/>
                <w:szCs w:val="20"/>
              </w:rPr>
              <w:t>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саморегулируемая организация аудиторов может применить следующие меры дисциплинарного воздействия:</w:t>
            </w:r>
            <w:proofErr w:type="gramEnd"/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члена саморегул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руемой организации аудиторов устранить выявленные по результатам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внешней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качества его работы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нар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gramEnd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и устанавливающее сроки устранения таких наруш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аудиторской организации, допустившей нарушение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требований настоящего Федерального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законодательства Российской Федерации, регулирующего аудиторскую деятельност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, стандартов аудиторской де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независимости аудиторов и аудито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ских организаций,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кодекса профессиональной этики ауд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торов,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 по контролю и надзору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может применить следующие меры воздействия:</w:t>
            </w:r>
            <w:proofErr w:type="gramEnd"/>
          </w:p>
          <w:p w:rsidR="004A2CBD" w:rsidRPr="007371F8" w:rsidRDefault="004A2CBD" w:rsidP="00A81D85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1) вынести предписание, обязывающее аудиторскую о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устранить выявленные по результатам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внешней </w:t>
            </w:r>
            <w:proofErr w:type="gramStart"/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проверки качества ее работы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gramEnd"/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надзора за ее деятельностью 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нарушения и устанавливающее сроки устр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>нения таких нарушений;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E235B9" w:rsidRDefault="004A2CBD" w:rsidP="00C0608D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7. Саморегулируемая организация аудиторов в течение трех рабочих дней со дня, следующего за днем исполнения предписания, предусмотренного пунктами 3 - 5 части 6 настоящей статьи, обязана проинформировать об исполнении этого предписания </w:t>
            </w:r>
            <w:r w:rsidRPr="003550B8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 по контролю и надзору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0B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7371F8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1B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90" w:type="dxa"/>
          </w:tcPr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21. Ведение государственного реестра саморегулируемых организаций аудиторов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1. Ведение государственного реестра саморег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лируемых организаций аудиторов осуществляется уполномоченным федеральным органом в устано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ленном им порядке.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2. Для внесения сведений о некоммерческой 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ганизации, соответствующей установленным статьей 17 настоящего Федерального закона требованиям, в государственный реестр саморегулируемых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заций аудиторов некоммерческая организация под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ет в уполномоченный федеральный орган заявление, а также представляет следующие документы: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6) копию утвержденных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правил осуществления внешнего контроля качества работы членов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самор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гулируемой организации аудиторов;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7) копию решения (решений) некоммерческой организации об утверждении стандартов аудито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ской деятельности саморегулируемой организац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диторов и копии таких стандартов (при наличии);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8) копию решения некоммерческой организации о принятии одобренного советом по аудиторской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кодекса профессиональной этики аудиторов и копию такого кодекса;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9) копии документов, подтверждающих создание некоммерческой организацией специализированных органов, предусмотренных Федеральным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 саморегулируемых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, копии пол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жений о таких органах и копии документов о составе участвующих в их работе лиц;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10) заверенные некоммерческой организацией копии документов, подтверждающих наличие ко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пенсационного фонда (компенсационных фондов), создание которого (которых) предусмотрено наст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ящим Федеральным законом;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11)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правил.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 случае, если документы, указанные в пун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тах 1 и 5 части 2 настоящей статьи, не представлены заявителем, по межведомственному запросу упо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номоченного федерального органа федеральный 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ган исполнительной власти, осуществляющий гос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дарственную регистрацию юридических лиц, физ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ческих лиц в качестве индивидуальных предприн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мателей и крестьянских (фермерских) хозяйств, предоставляет сведения о государственной рег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страции некоммерческой организации и ее членов - юридических лиц.</w:t>
            </w:r>
            <w:proofErr w:type="gramEnd"/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3. Уполномоченный федеральный орган в теч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ние 40 рабочих дней со дня, следующего за днем получения указанных в части 2 настоящей статьи документов, рассматривает и проверяет сведения о некоммерческой организации.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Не позднее пяти р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бочих дней после дня окончания рассмотрения и проверки документов, указанных в части 2 насто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щей статьи, уполномоченный федеральный орган вносит сведения о некоммерческой организации в государственный реестр саморегулируемых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заций аудиторов или принимает решение об отказе во внесении сведений о некоммерческой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в государственный реестр саморегулируемых организаций аудиторов.</w:t>
            </w:r>
            <w:proofErr w:type="gramEnd"/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4. Основанием для принятия решения об отказе во внесении сведений о некоммерческой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ции в государственный реестр саморегулируемых организаций аудиторов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1020A4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5) исключение из государственного реестра 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морегулируемых организаций аудиторов по основ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ниям, предусмотренным пунктами 3 - 6 части 5 настоящей статьи, при условии, что с момента 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ключения прошло менее одного года.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Основанием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для исключения уполномоченным федеральным органом сведений о некоммерческой организации из государственного реестра саморег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лируемых организаций аудиторов является: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1) заявление саморегулируемой организац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диторов об исключении сведений о ней из гос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дарственного реестра саморегулируемых организ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5) неоднократное невыполнение саморегулиру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мой организацией аудиторов в течение одного к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лендарного года требований настоящего Федерал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ного закона и принятых в соответствии с ним норм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 о ведении реестра аудиторов и аудиторских организаций, в том числе требования о передаче соответствующей информации в уполн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моченный федеральный орган для ведения ко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трольного экземпляра такого реестра;</w:t>
            </w:r>
            <w:proofErr w:type="gramEnd"/>
          </w:p>
          <w:p w:rsidR="004A2CBD" w:rsidRPr="00E235B9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6) вступившее в законную силу решение суда об исключении сведений о некоммерческой организ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ции из государственного реестра саморегулируемых организаций аудиторов.</w:t>
            </w:r>
          </w:p>
        </w:tc>
        <w:tc>
          <w:tcPr>
            <w:tcW w:w="5528" w:type="dxa"/>
          </w:tcPr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Статья 21. Ведение </w:t>
            </w:r>
            <w:r w:rsidRPr="005F7600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государственного</w:t>
            </w: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реестра самор</w:t>
            </w: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гулируемых организаций аудиторов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1. Ведение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 осуществляется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00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России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им порядке.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2. Для внесения сведений о некоммерческой организации, соответствующей установленным статьей 17 настоящего Ф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дерального закона требованиям, в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государственный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организаций аудиторов некоммерческая организация подает в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заявление, а также представляет следующие документы: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6) копию утвержденных 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правил осуществления вне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ш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него контроля качества работы членов саморегулиру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5F760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мой организации аудиторов</w:t>
            </w:r>
            <w: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 к членству в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морегулируемой организации аудиторов, принятого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декса профессиональной этики аудиторов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7) копию </w:t>
            </w:r>
            <w:r w:rsidRPr="00165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решения (решений) некоммерческой орган</w:t>
            </w:r>
            <w:r w:rsidRPr="00165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165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зации 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утвержденных правил контроля за соблюдением членами саморегулируемой организации аудиторов требований законодательства Российской 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дерации, регулирующего аудиторскую деятельность,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 аудиторской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кодекса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нальной этики аудиторов, внутренних документов сам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низации, условий членства в самор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гулир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65734">
              <w:rPr>
                <w:rFonts w:ascii="Times New Roman" w:hAnsi="Times New Roman" w:cs="Times New Roman"/>
                <w:b/>
                <w:sz w:val="20"/>
                <w:szCs w:val="20"/>
              </w:rPr>
              <w:t>емой организации аудиторов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 рассмотрения дел о применении в отношении членов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саморегулируемой орг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низации аудиторов </w:t>
            </w:r>
            <w:r w:rsidRPr="00CB0A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 копии таких стандартов (при нал</w:t>
            </w:r>
            <w:r w:rsidRPr="00CB0A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CB0A0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A05">
              <w:rPr>
                <w:rFonts w:ascii="Times New Roman" w:hAnsi="Times New Roman" w:cs="Times New Roman"/>
                <w:b/>
                <w:sz w:val="20"/>
                <w:szCs w:val="20"/>
              </w:rPr>
              <w:t>мер дисциплинарного</w:t>
            </w:r>
            <w:proofErr w:type="gramEnd"/>
            <w:r w:rsidRPr="00CB0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воздействия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777460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8) копию решения некоммерческой организации о принятии одобренного советом по аудиторской деятел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кодекса профессиональной этики аудиторов и к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7774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пию такого кодекса;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9) копии документов, подтверждающих создание неко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мерческой организацией специализированных органов, предусмотренных </w:t>
            </w:r>
            <w:r w:rsidRPr="00B40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</w:t>
            </w:r>
            <w:r w:rsidRPr="00B40A8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«О саморегулируемых организациях»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, копии положений о таких органах и копии документов о составе участвующих в их работе лиц;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10) заверенные некоммерческой организацией копии 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кументов, подтверждающих наличие компенсационного фонда (компенсационных фондов), создание которого (кот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рых) предусмотрено настоящим Федеральным законом;</w:t>
            </w:r>
          </w:p>
          <w:p w:rsidR="004A2CBD" w:rsidRPr="00B92360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923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11) копию решения некоммерческой организации о принятии одобренных советом по аудиторской деятел</w:t>
            </w:r>
            <w:r w:rsidRPr="00B923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B92360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ности правил независимости аудиторов и аудиторских организаций и копию этих правил.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если документы, указанные в пунктах 1 и 5 части 2 настоящей статьи, не представлены заявителем, по 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межведомственному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запросу 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уполномоченного федерал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ь</w:t>
            </w:r>
            <w:r w:rsidRPr="0055638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38C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орган исполн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тельной власти, осуществляющий государственную рег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страцию юридических лиц, физических лиц в качестве инд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видуальных предпринимателей и крестьянских (фермерских) хозяйств, предоставляет сведения о государственной рег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страции некоммерческой организации и ее членов - юрид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ческих лиц.</w:t>
            </w:r>
            <w:proofErr w:type="gramEnd"/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47CA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7C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 течение 40 рабочих дней со дня, следующего за днем получ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ния указанных в части 2 настоящей статьи документов, ра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сматривает и проверяет сведения о некоммерческой орган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зации. </w:t>
            </w:r>
            <w:proofErr w:type="gramStart"/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пяти рабочих дней после дня окончания рассмотрения и проверки документов, указанных в части 2 настоящей статьи, </w:t>
            </w:r>
            <w:r w:rsidRPr="009847CA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7C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вносит сведения о некоммерческой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ции в </w:t>
            </w:r>
            <w:r w:rsidRPr="009847CA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государственный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аудиторов.</w:t>
            </w:r>
            <w:proofErr w:type="gramEnd"/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4. Основанием для принятия решения об отказе во внес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нии сведений о некоммерческой организации в </w:t>
            </w:r>
            <w:r w:rsidRPr="00D7660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</w:t>
            </w:r>
            <w:r w:rsidRPr="00D7660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D7660C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ственный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саморегулируемых организаций аудиторов является: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1020A4" w:rsidRDefault="004A2CBD" w:rsidP="008160A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 xml:space="preserve">5) исключение из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государственного 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реестра саморегул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 по основаниям, предусмо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ренным пунктами 3 - 6 части 5 настоящей статьи, при усл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0A4">
              <w:rPr>
                <w:rFonts w:ascii="Times New Roman" w:hAnsi="Times New Roman" w:cs="Times New Roman"/>
                <w:sz w:val="20"/>
                <w:szCs w:val="20"/>
              </w:rPr>
              <w:t>вии, что с момента исключения прошло менее одного года.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Основанием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для исключения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ральным органом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Банком России 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сведений о некоммерч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ской организации из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руемых организаций аудиторов является: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1) заявление саморегулируемой организац</w:t>
            </w: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диторов об исключении сведений о ней из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саморегулируемых организаций аудиторов;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4A2CBD" w:rsidRPr="007B29A1" w:rsidRDefault="004A2CBD" w:rsidP="007B29A1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5) неоднократное невыполнение саморегулируемой орг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низацией аудиторов в течение одного календарного года тр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бований настоящего Федерального закона и принятых в с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ним нормативных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правовых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 xml:space="preserve"> актов 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B2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сии 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 ведении реестра аудиторов и аудиторских организ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7B29A1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ций, в том числе требования о передаче соответствующей информации в уполномоченный федеральный орган для ведения контрольного экземпляра такого реестра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2CBD" w:rsidRPr="00E235B9" w:rsidRDefault="004A2CBD" w:rsidP="004322D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6) вступившее в законную силу решение суда об и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ключении сведений о некоммерческой организации из государственного реестра саморегулируемых организ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 аудиторов</w:t>
            </w:r>
            <w:r w:rsidRPr="007B2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4A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BD" w:rsidRPr="000A7D7A" w:rsidTr="004A2CBD">
        <w:tc>
          <w:tcPr>
            <w:tcW w:w="567" w:type="dxa"/>
          </w:tcPr>
          <w:p w:rsidR="004A2CBD" w:rsidRPr="00E235B9" w:rsidRDefault="00AC617A" w:rsidP="00812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4790" w:type="dxa"/>
          </w:tcPr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Статья 22. Государственный контроль (надзор) за деятельностью саморегулируемых о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ганизаций аудиторов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1. Государственный контроль (надзор) за 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тельностью саморегулируемых организаций аудит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 осуществляет уполномоченный федеральный орган.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2. Предметом государственного контроля (надз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ра) за деятельностью саморегулируемых организ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ций аудиторов является соблюдение саморегулиру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мыми организациями аудиторов требований насто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щего Федерального закона и принятых в соотве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ствии с ним иных нормативных правовых актов.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3. Государственный контроль (надзор) за 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тельностью саморегулируемых организаций аудит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ров осуществляется в форме плановых и внеплан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вых проверок.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4. Плановая проверка саморегулируемой орган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осуществляется не чаще одного раза в два года в соответствии с планом проверок, утверждаемым уполномоченным федеральным орг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ном.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5. Основанием для осуществления внеплановой проверки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может являться поданная в уполномоченный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ральный орган жалоба на действия (бездействие) саморегулируемой организации аудиторов, наруш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ющие требования настоящего Федерального закона и принятых в соответствии с ним иных нормативных правовых актов. Указанная жалоба может быть п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дана в уполномоченный федеральный орган ауд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торской организацией, аудитором, а также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ральными органами исполнительной власти, орган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ми исполнительной власти субъектов Российской Федерации, Центральным банком Российской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рации, другими саморегулируемыми организациями аудиторов, общественными объединениями, иными лицами в случаях, предусмотренных другими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ральными законами. Иные основания для осущест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ления внеплановой проверки уполномоченным ф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деральным органом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устанавливаются законодательством Ро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сийской Федерации.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6. Порядок назначения и осуществления прове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диторов, пр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 проверки, а также порядок оформления ее результатов устанавливаются уполномоченным ф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деральным органом.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7. Руководитель проверяемой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вправе обжаловать действия (бездействие) должностных лиц, осуществляющих проверку, руководителю уполномоченного фед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рального органа в течение 10 рабочих дней со дня, следующего за днем совершения действия (безде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ствия).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нарушений саморегулир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емой организацией аудиторов требований настоящ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го Федерального закона и принятых в соответствии с ним иных нормативных правовых актов уполном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ченный федеральный орган по результатам проверки может применить следующие меры воздействия: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2) вынести предупреждение в письменной форме о недопустимости нарушения требований настоящ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го Федерального закона и принятых в соответствии с ним иных нормативных правовых актов;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3)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основаниям, предусмотренным пунктами 3 - 5 части 5 статьи 21 настоящего Федерального закона;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4) обратиться в арбитражный суд с заявлением об исключении сведений о некоммерческой организ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ции из государственного реестра саморегулируемых организаций аудиторов.</w:t>
            </w:r>
          </w:p>
          <w:p w:rsidR="004A2CBD" w:rsidRPr="002B486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9. Уполномоченный федеральный орган в теч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ние трех рабочих дней со дня, следующего за днем принятия соответствующего решения по результатам проверки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диторов, обязан сообщить ей в письменной форме о принятом в отношении ее решении. О результатах проведе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ной уполномоченным федеральным органом прове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ки 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 и о принятом решении уполномоченный федеральный орган обязан проинформировать совет по аудито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ской деятельности на его ближайшем заседании.</w:t>
            </w:r>
          </w:p>
          <w:p w:rsidR="004A2CBD" w:rsidRPr="00E235B9" w:rsidRDefault="004A2CBD" w:rsidP="002B4869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Саморегулируемая организация аудиторов в течение трех рабочих дней после дня истечения ср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ка, установленного уполномоченным федеральным органом для устранения нарушения, должна прои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формировать в письменной форме уполномоченный федеральный орган, а также совет по аудиторской деятельности об устранении выявленных нарушений на его ближайшем заседании.</w:t>
            </w:r>
          </w:p>
        </w:tc>
        <w:tc>
          <w:tcPr>
            <w:tcW w:w="5528" w:type="dxa"/>
          </w:tcPr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Статья 22. </w:t>
            </w:r>
            <w:r w:rsidRPr="004134D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Государственный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134D5">
              <w:rPr>
                <w:rFonts w:ascii="Times New Roman" w:hAnsi="Times New Roman" w:cs="Times New Roman"/>
                <w:b/>
                <w:i/>
                <w:strike/>
                <w:sz w:val="20"/>
                <w:szCs w:val="20"/>
              </w:rPr>
              <w:t>кК</w:t>
            </w:r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онтроль</w:t>
            </w:r>
            <w:proofErr w:type="spellEnd"/>
            <w:r w:rsidRPr="002B48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(надзор) за деятельностью саморегулируемых организаций аудиторов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134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Государственный </w:t>
            </w:r>
            <w:proofErr w:type="spellStart"/>
            <w:r w:rsidRPr="004134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</w:t>
            </w:r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(надзор) за деятельн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стью саморегулируемых организаций аудиторов осуществл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Pr="004134D5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в </w:t>
            </w:r>
            <w:r w:rsidRPr="004134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установленном им порядке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2. Предметом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государственного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(надзора) за деятельностью саморегулируемых организаций аудиторов является соблюдение саморегулируемыми организациями аудиторов требований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Федерального закона и принятых в соответствии с ним иных нормативных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Российской Федерации, регулирующего аудиторскую деятельность, и законод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Российской Федерации, регулирующего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 саморегулируемых организаций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3. Государственный контроль (надзор) за деятельн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стью саморегулируемых организаций аудиторов ос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ществляется в форме плановых и внеплановых проверок.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4. Плановая проверка саморегулируемой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осуществляется не чаще одного раза в два года в соответствии с планом проверок, утверждаемым упо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номоченным федеральным органом.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5. Основанием для осуществления внеплановой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верки саморегулируемой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может являться поданная в уполномоченный федеральный 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ган жалоба на действия (бездействие) саморегулируемой организации аудиторов, нарушающие требования наст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ящего Федерального закона и принятых в соответствии с ним иных нормативных правовых актов. Указанная ж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лоба может быть подана в уполномоченный федеральный орган аудиторской организацией, аудитором, а также ф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деральными органами исполнительной власти, органами исполнительной власти субъектов Российской Федер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ции, Центральным банком Российской Федерации, др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гими саморегулируемыми организациями аудиторов, 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б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щественными объединениями, иными лицами в случаях, предусмотренных другими федеральными законами. Иные основания для осуществления внеплановой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верки уполномоченным федеральным органом саморег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устанавливаются зак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нодательством Российской Федерации.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6. Порядок назначения и осуществления проверки с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морегулируемой организац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диторов, программа пр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верки, а также порядок оформления ее результатов уст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навливаются уполномоченным федеральным органом.</w:t>
            </w:r>
          </w:p>
          <w:p w:rsidR="004A2CBD" w:rsidRPr="008371A6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7. Руководитель проверяемой саморегулируемой орг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</w:t>
            </w:r>
            <w:proofErr w:type="gramStart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вправе обжаловать действия (безде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й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ствие) должностных лиц, осуществляющих проверку, 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ководителю уполномоченного федерального органа в т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чение 10 рабочих дней со дня, следующего за днем сове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шения действия (бездействия).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8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нарушений саморегулируемой 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ганизацией аудиторов требований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настоящего Федеральн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 закона и принятых в соответствии с ним иных норм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тивных правовых актов уполномоченный федеральный орган по результатам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законодательства Росси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Федерации, регулирующего аудиторскую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ность, законодательства Российской Федерации, регул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рующего деятельность саморегулируемых организаций, нормативных актов Банка России Банк России по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 осуществления контроля (надзора) за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ностью саморегулируемых организаций аудиторов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может применить следующие меры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2) вынести предупреждение в письменной форме о нед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пустимости нарушения требований настоящего Федеральн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го закона и принятых в соответствии с ним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иных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нормати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правовых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анка России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3) вынести решение об исключении сведений о неко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мерческой организации из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государственного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реестра сам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регулируемых организаций аудиторов по основаниям, пред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смотренным 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пунктами 3 - 5 части 5 статьи 21 </w:t>
            </w:r>
            <w:proofErr w:type="spell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настоящ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ег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ого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ым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8371A6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8371A6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2CBD" w:rsidRPr="002B4869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4) обратиться в арбитражный суд с заявлением об и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ключении сведений о некоммерческой организации из государственного реестра саморегулируемых организ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ций аудиторов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CBD" w:rsidRPr="001310DF" w:rsidRDefault="004A2CBD" w:rsidP="003567C6">
            <w:pPr>
              <w:ind w:firstLine="288"/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9</w:t>
            </w:r>
            <w:r w:rsidRPr="001310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федеральный орган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России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со дня, следующего за днем принятия соответствующего решения по результатам 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пр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осуществления контроля (надзора) за деятельн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стью 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</w:t>
            </w:r>
            <w:proofErr w:type="gramStart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диторов, обязан с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общить ей в письменной форме о принятом в отношении </w:t>
            </w:r>
            <w:r w:rsidRPr="001310D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ее решении. 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 результатах проведенной уполномоченным федеральным органом проверки саморегулируемой орг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низац</w:t>
            </w:r>
            <w:proofErr w:type="gramStart"/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ии ау</w:t>
            </w:r>
            <w:proofErr w:type="gramEnd"/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диторов и о принятом решении уполномоче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ный федеральный орган обязан проинформировать совет по аудиторской деятельности на его ближайшем засед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а</w:t>
            </w:r>
            <w:r w:rsidRPr="001310DF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нии.</w:t>
            </w:r>
          </w:p>
          <w:p w:rsidR="004A2CBD" w:rsidRPr="00E235B9" w:rsidRDefault="004A2CBD" w:rsidP="00756C3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 Саморегулируемая организация аудиторов в течение трех рабочих дней после дня истечения срока, установленн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уполномоченным федеральным органом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Банком Ро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для устранения нарушения, должна проинформировать 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E7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уполномоченный фед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е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ральный орган, а также совет по аудиторской деятельн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о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сти об устранении выявленных нарушений на его бл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и</w:t>
            </w:r>
            <w:r w:rsidRPr="00247CE7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жайшем заседании</w:t>
            </w:r>
            <w:r w:rsidRPr="002B4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08" w:type="dxa"/>
          </w:tcPr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Default="004A2CBD" w:rsidP="00627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BD" w:rsidRPr="00E235B9" w:rsidRDefault="004A2CBD" w:rsidP="00756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670" w:rsidRDefault="002D09E5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D6AF2" w:rsidRDefault="003D6AF2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F2" w:rsidRDefault="003D6AF2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F2" w:rsidRDefault="003D6AF2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CB" w:rsidRDefault="00221DCB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CB" w:rsidRDefault="00221DCB" w:rsidP="00474E47">
      <w:pPr>
        <w:tabs>
          <w:tab w:val="left" w:pos="142"/>
          <w:tab w:val="left" w:pos="993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1DCB" w:rsidSect="00260130">
      <w:headerReference w:type="default" r:id="rId10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80" w:rsidRDefault="00DE7C80" w:rsidP="008F7670">
      <w:pPr>
        <w:spacing w:after="0" w:line="240" w:lineRule="auto"/>
      </w:pPr>
      <w:r>
        <w:separator/>
      </w:r>
    </w:p>
  </w:endnote>
  <w:endnote w:type="continuationSeparator" w:id="0">
    <w:p w:rsidR="00DE7C80" w:rsidRDefault="00DE7C80" w:rsidP="008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80" w:rsidRDefault="00DE7C80" w:rsidP="008F7670">
      <w:pPr>
        <w:spacing w:after="0" w:line="240" w:lineRule="auto"/>
      </w:pPr>
      <w:r>
        <w:separator/>
      </w:r>
    </w:p>
  </w:footnote>
  <w:footnote w:type="continuationSeparator" w:id="0">
    <w:p w:rsidR="00DE7C80" w:rsidRDefault="00DE7C80" w:rsidP="008F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4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2CBD" w:rsidRPr="00291FBE" w:rsidRDefault="004A2CBD">
        <w:pPr>
          <w:pStyle w:val="a3"/>
          <w:jc w:val="center"/>
          <w:rPr>
            <w:rFonts w:ascii="Times New Roman" w:hAnsi="Times New Roman" w:cs="Times New Roman"/>
          </w:rPr>
        </w:pPr>
        <w:r w:rsidRPr="00291FBE">
          <w:rPr>
            <w:rFonts w:ascii="Times New Roman" w:hAnsi="Times New Roman" w:cs="Times New Roman"/>
          </w:rPr>
          <w:fldChar w:fldCharType="begin"/>
        </w:r>
        <w:r w:rsidRPr="00291FBE">
          <w:rPr>
            <w:rFonts w:ascii="Times New Roman" w:hAnsi="Times New Roman" w:cs="Times New Roman"/>
          </w:rPr>
          <w:instrText>PAGE   \* MERGEFORMAT</w:instrText>
        </w:r>
        <w:r w:rsidRPr="00291FBE">
          <w:rPr>
            <w:rFonts w:ascii="Times New Roman" w:hAnsi="Times New Roman" w:cs="Times New Roman"/>
          </w:rPr>
          <w:fldChar w:fldCharType="separate"/>
        </w:r>
        <w:r w:rsidR="00AC617A">
          <w:rPr>
            <w:rFonts w:ascii="Times New Roman" w:hAnsi="Times New Roman" w:cs="Times New Roman"/>
            <w:noProof/>
          </w:rPr>
          <w:t>45</w:t>
        </w:r>
        <w:r w:rsidRPr="00291FBE">
          <w:rPr>
            <w:rFonts w:ascii="Times New Roman" w:hAnsi="Times New Roman" w:cs="Times New Roman"/>
          </w:rPr>
          <w:fldChar w:fldCharType="end"/>
        </w:r>
      </w:p>
    </w:sdtContent>
  </w:sdt>
  <w:p w:rsidR="004A2CBD" w:rsidRDefault="004A2C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E1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FC3E61"/>
    <w:multiLevelType w:val="hybridMultilevel"/>
    <w:tmpl w:val="E828F4F8"/>
    <w:lvl w:ilvl="0" w:tplc="DF963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3B320AE"/>
    <w:multiLevelType w:val="hybridMultilevel"/>
    <w:tmpl w:val="98A8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DEE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B11746"/>
    <w:multiLevelType w:val="hybridMultilevel"/>
    <w:tmpl w:val="84BC95F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7C84"/>
    <w:multiLevelType w:val="hybridMultilevel"/>
    <w:tmpl w:val="E7564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B455A"/>
    <w:multiLevelType w:val="hybridMultilevel"/>
    <w:tmpl w:val="B91A8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D355E"/>
    <w:multiLevelType w:val="hybridMultilevel"/>
    <w:tmpl w:val="056A07AA"/>
    <w:lvl w:ilvl="0" w:tplc="B0902BA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0FC6"/>
    <w:multiLevelType w:val="hybridMultilevel"/>
    <w:tmpl w:val="7BA4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3056A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D0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2C8032C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3290192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CC54F23"/>
    <w:multiLevelType w:val="hybridMultilevel"/>
    <w:tmpl w:val="70200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CD4981"/>
    <w:multiLevelType w:val="hybridMultilevel"/>
    <w:tmpl w:val="A8BC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B9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1AB222A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24B1C83"/>
    <w:multiLevelType w:val="hybridMultilevel"/>
    <w:tmpl w:val="E6FE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D5EF6"/>
    <w:multiLevelType w:val="hybridMultilevel"/>
    <w:tmpl w:val="2B3AC588"/>
    <w:lvl w:ilvl="0" w:tplc="16FAFC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ADB1348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CBB0BE2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DD84799"/>
    <w:multiLevelType w:val="hybridMultilevel"/>
    <w:tmpl w:val="2D5C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D54B6"/>
    <w:multiLevelType w:val="hybridMultilevel"/>
    <w:tmpl w:val="3058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C1C09"/>
    <w:multiLevelType w:val="hybridMultilevel"/>
    <w:tmpl w:val="791E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79B5"/>
    <w:multiLevelType w:val="hybridMultilevel"/>
    <w:tmpl w:val="5DC266AC"/>
    <w:lvl w:ilvl="0" w:tplc="B34A9C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39205C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CD36DCA"/>
    <w:multiLevelType w:val="hybridMultilevel"/>
    <w:tmpl w:val="D630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24493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47B4"/>
    <w:multiLevelType w:val="hybridMultilevel"/>
    <w:tmpl w:val="F274FDF6"/>
    <w:lvl w:ilvl="0" w:tplc="5BAC6C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F9A1915"/>
    <w:multiLevelType w:val="hybridMultilevel"/>
    <w:tmpl w:val="E638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45C82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32C0B49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4F16256"/>
    <w:multiLevelType w:val="hybridMultilevel"/>
    <w:tmpl w:val="B41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31D0E"/>
    <w:multiLevelType w:val="hybridMultilevel"/>
    <w:tmpl w:val="9766C190"/>
    <w:lvl w:ilvl="0" w:tplc="84E0E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0341E"/>
    <w:multiLevelType w:val="hybridMultilevel"/>
    <w:tmpl w:val="9766C190"/>
    <w:lvl w:ilvl="0" w:tplc="84E0E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8102F"/>
    <w:multiLevelType w:val="hybridMultilevel"/>
    <w:tmpl w:val="44E20A8A"/>
    <w:lvl w:ilvl="0" w:tplc="B66CCE54">
      <w:start w:val="1"/>
      <w:numFmt w:val="decimal"/>
      <w:lvlText w:val="%1."/>
      <w:lvlJc w:val="left"/>
      <w:pPr>
        <w:ind w:left="643" w:hanging="360"/>
      </w:pPr>
      <w:rPr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7091A"/>
    <w:multiLevelType w:val="hybridMultilevel"/>
    <w:tmpl w:val="5034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C0745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65B4174"/>
    <w:multiLevelType w:val="hybridMultilevel"/>
    <w:tmpl w:val="3AAC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92EE8"/>
    <w:multiLevelType w:val="hybridMultilevel"/>
    <w:tmpl w:val="9A6A686A"/>
    <w:lvl w:ilvl="0" w:tplc="5DB8B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7E613A0"/>
    <w:multiLevelType w:val="hybridMultilevel"/>
    <w:tmpl w:val="49A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D3A23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27E7E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25131"/>
    <w:multiLevelType w:val="hybridMultilevel"/>
    <w:tmpl w:val="D91E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0702D"/>
    <w:multiLevelType w:val="hybridMultilevel"/>
    <w:tmpl w:val="C7CA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865AF"/>
    <w:multiLevelType w:val="hybridMultilevel"/>
    <w:tmpl w:val="66D2F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26"/>
  </w:num>
  <w:num w:numId="5">
    <w:abstractNumId w:val="40"/>
  </w:num>
  <w:num w:numId="6">
    <w:abstractNumId w:val="36"/>
  </w:num>
  <w:num w:numId="7">
    <w:abstractNumId w:val="4"/>
  </w:num>
  <w:num w:numId="8">
    <w:abstractNumId w:val="2"/>
  </w:num>
  <w:num w:numId="9">
    <w:abstractNumId w:val="23"/>
  </w:num>
  <w:num w:numId="10">
    <w:abstractNumId w:val="29"/>
  </w:num>
  <w:num w:numId="11">
    <w:abstractNumId w:val="32"/>
  </w:num>
  <w:num w:numId="12">
    <w:abstractNumId w:val="6"/>
  </w:num>
  <w:num w:numId="13">
    <w:abstractNumId w:val="13"/>
  </w:num>
  <w:num w:numId="14">
    <w:abstractNumId w:val="5"/>
  </w:num>
  <w:num w:numId="15">
    <w:abstractNumId w:val="45"/>
  </w:num>
  <w:num w:numId="16">
    <w:abstractNumId w:val="28"/>
  </w:num>
  <w:num w:numId="17">
    <w:abstractNumId w:val="18"/>
  </w:num>
  <w:num w:numId="18">
    <w:abstractNumId w:val="43"/>
  </w:num>
  <w:num w:numId="19">
    <w:abstractNumId w:val="38"/>
  </w:num>
  <w:num w:numId="20">
    <w:abstractNumId w:val="8"/>
  </w:num>
  <w:num w:numId="21">
    <w:abstractNumId w:val="17"/>
  </w:num>
  <w:num w:numId="22">
    <w:abstractNumId w:val="22"/>
  </w:num>
  <w:num w:numId="23">
    <w:abstractNumId w:val="1"/>
  </w:num>
  <w:num w:numId="24">
    <w:abstractNumId w:val="24"/>
  </w:num>
  <w:num w:numId="25">
    <w:abstractNumId w:val="41"/>
  </w:num>
  <w:num w:numId="26">
    <w:abstractNumId w:val="9"/>
  </w:num>
  <w:num w:numId="27">
    <w:abstractNumId w:val="44"/>
  </w:num>
  <w:num w:numId="28">
    <w:abstractNumId w:val="42"/>
  </w:num>
  <w:num w:numId="29">
    <w:abstractNumId w:val="25"/>
  </w:num>
  <w:num w:numId="30">
    <w:abstractNumId w:val="16"/>
  </w:num>
  <w:num w:numId="31">
    <w:abstractNumId w:val="15"/>
  </w:num>
  <w:num w:numId="32">
    <w:abstractNumId w:val="37"/>
  </w:num>
  <w:num w:numId="33">
    <w:abstractNumId w:val="11"/>
  </w:num>
  <w:num w:numId="34">
    <w:abstractNumId w:val="10"/>
  </w:num>
  <w:num w:numId="35">
    <w:abstractNumId w:val="30"/>
  </w:num>
  <w:num w:numId="36">
    <w:abstractNumId w:val="27"/>
  </w:num>
  <w:num w:numId="37">
    <w:abstractNumId w:val="20"/>
  </w:num>
  <w:num w:numId="38">
    <w:abstractNumId w:val="31"/>
  </w:num>
  <w:num w:numId="39">
    <w:abstractNumId w:val="39"/>
  </w:num>
  <w:num w:numId="40">
    <w:abstractNumId w:val="3"/>
  </w:num>
  <w:num w:numId="41">
    <w:abstractNumId w:val="19"/>
  </w:num>
  <w:num w:numId="42">
    <w:abstractNumId w:val="34"/>
  </w:num>
  <w:num w:numId="43">
    <w:abstractNumId w:val="33"/>
  </w:num>
  <w:num w:numId="44">
    <w:abstractNumId w:val="12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70"/>
    <w:rsid w:val="00000908"/>
    <w:rsid w:val="00001BAC"/>
    <w:rsid w:val="00002124"/>
    <w:rsid w:val="000051E1"/>
    <w:rsid w:val="00006358"/>
    <w:rsid w:val="00006DA8"/>
    <w:rsid w:val="00010ED7"/>
    <w:rsid w:val="00012FF5"/>
    <w:rsid w:val="00021052"/>
    <w:rsid w:val="00021E3B"/>
    <w:rsid w:val="00022924"/>
    <w:rsid w:val="000254E4"/>
    <w:rsid w:val="000269C3"/>
    <w:rsid w:val="0002758A"/>
    <w:rsid w:val="0003412E"/>
    <w:rsid w:val="00036398"/>
    <w:rsid w:val="00041D69"/>
    <w:rsid w:val="000476E0"/>
    <w:rsid w:val="00051A35"/>
    <w:rsid w:val="00053AD7"/>
    <w:rsid w:val="000551EC"/>
    <w:rsid w:val="00056595"/>
    <w:rsid w:val="00060B45"/>
    <w:rsid w:val="000628AA"/>
    <w:rsid w:val="000632A9"/>
    <w:rsid w:val="0006371C"/>
    <w:rsid w:val="00063E66"/>
    <w:rsid w:val="0007043B"/>
    <w:rsid w:val="000715CD"/>
    <w:rsid w:val="00072C04"/>
    <w:rsid w:val="00072CDF"/>
    <w:rsid w:val="000764E7"/>
    <w:rsid w:val="00081C58"/>
    <w:rsid w:val="00084053"/>
    <w:rsid w:val="00087061"/>
    <w:rsid w:val="00090116"/>
    <w:rsid w:val="00090E2B"/>
    <w:rsid w:val="000921C7"/>
    <w:rsid w:val="0009417F"/>
    <w:rsid w:val="000962E3"/>
    <w:rsid w:val="00096DA6"/>
    <w:rsid w:val="0009765F"/>
    <w:rsid w:val="00097979"/>
    <w:rsid w:val="00097E5B"/>
    <w:rsid w:val="000A01AF"/>
    <w:rsid w:val="000A03BC"/>
    <w:rsid w:val="000A0F27"/>
    <w:rsid w:val="000A145A"/>
    <w:rsid w:val="000A3FDA"/>
    <w:rsid w:val="000A58A2"/>
    <w:rsid w:val="000A69D7"/>
    <w:rsid w:val="000A7D7A"/>
    <w:rsid w:val="000B3139"/>
    <w:rsid w:val="000B49A4"/>
    <w:rsid w:val="000C06B4"/>
    <w:rsid w:val="000C0C95"/>
    <w:rsid w:val="000C0CB4"/>
    <w:rsid w:val="000C15FF"/>
    <w:rsid w:val="000C2367"/>
    <w:rsid w:val="000C4B6E"/>
    <w:rsid w:val="000C5E54"/>
    <w:rsid w:val="000C6ADA"/>
    <w:rsid w:val="000C7FEF"/>
    <w:rsid w:val="000D119B"/>
    <w:rsid w:val="000D5294"/>
    <w:rsid w:val="000D5448"/>
    <w:rsid w:val="000D7718"/>
    <w:rsid w:val="000D7740"/>
    <w:rsid w:val="000D7BE6"/>
    <w:rsid w:val="000D7FFC"/>
    <w:rsid w:val="000E0D59"/>
    <w:rsid w:val="000E20AF"/>
    <w:rsid w:val="000E3D30"/>
    <w:rsid w:val="000E4162"/>
    <w:rsid w:val="000E4B47"/>
    <w:rsid w:val="000E77F7"/>
    <w:rsid w:val="000F0E12"/>
    <w:rsid w:val="000F144B"/>
    <w:rsid w:val="000F1584"/>
    <w:rsid w:val="000F4B17"/>
    <w:rsid w:val="000F64A6"/>
    <w:rsid w:val="000F790F"/>
    <w:rsid w:val="00100F6E"/>
    <w:rsid w:val="0010191F"/>
    <w:rsid w:val="00101C90"/>
    <w:rsid w:val="001020A4"/>
    <w:rsid w:val="00102908"/>
    <w:rsid w:val="00105021"/>
    <w:rsid w:val="00110344"/>
    <w:rsid w:val="00112916"/>
    <w:rsid w:val="001135FF"/>
    <w:rsid w:val="00113A38"/>
    <w:rsid w:val="00115809"/>
    <w:rsid w:val="00117623"/>
    <w:rsid w:val="00117A1D"/>
    <w:rsid w:val="00117F6B"/>
    <w:rsid w:val="001212D3"/>
    <w:rsid w:val="00121DE0"/>
    <w:rsid w:val="00122345"/>
    <w:rsid w:val="00124D15"/>
    <w:rsid w:val="00127854"/>
    <w:rsid w:val="001310DF"/>
    <w:rsid w:val="001319B9"/>
    <w:rsid w:val="001362CB"/>
    <w:rsid w:val="00140CEA"/>
    <w:rsid w:val="00140EE6"/>
    <w:rsid w:val="001417C8"/>
    <w:rsid w:val="001429A5"/>
    <w:rsid w:val="00144E19"/>
    <w:rsid w:val="00147CDD"/>
    <w:rsid w:val="00150281"/>
    <w:rsid w:val="00151925"/>
    <w:rsid w:val="0015288E"/>
    <w:rsid w:val="00153E22"/>
    <w:rsid w:val="00153E89"/>
    <w:rsid w:val="00154395"/>
    <w:rsid w:val="001551AE"/>
    <w:rsid w:val="00156837"/>
    <w:rsid w:val="00156E06"/>
    <w:rsid w:val="00157133"/>
    <w:rsid w:val="00157AE7"/>
    <w:rsid w:val="00157D60"/>
    <w:rsid w:val="00165734"/>
    <w:rsid w:val="001702C4"/>
    <w:rsid w:val="00171271"/>
    <w:rsid w:val="0017262E"/>
    <w:rsid w:val="001728C4"/>
    <w:rsid w:val="00175CC5"/>
    <w:rsid w:val="00175D7E"/>
    <w:rsid w:val="001778D6"/>
    <w:rsid w:val="00185259"/>
    <w:rsid w:val="001862A1"/>
    <w:rsid w:val="00190076"/>
    <w:rsid w:val="00192FA8"/>
    <w:rsid w:val="0019399C"/>
    <w:rsid w:val="00193B44"/>
    <w:rsid w:val="00193BF7"/>
    <w:rsid w:val="00196BD5"/>
    <w:rsid w:val="00197815"/>
    <w:rsid w:val="00197B4B"/>
    <w:rsid w:val="001A1B69"/>
    <w:rsid w:val="001A2A1A"/>
    <w:rsid w:val="001A304D"/>
    <w:rsid w:val="001A3569"/>
    <w:rsid w:val="001A7ADB"/>
    <w:rsid w:val="001B18C8"/>
    <w:rsid w:val="001B2284"/>
    <w:rsid w:val="001B359B"/>
    <w:rsid w:val="001B4325"/>
    <w:rsid w:val="001B4615"/>
    <w:rsid w:val="001C48BF"/>
    <w:rsid w:val="001C4FAA"/>
    <w:rsid w:val="001C5A7D"/>
    <w:rsid w:val="001C6521"/>
    <w:rsid w:val="001C654F"/>
    <w:rsid w:val="001C6773"/>
    <w:rsid w:val="001D1A70"/>
    <w:rsid w:val="001D2026"/>
    <w:rsid w:val="001D4185"/>
    <w:rsid w:val="001D5395"/>
    <w:rsid w:val="001D7565"/>
    <w:rsid w:val="001D756D"/>
    <w:rsid w:val="001D759E"/>
    <w:rsid w:val="001E6332"/>
    <w:rsid w:val="001E6662"/>
    <w:rsid w:val="001E7D9B"/>
    <w:rsid w:val="001F0802"/>
    <w:rsid w:val="001F0AF5"/>
    <w:rsid w:val="001F102A"/>
    <w:rsid w:val="001F1A1C"/>
    <w:rsid w:val="00205E4A"/>
    <w:rsid w:val="002109FB"/>
    <w:rsid w:val="002117B5"/>
    <w:rsid w:val="00211825"/>
    <w:rsid w:val="0021201A"/>
    <w:rsid w:val="00221A6B"/>
    <w:rsid w:val="00221DCB"/>
    <w:rsid w:val="00226685"/>
    <w:rsid w:val="00231757"/>
    <w:rsid w:val="00231C58"/>
    <w:rsid w:val="0023240F"/>
    <w:rsid w:val="00233FD2"/>
    <w:rsid w:val="00236143"/>
    <w:rsid w:val="00240C13"/>
    <w:rsid w:val="00242991"/>
    <w:rsid w:val="00242CF1"/>
    <w:rsid w:val="0024362D"/>
    <w:rsid w:val="00243B60"/>
    <w:rsid w:val="00244BF0"/>
    <w:rsid w:val="002457A3"/>
    <w:rsid w:val="00247CE7"/>
    <w:rsid w:val="00256CA3"/>
    <w:rsid w:val="00260130"/>
    <w:rsid w:val="00262899"/>
    <w:rsid w:val="00263198"/>
    <w:rsid w:val="0026351B"/>
    <w:rsid w:val="0026374B"/>
    <w:rsid w:val="002725DC"/>
    <w:rsid w:val="00272779"/>
    <w:rsid w:val="002807BF"/>
    <w:rsid w:val="00280C6E"/>
    <w:rsid w:val="00281010"/>
    <w:rsid w:val="00282457"/>
    <w:rsid w:val="002869D7"/>
    <w:rsid w:val="00291FBE"/>
    <w:rsid w:val="00294140"/>
    <w:rsid w:val="002964CD"/>
    <w:rsid w:val="00297D17"/>
    <w:rsid w:val="002A0DEA"/>
    <w:rsid w:val="002A22D7"/>
    <w:rsid w:val="002A372C"/>
    <w:rsid w:val="002A406C"/>
    <w:rsid w:val="002A4C1E"/>
    <w:rsid w:val="002A513E"/>
    <w:rsid w:val="002A5A77"/>
    <w:rsid w:val="002A6888"/>
    <w:rsid w:val="002A7F34"/>
    <w:rsid w:val="002B1C04"/>
    <w:rsid w:val="002B3575"/>
    <w:rsid w:val="002B411A"/>
    <w:rsid w:val="002B4869"/>
    <w:rsid w:val="002B7DE5"/>
    <w:rsid w:val="002C4EBB"/>
    <w:rsid w:val="002C66B1"/>
    <w:rsid w:val="002C70AB"/>
    <w:rsid w:val="002C736D"/>
    <w:rsid w:val="002D03FB"/>
    <w:rsid w:val="002D09E5"/>
    <w:rsid w:val="002D1F2D"/>
    <w:rsid w:val="002D3414"/>
    <w:rsid w:val="002D4931"/>
    <w:rsid w:val="002D74C5"/>
    <w:rsid w:val="002D7E6E"/>
    <w:rsid w:val="002E05D3"/>
    <w:rsid w:val="002E61BD"/>
    <w:rsid w:val="002F7504"/>
    <w:rsid w:val="002F7B2B"/>
    <w:rsid w:val="003003B0"/>
    <w:rsid w:val="0030381B"/>
    <w:rsid w:val="0030596A"/>
    <w:rsid w:val="00307191"/>
    <w:rsid w:val="00313BD7"/>
    <w:rsid w:val="0031407C"/>
    <w:rsid w:val="00315C86"/>
    <w:rsid w:val="00316343"/>
    <w:rsid w:val="00316BA6"/>
    <w:rsid w:val="00317119"/>
    <w:rsid w:val="003202CF"/>
    <w:rsid w:val="0032035A"/>
    <w:rsid w:val="00320591"/>
    <w:rsid w:val="00323A0A"/>
    <w:rsid w:val="00326AE7"/>
    <w:rsid w:val="003302B0"/>
    <w:rsid w:val="00330783"/>
    <w:rsid w:val="00331F9C"/>
    <w:rsid w:val="003326B8"/>
    <w:rsid w:val="003349FE"/>
    <w:rsid w:val="003360A1"/>
    <w:rsid w:val="00337A27"/>
    <w:rsid w:val="00341A95"/>
    <w:rsid w:val="00343E17"/>
    <w:rsid w:val="003451BA"/>
    <w:rsid w:val="003456B8"/>
    <w:rsid w:val="00345BEB"/>
    <w:rsid w:val="00346A91"/>
    <w:rsid w:val="00354B66"/>
    <w:rsid w:val="003550B8"/>
    <w:rsid w:val="003567C6"/>
    <w:rsid w:val="00356C78"/>
    <w:rsid w:val="003639B3"/>
    <w:rsid w:val="003645D6"/>
    <w:rsid w:val="00365E2B"/>
    <w:rsid w:val="0036641B"/>
    <w:rsid w:val="00367050"/>
    <w:rsid w:val="003742FF"/>
    <w:rsid w:val="003753DE"/>
    <w:rsid w:val="0037584F"/>
    <w:rsid w:val="00381A5A"/>
    <w:rsid w:val="00383288"/>
    <w:rsid w:val="003857D2"/>
    <w:rsid w:val="00385CD6"/>
    <w:rsid w:val="00386242"/>
    <w:rsid w:val="0038648D"/>
    <w:rsid w:val="00393875"/>
    <w:rsid w:val="003973CD"/>
    <w:rsid w:val="0039794E"/>
    <w:rsid w:val="003A38A5"/>
    <w:rsid w:val="003A45D6"/>
    <w:rsid w:val="003A4AC3"/>
    <w:rsid w:val="003A71B6"/>
    <w:rsid w:val="003B07CF"/>
    <w:rsid w:val="003B2A8F"/>
    <w:rsid w:val="003B42FA"/>
    <w:rsid w:val="003B4DF5"/>
    <w:rsid w:val="003C0D73"/>
    <w:rsid w:val="003C19AF"/>
    <w:rsid w:val="003C33AD"/>
    <w:rsid w:val="003C5073"/>
    <w:rsid w:val="003C5196"/>
    <w:rsid w:val="003D0809"/>
    <w:rsid w:val="003D1BE9"/>
    <w:rsid w:val="003D200E"/>
    <w:rsid w:val="003D278E"/>
    <w:rsid w:val="003D3054"/>
    <w:rsid w:val="003D38D9"/>
    <w:rsid w:val="003D3E3C"/>
    <w:rsid w:val="003D46DD"/>
    <w:rsid w:val="003D4A60"/>
    <w:rsid w:val="003D6AF2"/>
    <w:rsid w:val="003D70C1"/>
    <w:rsid w:val="003E0458"/>
    <w:rsid w:val="003E1001"/>
    <w:rsid w:val="003E322E"/>
    <w:rsid w:val="003E39BE"/>
    <w:rsid w:val="003E46F6"/>
    <w:rsid w:val="003E4A33"/>
    <w:rsid w:val="003E6187"/>
    <w:rsid w:val="003E7583"/>
    <w:rsid w:val="003E77B4"/>
    <w:rsid w:val="003F1924"/>
    <w:rsid w:val="003F3730"/>
    <w:rsid w:val="003F3AD8"/>
    <w:rsid w:val="003F625C"/>
    <w:rsid w:val="003F6346"/>
    <w:rsid w:val="00401B87"/>
    <w:rsid w:val="00404258"/>
    <w:rsid w:val="00404AAA"/>
    <w:rsid w:val="0040647D"/>
    <w:rsid w:val="004069E4"/>
    <w:rsid w:val="00406DA3"/>
    <w:rsid w:val="00410E59"/>
    <w:rsid w:val="00411600"/>
    <w:rsid w:val="0041279E"/>
    <w:rsid w:val="004134D5"/>
    <w:rsid w:val="00413A0B"/>
    <w:rsid w:val="00413CD8"/>
    <w:rsid w:val="00414260"/>
    <w:rsid w:val="00414C6A"/>
    <w:rsid w:val="0041577E"/>
    <w:rsid w:val="0042053F"/>
    <w:rsid w:val="004245A0"/>
    <w:rsid w:val="00426CF5"/>
    <w:rsid w:val="00427B03"/>
    <w:rsid w:val="00427FBE"/>
    <w:rsid w:val="00431781"/>
    <w:rsid w:val="004317BA"/>
    <w:rsid w:val="004322D2"/>
    <w:rsid w:val="004335A2"/>
    <w:rsid w:val="00435C7C"/>
    <w:rsid w:val="004401B3"/>
    <w:rsid w:val="0044280A"/>
    <w:rsid w:val="00450111"/>
    <w:rsid w:val="00450552"/>
    <w:rsid w:val="0045148D"/>
    <w:rsid w:val="00451572"/>
    <w:rsid w:val="0045268E"/>
    <w:rsid w:val="00452764"/>
    <w:rsid w:val="00453D31"/>
    <w:rsid w:val="004552F6"/>
    <w:rsid w:val="004554E9"/>
    <w:rsid w:val="00456918"/>
    <w:rsid w:val="004607DF"/>
    <w:rsid w:val="0046210A"/>
    <w:rsid w:val="00464FFD"/>
    <w:rsid w:val="0047063D"/>
    <w:rsid w:val="004733B5"/>
    <w:rsid w:val="00474AEF"/>
    <w:rsid w:val="00474E47"/>
    <w:rsid w:val="00485478"/>
    <w:rsid w:val="00486530"/>
    <w:rsid w:val="00491E74"/>
    <w:rsid w:val="00494394"/>
    <w:rsid w:val="00495827"/>
    <w:rsid w:val="00495EA0"/>
    <w:rsid w:val="00496EE1"/>
    <w:rsid w:val="00496FA4"/>
    <w:rsid w:val="004A15FD"/>
    <w:rsid w:val="004A22CD"/>
    <w:rsid w:val="004A2CBD"/>
    <w:rsid w:val="004A2DFE"/>
    <w:rsid w:val="004A3274"/>
    <w:rsid w:val="004A41C3"/>
    <w:rsid w:val="004A432A"/>
    <w:rsid w:val="004A7C31"/>
    <w:rsid w:val="004B1A7C"/>
    <w:rsid w:val="004B679A"/>
    <w:rsid w:val="004B6C69"/>
    <w:rsid w:val="004B6E2A"/>
    <w:rsid w:val="004C0105"/>
    <w:rsid w:val="004C07A5"/>
    <w:rsid w:val="004C18F6"/>
    <w:rsid w:val="004C78F5"/>
    <w:rsid w:val="004D019B"/>
    <w:rsid w:val="004D21BB"/>
    <w:rsid w:val="004D4E68"/>
    <w:rsid w:val="004D4F9E"/>
    <w:rsid w:val="004D5B1A"/>
    <w:rsid w:val="004E3C61"/>
    <w:rsid w:val="004E4C6C"/>
    <w:rsid w:val="004E606F"/>
    <w:rsid w:val="004E650D"/>
    <w:rsid w:val="004E6C87"/>
    <w:rsid w:val="004F0013"/>
    <w:rsid w:val="004F39F8"/>
    <w:rsid w:val="004F6398"/>
    <w:rsid w:val="004F7C3D"/>
    <w:rsid w:val="00500F63"/>
    <w:rsid w:val="00503954"/>
    <w:rsid w:val="00503E32"/>
    <w:rsid w:val="00503E4E"/>
    <w:rsid w:val="00506E11"/>
    <w:rsid w:val="00506E4A"/>
    <w:rsid w:val="00507E1D"/>
    <w:rsid w:val="0051328E"/>
    <w:rsid w:val="00514E8F"/>
    <w:rsid w:val="00516A49"/>
    <w:rsid w:val="00516E39"/>
    <w:rsid w:val="00517990"/>
    <w:rsid w:val="005201E3"/>
    <w:rsid w:val="00520A82"/>
    <w:rsid w:val="00520DB7"/>
    <w:rsid w:val="005221FB"/>
    <w:rsid w:val="00527694"/>
    <w:rsid w:val="005401B8"/>
    <w:rsid w:val="0054048D"/>
    <w:rsid w:val="00541081"/>
    <w:rsid w:val="005436F9"/>
    <w:rsid w:val="00543E4F"/>
    <w:rsid w:val="0054437C"/>
    <w:rsid w:val="005449D7"/>
    <w:rsid w:val="00545CDF"/>
    <w:rsid w:val="00552731"/>
    <w:rsid w:val="00553833"/>
    <w:rsid w:val="0055444C"/>
    <w:rsid w:val="00556265"/>
    <w:rsid w:val="0055638C"/>
    <w:rsid w:val="005570D2"/>
    <w:rsid w:val="005603A2"/>
    <w:rsid w:val="005605C0"/>
    <w:rsid w:val="005617C0"/>
    <w:rsid w:val="00561AEE"/>
    <w:rsid w:val="00562432"/>
    <w:rsid w:val="005632D8"/>
    <w:rsid w:val="005667BC"/>
    <w:rsid w:val="00566F34"/>
    <w:rsid w:val="005679FC"/>
    <w:rsid w:val="00572100"/>
    <w:rsid w:val="005725D7"/>
    <w:rsid w:val="0057465F"/>
    <w:rsid w:val="00577D45"/>
    <w:rsid w:val="00583187"/>
    <w:rsid w:val="00586CF2"/>
    <w:rsid w:val="005872BB"/>
    <w:rsid w:val="00590FD0"/>
    <w:rsid w:val="00594C8B"/>
    <w:rsid w:val="00595877"/>
    <w:rsid w:val="00595B5A"/>
    <w:rsid w:val="0059645A"/>
    <w:rsid w:val="005A0DE1"/>
    <w:rsid w:val="005A1096"/>
    <w:rsid w:val="005A5325"/>
    <w:rsid w:val="005A5F9C"/>
    <w:rsid w:val="005A6DDE"/>
    <w:rsid w:val="005A6E38"/>
    <w:rsid w:val="005A77F6"/>
    <w:rsid w:val="005B1052"/>
    <w:rsid w:val="005B695A"/>
    <w:rsid w:val="005B7DDD"/>
    <w:rsid w:val="005C16CA"/>
    <w:rsid w:val="005C254E"/>
    <w:rsid w:val="005C32BC"/>
    <w:rsid w:val="005C336D"/>
    <w:rsid w:val="005C3BC0"/>
    <w:rsid w:val="005D1D57"/>
    <w:rsid w:val="005D25B1"/>
    <w:rsid w:val="005D3A83"/>
    <w:rsid w:val="005D563F"/>
    <w:rsid w:val="005E3CD3"/>
    <w:rsid w:val="005E6B81"/>
    <w:rsid w:val="005E73DC"/>
    <w:rsid w:val="005E7644"/>
    <w:rsid w:val="005F0380"/>
    <w:rsid w:val="005F1366"/>
    <w:rsid w:val="005F1708"/>
    <w:rsid w:val="005F21CC"/>
    <w:rsid w:val="005F30D4"/>
    <w:rsid w:val="005F3292"/>
    <w:rsid w:val="005F3972"/>
    <w:rsid w:val="005F7600"/>
    <w:rsid w:val="00601168"/>
    <w:rsid w:val="00602419"/>
    <w:rsid w:val="00613DFD"/>
    <w:rsid w:val="00614703"/>
    <w:rsid w:val="00614E6D"/>
    <w:rsid w:val="0061602E"/>
    <w:rsid w:val="00622511"/>
    <w:rsid w:val="00622FD6"/>
    <w:rsid w:val="0062599C"/>
    <w:rsid w:val="006261C3"/>
    <w:rsid w:val="006263A7"/>
    <w:rsid w:val="00627CBC"/>
    <w:rsid w:val="00627D20"/>
    <w:rsid w:val="0063016D"/>
    <w:rsid w:val="0063356F"/>
    <w:rsid w:val="00633FFF"/>
    <w:rsid w:val="00634463"/>
    <w:rsid w:val="0063480C"/>
    <w:rsid w:val="00634B99"/>
    <w:rsid w:val="006361B8"/>
    <w:rsid w:val="006362D5"/>
    <w:rsid w:val="006413E9"/>
    <w:rsid w:val="00642D47"/>
    <w:rsid w:val="00643BB7"/>
    <w:rsid w:val="00646172"/>
    <w:rsid w:val="00647D95"/>
    <w:rsid w:val="00650665"/>
    <w:rsid w:val="0065119B"/>
    <w:rsid w:val="0065389F"/>
    <w:rsid w:val="00655405"/>
    <w:rsid w:val="00655BF2"/>
    <w:rsid w:val="00656043"/>
    <w:rsid w:val="00656A80"/>
    <w:rsid w:val="00660D94"/>
    <w:rsid w:val="006611DB"/>
    <w:rsid w:val="006616C9"/>
    <w:rsid w:val="00663172"/>
    <w:rsid w:val="006657A4"/>
    <w:rsid w:val="006723A9"/>
    <w:rsid w:val="00673F07"/>
    <w:rsid w:val="00677410"/>
    <w:rsid w:val="00682FF7"/>
    <w:rsid w:val="00683D26"/>
    <w:rsid w:val="006863F5"/>
    <w:rsid w:val="0068688A"/>
    <w:rsid w:val="00686D7B"/>
    <w:rsid w:val="00690B15"/>
    <w:rsid w:val="00695074"/>
    <w:rsid w:val="006964AD"/>
    <w:rsid w:val="00696FFA"/>
    <w:rsid w:val="006A5EED"/>
    <w:rsid w:val="006A6C1E"/>
    <w:rsid w:val="006A707F"/>
    <w:rsid w:val="006A71B9"/>
    <w:rsid w:val="006B30B9"/>
    <w:rsid w:val="006B4C51"/>
    <w:rsid w:val="006B4CB9"/>
    <w:rsid w:val="006B658A"/>
    <w:rsid w:val="006B79E1"/>
    <w:rsid w:val="006C196B"/>
    <w:rsid w:val="006C1D20"/>
    <w:rsid w:val="006C2926"/>
    <w:rsid w:val="006C5010"/>
    <w:rsid w:val="006C78EC"/>
    <w:rsid w:val="006D2DC4"/>
    <w:rsid w:val="006D36A6"/>
    <w:rsid w:val="006D5CF7"/>
    <w:rsid w:val="006E310B"/>
    <w:rsid w:val="006E7061"/>
    <w:rsid w:val="006F1406"/>
    <w:rsid w:val="006F1A10"/>
    <w:rsid w:val="006F1CE9"/>
    <w:rsid w:val="006F20E0"/>
    <w:rsid w:val="006F2981"/>
    <w:rsid w:val="006F4A41"/>
    <w:rsid w:val="006F5C74"/>
    <w:rsid w:val="006F75B7"/>
    <w:rsid w:val="00704861"/>
    <w:rsid w:val="0070576A"/>
    <w:rsid w:val="00711D15"/>
    <w:rsid w:val="007123C1"/>
    <w:rsid w:val="00720DAB"/>
    <w:rsid w:val="00725568"/>
    <w:rsid w:val="00725D35"/>
    <w:rsid w:val="00725D68"/>
    <w:rsid w:val="0073283F"/>
    <w:rsid w:val="00734AE0"/>
    <w:rsid w:val="00734B6A"/>
    <w:rsid w:val="007371F8"/>
    <w:rsid w:val="007418DC"/>
    <w:rsid w:val="00742A36"/>
    <w:rsid w:val="00744299"/>
    <w:rsid w:val="007506F9"/>
    <w:rsid w:val="00756C3B"/>
    <w:rsid w:val="0076099D"/>
    <w:rsid w:val="0076107B"/>
    <w:rsid w:val="00761406"/>
    <w:rsid w:val="007614D3"/>
    <w:rsid w:val="00763610"/>
    <w:rsid w:val="007637A7"/>
    <w:rsid w:val="00763AE2"/>
    <w:rsid w:val="007650BE"/>
    <w:rsid w:val="00766059"/>
    <w:rsid w:val="007672D2"/>
    <w:rsid w:val="00772AE6"/>
    <w:rsid w:val="0077305B"/>
    <w:rsid w:val="007730DC"/>
    <w:rsid w:val="00773180"/>
    <w:rsid w:val="007735C8"/>
    <w:rsid w:val="00773A67"/>
    <w:rsid w:val="00774FF6"/>
    <w:rsid w:val="0077702F"/>
    <w:rsid w:val="007770FC"/>
    <w:rsid w:val="00777460"/>
    <w:rsid w:val="00781426"/>
    <w:rsid w:val="00783B91"/>
    <w:rsid w:val="00785080"/>
    <w:rsid w:val="00785E92"/>
    <w:rsid w:val="007860CE"/>
    <w:rsid w:val="0078674C"/>
    <w:rsid w:val="00786B21"/>
    <w:rsid w:val="007917CA"/>
    <w:rsid w:val="007931A7"/>
    <w:rsid w:val="0079340F"/>
    <w:rsid w:val="00794887"/>
    <w:rsid w:val="007A00A9"/>
    <w:rsid w:val="007A11C9"/>
    <w:rsid w:val="007A1E4F"/>
    <w:rsid w:val="007A206A"/>
    <w:rsid w:val="007A26C2"/>
    <w:rsid w:val="007A31F2"/>
    <w:rsid w:val="007A39DE"/>
    <w:rsid w:val="007A7BC9"/>
    <w:rsid w:val="007B152A"/>
    <w:rsid w:val="007B1F11"/>
    <w:rsid w:val="007B221A"/>
    <w:rsid w:val="007B29A1"/>
    <w:rsid w:val="007B40F7"/>
    <w:rsid w:val="007C06E8"/>
    <w:rsid w:val="007C0D0A"/>
    <w:rsid w:val="007C1AE2"/>
    <w:rsid w:val="007C476B"/>
    <w:rsid w:val="007C4F1E"/>
    <w:rsid w:val="007C5123"/>
    <w:rsid w:val="007C53F9"/>
    <w:rsid w:val="007C63C9"/>
    <w:rsid w:val="007C6ED9"/>
    <w:rsid w:val="007C7447"/>
    <w:rsid w:val="007C78F0"/>
    <w:rsid w:val="007D2518"/>
    <w:rsid w:val="007D51EE"/>
    <w:rsid w:val="007D5CB9"/>
    <w:rsid w:val="007E18CF"/>
    <w:rsid w:val="007E3B86"/>
    <w:rsid w:val="007E3C00"/>
    <w:rsid w:val="007E5A29"/>
    <w:rsid w:val="007E5B27"/>
    <w:rsid w:val="007E6FFF"/>
    <w:rsid w:val="007E7E88"/>
    <w:rsid w:val="007F1B4E"/>
    <w:rsid w:val="007F21DA"/>
    <w:rsid w:val="007F2663"/>
    <w:rsid w:val="007F2792"/>
    <w:rsid w:val="007F2BB1"/>
    <w:rsid w:val="007F6D72"/>
    <w:rsid w:val="00800A9E"/>
    <w:rsid w:val="008031BA"/>
    <w:rsid w:val="00805F43"/>
    <w:rsid w:val="008063F9"/>
    <w:rsid w:val="00806DF8"/>
    <w:rsid w:val="00807FB4"/>
    <w:rsid w:val="008103AA"/>
    <w:rsid w:val="00811CC6"/>
    <w:rsid w:val="008120C2"/>
    <w:rsid w:val="00813F7F"/>
    <w:rsid w:val="00815798"/>
    <w:rsid w:val="00815941"/>
    <w:rsid w:val="008160A9"/>
    <w:rsid w:val="0081657D"/>
    <w:rsid w:val="00817141"/>
    <w:rsid w:val="00817D45"/>
    <w:rsid w:val="00821F32"/>
    <w:rsid w:val="00823E4D"/>
    <w:rsid w:val="00824071"/>
    <w:rsid w:val="0082420C"/>
    <w:rsid w:val="0082485D"/>
    <w:rsid w:val="00830232"/>
    <w:rsid w:val="008314E4"/>
    <w:rsid w:val="0083224D"/>
    <w:rsid w:val="00832726"/>
    <w:rsid w:val="008371A6"/>
    <w:rsid w:val="00837F66"/>
    <w:rsid w:val="00842D86"/>
    <w:rsid w:val="00846AE2"/>
    <w:rsid w:val="00847304"/>
    <w:rsid w:val="008512E8"/>
    <w:rsid w:val="008534AE"/>
    <w:rsid w:val="00854A51"/>
    <w:rsid w:val="00855A55"/>
    <w:rsid w:val="008563B0"/>
    <w:rsid w:val="008607D5"/>
    <w:rsid w:val="008608C8"/>
    <w:rsid w:val="0086403E"/>
    <w:rsid w:val="00865E68"/>
    <w:rsid w:val="008663F7"/>
    <w:rsid w:val="00871608"/>
    <w:rsid w:val="00872E32"/>
    <w:rsid w:val="0087316A"/>
    <w:rsid w:val="00874690"/>
    <w:rsid w:val="00874BC1"/>
    <w:rsid w:val="0088134B"/>
    <w:rsid w:val="008824C0"/>
    <w:rsid w:val="00882D48"/>
    <w:rsid w:val="00883D26"/>
    <w:rsid w:val="008850F6"/>
    <w:rsid w:val="00885CAD"/>
    <w:rsid w:val="00885EF2"/>
    <w:rsid w:val="00886552"/>
    <w:rsid w:val="00894A07"/>
    <w:rsid w:val="00896642"/>
    <w:rsid w:val="00896EFB"/>
    <w:rsid w:val="00897F49"/>
    <w:rsid w:val="008A059F"/>
    <w:rsid w:val="008A2919"/>
    <w:rsid w:val="008A6932"/>
    <w:rsid w:val="008A6EEE"/>
    <w:rsid w:val="008A7A84"/>
    <w:rsid w:val="008B10C7"/>
    <w:rsid w:val="008B7E45"/>
    <w:rsid w:val="008C2087"/>
    <w:rsid w:val="008C328F"/>
    <w:rsid w:val="008C5499"/>
    <w:rsid w:val="008C6344"/>
    <w:rsid w:val="008C6F0B"/>
    <w:rsid w:val="008D221D"/>
    <w:rsid w:val="008D2FD9"/>
    <w:rsid w:val="008D39F5"/>
    <w:rsid w:val="008D6444"/>
    <w:rsid w:val="008D66C7"/>
    <w:rsid w:val="008E21F2"/>
    <w:rsid w:val="008E387F"/>
    <w:rsid w:val="008E4E4A"/>
    <w:rsid w:val="008E716C"/>
    <w:rsid w:val="008F06C5"/>
    <w:rsid w:val="008F2851"/>
    <w:rsid w:val="008F45E1"/>
    <w:rsid w:val="008F4F5B"/>
    <w:rsid w:val="008F6AA4"/>
    <w:rsid w:val="008F7670"/>
    <w:rsid w:val="008F7BDB"/>
    <w:rsid w:val="008F7C9D"/>
    <w:rsid w:val="00900CA9"/>
    <w:rsid w:val="00901F4A"/>
    <w:rsid w:val="00902ECD"/>
    <w:rsid w:val="00903B41"/>
    <w:rsid w:val="00904838"/>
    <w:rsid w:val="00904A9E"/>
    <w:rsid w:val="00905015"/>
    <w:rsid w:val="009058F6"/>
    <w:rsid w:val="00905A64"/>
    <w:rsid w:val="00912854"/>
    <w:rsid w:val="00917113"/>
    <w:rsid w:val="00920B2C"/>
    <w:rsid w:val="00923B4E"/>
    <w:rsid w:val="009247D7"/>
    <w:rsid w:val="0092542C"/>
    <w:rsid w:val="00926985"/>
    <w:rsid w:val="0093132D"/>
    <w:rsid w:val="0093173D"/>
    <w:rsid w:val="009320EE"/>
    <w:rsid w:val="00936F7C"/>
    <w:rsid w:val="00941104"/>
    <w:rsid w:val="009428E4"/>
    <w:rsid w:val="00942FE2"/>
    <w:rsid w:val="00945821"/>
    <w:rsid w:val="00946EFC"/>
    <w:rsid w:val="009505E8"/>
    <w:rsid w:val="00951B14"/>
    <w:rsid w:val="00952080"/>
    <w:rsid w:val="0095738F"/>
    <w:rsid w:val="00957612"/>
    <w:rsid w:val="00961724"/>
    <w:rsid w:val="00961CEE"/>
    <w:rsid w:val="00961E23"/>
    <w:rsid w:val="00963543"/>
    <w:rsid w:val="00967195"/>
    <w:rsid w:val="0097146A"/>
    <w:rsid w:val="00972A3F"/>
    <w:rsid w:val="00972C07"/>
    <w:rsid w:val="00973809"/>
    <w:rsid w:val="00974F97"/>
    <w:rsid w:val="00975869"/>
    <w:rsid w:val="009761B2"/>
    <w:rsid w:val="00981396"/>
    <w:rsid w:val="00982BC4"/>
    <w:rsid w:val="00984071"/>
    <w:rsid w:val="009847CA"/>
    <w:rsid w:val="00986D61"/>
    <w:rsid w:val="009876C6"/>
    <w:rsid w:val="00990471"/>
    <w:rsid w:val="00994071"/>
    <w:rsid w:val="00994402"/>
    <w:rsid w:val="009959E8"/>
    <w:rsid w:val="0099631E"/>
    <w:rsid w:val="009975C4"/>
    <w:rsid w:val="009A0920"/>
    <w:rsid w:val="009A3A45"/>
    <w:rsid w:val="009A5328"/>
    <w:rsid w:val="009A55E5"/>
    <w:rsid w:val="009A6246"/>
    <w:rsid w:val="009B2201"/>
    <w:rsid w:val="009B27B6"/>
    <w:rsid w:val="009B4244"/>
    <w:rsid w:val="009B57B9"/>
    <w:rsid w:val="009B6303"/>
    <w:rsid w:val="009B7DC5"/>
    <w:rsid w:val="009B7EF5"/>
    <w:rsid w:val="009C1FD5"/>
    <w:rsid w:val="009C25F7"/>
    <w:rsid w:val="009C43AF"/>
    <w:rsid w:val="009C67FB"/>
    <w:rsid w:val="009C6AC5"/>
    <w:rsid w:val="009D063B"/>
    <w:rsid w:val="009D0A07"/>
    <w:rsid w:val="009D0DC0"/>
    <w:rsid w:val="009D6DCA"/>
    <w:rsid w:val="009D7D60"/>
    <w:rsid w:val="009E0701"/>
    <w:rsid w:val="009E193F"/>
    <w:rsid w:val="009E32FA"/>
    <w:rsid w:val="009E7969"/>
    <w:rsid w:val="009F01AF"/>
    <w:rsid w:val="009F26AE"/>
    <w:rsid w:val="009F4375"/>
    <w:rsid w:val="009F5730"/>
    <w:rsid w:val="009F5A71"/>
    <w:rsid w:val="00A01335"/>
    <w:rsid w:val="00A02076"/>
    <w:rsid w:val="00A05484"/>
    <w:rsid w:val="00A07D9F"/>
    <w:rsid w:val="00A10DDF"/>
    <w:rsid w:val="00A11B79"/>
    <w:rsid w:val="00A15142"/>
    <w:rsid w:val="00A162A5"/>
    <w:rsid w:val="00A16CB8"/>
    <w:rsid w:val="00A222AC"/>
    <w:rsid w:val="00A22D77"/>
    <w:rsid w:val="00A22F08"/>
    <w:rsid w:val="00A23519"/>
    <w:rsid w:val="00A24BE5"/>
    <w:rsid w:val="00A24FFF"/>
    <w:rsid w:val="00A34233"/>
    <w:rsid w:val="00A36F1A"/>
    <w:rsid w:val="00A377BA"/>
    <w:rsid w:val="00A42C33"/>
    <w:rsid w:val="00A447BC"/>
    <w:rsid w:val="00A46670"/>
    <w:rsid w:val="00A469F8"/>
    <w:rsid w:val="00A507C8"/>
    <w:rsid w:val="00A53386"/>
    <w:rsid w:val="00A54563"/>
    <w:rsid w:val="00A67117"/>
    <w:rsid w:val="00A72031"/>
    <w:rsid w:val="00A73114"/>
    <w:rsid w:val="00A74C76"/>
    <w:rsid w:val="00A809CA"/>
    <w:rsid w:val="00A80AEA"/>
    <w:rsid w:val="00A81765"/>
    <w:rsid w:val="00A81D85"/>
    <w:rsid w:val="00A82219"/>
    <w:rsid w:val="00A825C4"/>
    <w:rsid w:val="00A85FCC"/>
    <w:rsid w:val="00A92C20"/>
    <w:rsid w:val="00A94ED3"/>
    <w:rsid w:val="00A94EE9"/>
    <w:rsid w:val="00A96067"/>
    <w:rsid w:val="00AA2F07"/>
    <w:rsid w:val="00AA4FDF"/>
    <w:rsid w:val="00AA5C1B"/>
    <w:rsid w:val="00AA7C90"/>
    <w:rsid w:val="00AB01FE"/>
    <w:rsid w:val="00AB102A"/>
    <w:rsid w:val="00AB1202"/>
    <w:rsid w:val="00AB1E71"/>
    <w:rsid w:val="00AB1F73"/>
    <w:rsid w:val="00AB2506"/>
    <w:rsid w:val="00AB4A1F"/>
    <w:rsid w:val="00AB701F"/>
    <w:rsid w:val="00AB7AA0"/>
    <w:rsid w:val="00AC25DD"/>
    <w:rsid w:val="00AC326A"/>
    <w:rsid w:val="00AC392D"/>
    <w:rsid w:val="00AC4319"/>
    <w:rsid w:val="00AC617A"/>
    <w:rsid w:val="00AD2E43"/>
    <w:rsid w:val="00AD4391"/>
    <w:rsid w:val="00AD4B24"/>
    <w:rsid w:val="00AD6611"/>
    <w:rsid w:val="00AD6864"/>
    <w:rsid w:val="00AE25F5"/>
    <w:rsid w:val="00AE2B10"/>
    <w:rsid w:val="00AF2768"/>
    <w:rsid w:val="00B02B88"/>
    <w:rsid w:val="00B03BD2"/>
    <w:rsid w:val="00B043B9"/>
    <w:rsid w:val="00B04638"/>
    <w:rsid w:val="00B07284"/>
    <w:rsid w:val="00B07AF1"/>
    <w:rsid w:val="00B11C51"/>
    <w:rsid w:val="00B138E7"/>
    <w:rsid w:val="00B160AE"/>
    <w:rsid w:val="00B16A8F"/>
    <w:rsid w:val="00B22175"/>
    <w:rsid w:val="00B24CA2"/>
    <w:rsid w:val="00B25D2D"/>
    <w:rsid w:val="00B26B17"/>
    <w:rsid w:val="00B30846"/>
    <w:rsid w:val="00B33D30"/>
    <w:rsid w:val="00B33E06"/>
    <w:rsid w:val="00B34A07"/>
    <w:rsid w:val="00B4010D"/>
    <w:rsid w:val="00B40A8B"/>
    <w:rsid w:val="00B418AA"/>
    <w:rsid w:val="00B41E41"/>
    <w:rsid w:val="00B42787"/>
    <w:rsid w:val="00B446A3"/>
    <w:rsid w:val="00B47E40"/>
    <w:rsid w:val="00B53A26"/>
    <w:rsid w:val="00B5550B"/>
    <w:rsid w:val="00B57DA2"/>
    <w:rsid w:val="00B64F5A"/>
    <w:rsid w:val="00B664EC"/>
    <w:rsid w:val="00B72057"/>
    <w:rsid w:val="00B737BC"/>
    <w:rsid w:val="00B739C9"/>
    <w:rsid w:val="00B74F33"/>
    <w:rsid w:val="00B76E3D"/>
    <w:rsid w:val="00B76F45"/>
    <w:rsid w:val="00B7783D"/>
    <w:rsid w:val="00B80CFD"/>
    <w:rsid w:val="00B83F7D"/>
    <w:rsid w:val="00B92167"/>
    <w:rsid w:val="00B92360"/>
    <w:rsid w:val="00B930C6"/>
    <w:rsid w:val="00B932EB"/>
    <w:rsid w:val="00B94001"/>
    <w:rsid w:val="00BA1ED9"/>
    <w:rsid w:val="00BA211F"/>
    <w:rsid w:val="00BA2746"/>
    <w:rsid w:val="00BA345C"/>
    <w:rsid w:val="00BA5A75"/>
    <w:rsid w:val="00BB178F"/>
    <w:rsid w:val="00BB272F"/>
    <w:rsid w:val="00BB28E6"/>
    <w:rsid w:val="00BB2F9A"/>
    <w:rsid w:val="00BB65FE"/>
    <w:rsid w:val="00BB6783"/>
    <w:rsid w:val="00BC2EB2"/>
    <w:rsid w:val="00BC6C5C"/>
    <w:rsid w:val="00BC6C65"/>
    <w:rsid w:val="00BD1669"/>
    <w:rsid w:val="00BD3529"/>
    <w:rsid w:val="00BE02D0"/>
    <w:rsid w:val="00BE382F"/>
    <w:rsid w:val="00BF25B4"/>
    <w:rsid w:val="00BF47DA"/>
    <w:rsid w:val="00BF7269"/>
    <w:rsid w:val="00C00D8F"/>
    <w:rsid w:val="00C01FBA"/>
    <w:rsid w:val="00C02364"/>
    <w:rsid w:val="00C0608D"/>
    <w:rsid w:val="00C06B7A"/>
    <w:rsid w:val="00C10FFF"/>
    <w:rsid w:val="00C11E4C"/>
    <w:rsid w:val="00C15BE6"/>
    <w:rsid w:val="00C16D6E"/>
    <w:rsid w:val="00C17078"/>
    <w:rsid w:val="00C17D9C"/>
    <w:rsid w:val="00C2095A"/>
    <w:rsid w:val="00C22C58"/>
    <w:rsid w:val="00C23DB2"/>
    <w:rsid w:val="00C24417"/>
    <w:rsid w:val="00C25C78"/>
    <w:rsid w:val="00C25D6D"/>
    <w:rsid w:val="00C31367"/>
    <w:rsid w:val="00C32B2C"/>
    <w:rsid w:val="00C3456E"/>
    <w:rsid w:val="00C3633C"/>
    <w:rsid w:val="00C36CFE"/>
    <w:rsid w:val="00C40A1A"/>
    <w:rsid w:val="00C4133D"/>
    <w:rsid w:val="00C417D8"/>
    <w:rsid w:val="00C42C16"/>
    <w:rsid w:val="00C504B1"/>
    <w:rsid w:val="00C50D0D"/>
    <w:rsid w:val="00C52FAC"/>
    <w:rsid w:val="00C540C0"/>
    <w:rsid w:val="00C54322"/>
    <w:rsid w:val="00C54353"/>
    <w:rsid w:val="00C57319"/>
    <w:rsid w:val="00C604AF"/>
    <w:rsid w:val="00C60CA7"/>
    <w:rsid w:val="00C628D6"/>
    <w:rsid w:val="00C62EE4"/>
    <w:rsid w:val="00C64D23"/>
    <w:rsid w:val="00C64E81"/>
    <w:rsid w:val="00C676BF"/>
    <w:rsid w:val="00C7551E"/>
    <w:rsid w:val="00C77B41"/>
    <w:rsid w:val="00C8308E"/>
    <w:rsid w:val="00C869DE"/>
    <w:rsid w:val="00C90963"/>
    <w:rsid w:val="00C92069"/>
    <w:rsid w:val="00C92C09"/>
    <w:rsid w:val="00C93BBC"/>
    <w:rsid w:val="00C93E7C"/>
    <w:rsid w:val="00C9434B"/>
    <w:rsid w:val="00C954B1"/>
    <w:rsid w:val="00C968F4"/>
    <w:rsid w:val="00C968F6"/>
    <w:rsid w:val="00CA0D52"/>
    <w:rsid w:val="00CA3033"/>
    <w:rsid w:val="00CA5CD2"/>
    <w:rsid w:val="00CA64F9"/>
    <w:rsid w:val="00CA7EAF"/>
    <w:rsid w:val="00CB0A05"/>
    <w:rsid w:val="00CB15D1"/>
    <w:rsid w:val="00CB1B29"/>
    <w:rsid w:val="00CB4343"/>
    <w:rsid w:val="00CB557B"/>
    <w:rsid w:val="00CB5C7E"/>
    <w:rsid w:val="00CC0AE4"/>
    <w:rsid w:val="00CC63F7"/>
    <w:rsid w:val="00CC6CB7"/>
    <w:rsid w:val="00CD00F5"/>
    <w:rsid w:val="00CD0D74"/>
    <w:rsid w:val="00CD2B45"/>
    <w:rsid w:val="00CD32F3"/>
    <w:rsid w:val="00CD3B81"/>
    <w:rsid w:val="00CD5098"/>
    <w:rsid w:val="00CD73FF"/>
    <w:rsid w:val="00CD7D52"/>
    <w:rsid w:val="00CD7F9A"/>
    <w:rsid w:val="00CE127E"/>
    <w:rsid w:val="00CE2330"/>
    <w:rsid w:val="00CE5BF6"/>
    <w:rsid w:val="00CF4893"/>
    <w:rsid w:val="00CF5D51"/>
    <w:rsid w:val="00CF6C37"/>
    <w:rsid w:val="00CF7ADE"/>
    <w:rsid w:val="00D00F15"/>
    <w:rsid w:val="00D03FA8"/>
    <w:rsid w:val="00D076CD"/>
    <w:rsid w:val="00D1128A"/>
    <w:rsid w:val="00D124C6"/>
    <w:rsid w:val="00D12B92"/>
    <w:rsid w:val="00D13638"/>
    <w:rsid w:val="00D13B81"/>
    <w:rsid w:val="00D1515C"/>
    <w:rsid w:val="00D22052"/>
    <w:rsid w:val="00D22E3B"/>
    <w:rsid w:val="00D245B9"/>
    <w:rsid w:val="00D25824"/>
    <w:rsid w:val="00D2648C"/>
    <w:rsid w:val="00D268F6"/>
    <w:rsid w:val="00D276A7"/>
    <w:rsid w:val="00D313A8"/>
    <w:rsid w:val="00D322C4"/>
    <w:rsid w:val="00D35648"/>
    <w:rsid w:val="00D359C7"/>
    <w:rsid w:val="00D42C41"/>
    <w:rsid w:val="00D44AB7"/>
    <w:rsid w:val="00D46450"/>
    <w:rsid w:val="00D46529"/>
    <w:rsid w:val="00D51268"/>
    <w:rsid w:val="00D51798"/>
    <w:rsid w:val="00D52BAB"/>
    <w:rsid w:val="00D53F28"/>
    <w:rsid w:val="00D54E5C"/>
    <w:rsid w:val="00D55C18"/>
    <w:rsid w:val="00D60881"/>
    <w:rsid w:val="00D61304"/>
    <w:rsid w:val="00D62647"/>
    <w:rsid w:val="00D626D3"/>
    <w:rsid w:val="00D62770"/>
    <w:rsid w:val="00D64A9F"/>
    <w:rsid w:val="00D65414"/>
    <w:rsid w:val="00D666FF"/>
    <w:rsid w:val="00D66B73"/>
    <w:rsid w:val="00D677A2"/>
    <w:rsid w:val="00D67970"/>
    <w:rsid w:val="00D70A78"/>
    <w:rsid w:val="00D713F0"/>
    <w:rsid w:val="00D7189D"/>
    <w:rsid w:val="00D745F4"/>
    <w:rsid w:val="00D7660C"/>
    <w:rsid w:val="00D823B8"/>
    <w:rsid w:val="00D8337A"/>
    <w:rsid w:val="00D87C85"/>
    <w:rsid w:val="00D87DE2"/>
    <w:rsid w:val="00D90BC2"/>
    <w:rsid w:val="00D92F7C"/>
    <w:rsid w:val="00D95198"/>
    <w:rsid w:val="00D975E5"/>
    <w:rsid w:val="00DA0A41"/>
    <w:rsid w:val="00DA3651"/>
    <w:rsid w:val="00DA37FD"/>
    <w:rsid w:val="00DA6DFA"/>
    <w:rsid w:val="00DA7D1D"/>
    <w:rsid w:val="00DB050A"/>
    <w:rsid w:val="00DB11C4"/>
    <w:rsid w:val="00DB1260"/>
    <w:rsid w:val="00DB6BF3"/>
    <w:rsid w:val="00DB7635"/>
    <w:rsid w:val="00DC229B"/>
    <w:rsid w:val="00DC2DDE"/>
    <w:rsid w:val="00DC309D"/>
    <w:rsid w:val="00DC4DB1"/>
    <w:rsid w:val="00DC66C2"/>
    <w:rsid w:val="00DC6E3A"/>
    <w:rsid w:val="00DC76C4"/>
    <w:rsid w:val="00DD330A"/>
    <w:rsid w:val="00DD35FD"/>
    <w:rsid w:val="00DD6E51"/>
    <w:rsid w:val="00DE0AE9"/>
    <w:rsid w:val="00DE0E52"/>
    <w:rsid w:val="00DE3842"/>
    <w:rsid w:val="00DE5BB1"/>
    <w:rsid w:val="00DE6EDA"/>
    <w:rsid w:val="00DE7C80"/>
    <w:rsid w:val="00DF26E8"/>
    <w:rsid w:val="00DF31FF"/>
    <w:rsid w:val="00DF33A4"/>
    <w:rsid w:val="00DF34F6"/>
    <w:rsid w:val="00DF35A4"/>
    <w:rsid w:val="00E03AE3"/>
    <w:rsid w:val="00E066C3"/>
    <w:rsid w:val="00E07B11"/>
    <w:rsid w:val="00E11112"/>
    <w:rsid w:val="00E16D81"/>
    <w:rsid w:val="00E208C8"/>
    <w:rsid w:val="00E22048"/>
    <w:rsid w:val="00E235B9"/>
    <w:rsid w:val="00E26AED"/>
    <w:rsid w:val="00E303D0"/>
    <w:rsid w:val="00E336B4"/>
    <w:rsid w:val="00E337AE"/>
    <w:rsid w:val="00E3601D"/>
    <w:rsid w:val="00E3794D"/>
    <w:rsid w:val="00E40EF6"/>
    <w:rsid w:val="00E41083"/>
    <w:rsid w:val="00E43BB4"/>
    <w:rsid w:val="00E43D81"/>
    <w:rsid w:val="00E444C1"/>
    <w:rsid w:val="00E44D32"/>
    <w:rsid w:val="00E51766"/>
    <w:rsid w:val="00E51B0A"/>
    <w:rsid w:val="00E548D1"/>
    <w:rsid w:val="00E57A2C"/>
    <w:rsid w:val="00E57CF9"/>
    <w:rsid w:val="00E60360"/>
    <w:rsid w:val="00E60A9B"/>
    <w:rsid w:val="00E6212D"/>
    <w:rsid w:val="00E62CCC"/>
    <w:rsid w:val="00E64301"/>
    <w:rsid w:val="00E65655"/>
    <w:rsid w:val="00E65768"/>
    <w:rsid w:val="00E661A6"/>
    <w:rsid w:val="00E665B8"/>
    <w:rsid w:val="00E70B6A"/>
    <w:rsid w:val="00E712B9"/>
    <w:rsid w:val="00E7290B"/>
    <w:rsid w:val="00E74253"/>
    <w:rsid w:val="00E75CED"/>
    <w:rsid w:val="00E82210"/>
    <w:rsid w:val="00E8234C"/>
    <w:rsid w:val="00E82C7F"/>
    <w:rsid w:val="00E84B7F"/>
    <w:rsid w:val="00E856D7"/>
    <w:rsid w:val="00E9123F"/>
    <w:rsid w:val="00E923C8"/>
    <w:rsid w:val="00E9380C"/>
    <w:rsid w:val="00E97CA2"/>
    <w:rsid w:val="00E97CB6"/>
    <w:rsid w:val="00EA077B"/>
    <w:rsid w:val="00EA0D86"/>
    <w:rsid w:val="00EA1B6F"/>
    <w:rsid w:val="00EA1ECC"/>
    <w:rsid w:val="00EA2F81"/>
    <w:rsid w:val="00EB1896"/>
    <w:rsid w:val="00EB2926"/>
    <w:rsid w:val="00EB3FF0"/>
    <w:rsid w:val="00EB4272"/>
    <w:rsid w:val="00EC0C69"/>
    <w:rsid w:val="00EC1793"/>
    <w:rsid w:val="00EC47C7"/>
    <w:rsid w:val="00EC5B4A"/>
    <w:rsid w:val="00ED0195"/>
    <w:rsid w:val="00ED031E"/>
    <w:rsid w:val="00ED11E3"/>
    <w:rsid w:val="00ED129D"/>
    <w:rsid w:val="00ED1320"/>
    <w:rsid w:val="00ED1325"/>
    <w:rsid w:val="00ED17D8"/>
    <w:rsid w:val="00ED2E64"/>
    <w:rsid w:val="00ED6804"/>
    <w:rsid w:val="00ED6C3F"/>
    <w:rsid w:val="00EE1BDF"/>
    <w:rsid w:val="00EE2202"/>
    <w:rsid w:val="00EE2E3A"/>
    <w:rsid w:val="00EE3091"/>
    <w:rsid w:val="00EE54F4"/>
    <w:rsid w:val="00EE6441"/>
    <w:rsid w:val="00EF1A53"/>
    <w:rsid w:val="00EF22FA"/>
    <w:rsid w:val="00EF4D30"/>
    <w:rsid w:val="00F005C2"/>
    <w:rsid w:val="00F00F7B"/>
    <w:rsid w:val="00F035B1"/>
    <w:rsid w:val="00F05076"/>
    <w:rsid w:val="00F1019E"/>
    <w:rsid w:val="00F10513"/>
    <w:rsid w:val="00F10BAE"/>
    <w:rsid w:val="00F11386"/>
    <w:rsid w:val="00F17F57"/>
    <w:rsid w:val="00F211E7"/>
    <w:rsid w:val="00F21B62"/>
    <w:rsid w:val="00F2388E"/>
    <w:rsid w:val="00F238AF"/>
    <w:rsid w:val="00F239C0"/>
    <w:rsid w:val="00F27E31"/>
    <w:rsid w:val="00F30B66"/>
    <w:rsid w:val="00F36120"/>
    <w:rsid w:val="00F45ADB"/>
    <w:rsid w:val="00F46593"/>
    <w:rsid w:val="00F50250"/>
    <w:rsid w:val="00F571F3"/>
    <w:rsid w:val="00F61D02"/>
    <w:rsid w:val="00F62247"/>
    <w:rsid w:val="00F65159"/>
    <w:rsid w:val="00F67B26"/>
    <w:rsid w:val="00F67E6C"/>
    <w:rsid w:val="00F70BA3"/>
    <w:rsid w:val="00F743FE"/>
    <w:rsid w:val="00F764F3"/>
    <w:rsid w:val="00F81574"/>
    <w:rsid w:val="00F8244E"/>
    <w:rsid w:val="00F84819"/>
    <w:rsid w:val="00F84ED2"/>
    <w:rsid w:val="00F8770B"/>
    <w:rsid w:val="00F90DBB"/>
    <w:rsid w:val="00F91CDD"/>
    <w:rsid w:val="00F941F8"/>
    <w:rsid w:val="00F94268"/>
    <w:rsid w:val="00F9462A"/>
    <w:rsid w:val="00F94A22"/>
    <w:rsid w:val="00F9506C"/>
    <w:rsid w:val="00F950CC"/>
    <w:rsid w:val="00F95BA1"/>
    <w:rsid w:val="00F95E26"/>
    <w:rsid w:val="00F963B8"/>
    <w:rsid w:val="00FA182B"/>
    <w:rsid w:val="00FA1D05"/>
    <w:rsid w:val="00FA47A7"/>
    <w:rsid w:val="00FA4FF3"/>
    <w:rsid w:val="00FA7CE1"/>
    <w:rsid w:val="00FA7E36"/>
    <w:rsid w:val="00FA7F58"/>
    <w:rsid w:val="00FB03A8"/>
    <w:rsid w:val="00FB1875"/>
    <w:rsid w:val="00FB270C"/>
    <w:rsid w:val="00FB5885"/>
    <w:rsid w:val="00FB5B4B"/>
    <w:rsid w:val="00FB5F6E"/>
    <w:rsid w:val="00FB71E8"/>
    <w:rsid w:val="00FC024F"/>
    <w:rsid w:val="00FC31D2"/>
    <w:rsid w:val="00FC35BF"/>
    <w:rsid w:val="00FC5D7F"/>
    <w:rsid w:val="00FC74E1"/>
    <w:rsid w:val="00FC7651"/>
    <w:rsid w:val="00FC7D40"/>
    <w:rsid w:val="00FD01A8"/>
    <w:rsid w:val="00FD13FC"/>
    <w:rsid w:val="00FD3D0E"/>
    <w:rsid w:val="00FD48FA"/>
    <w:rsid w:val="00FD4BC8"/>
    <w:rsid w:val="00FD545B"/>
    <w:rsid w:val="00FD7160"/>
    <w:rsid w:val="00FD7432"/>
    <w:rsid w:val="00FE54C9"/>
    <w:rsid w:val="00FE5BEB"/>
    <w:rsid w:val="00FE5C24"/>
    <w:rsid w:val="00FE7D7D"/>
    <w:rsid w:val="00FF2700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670"/>
  </w:style>
  <w:style w:type="paragraph" w:styleId="a5">
    <w:name w:val="footer"/>
    <w:basedOn w:val="a"/>
    <w:link w:val="a6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670"/>
  </w:style>
  <w:style w:type="table" w:styleId="a7">
    <w:name w:val="Table Grid"/>
    <w:basedOn w:val="a1"/>
    <w:uiPriority w:val="59"/>
    <w:rsid w:val="008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7670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C42C16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42C16"/>
    <w:pPr>
      <w:widowControl w:val="0"/>
      <w:shd w:val="clear" w:color="auto" w:fill="FFFFFF"/>
      <w:spacing w:after="0" w:line="321" w:lineRule="exact"/>
      <w:jc w:val="right"/>
    </w:pPr>
  </w:style>
  <w:style w:type="paragraph" w:styleId="a9">
    <w:name w:val="footnote text"/>
    <w:basedOn w:val="a"/>
    <w:link w:val="aa"/>
    <w:uiPriority w:val="99"/>
    <w:unhideWhenUsed/>
    <w:rsid w:val="003140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407C"/>
    <w:rPr>
      <w:sz w:val="20"/>
      <w:szCs w:val="20"/>
    </w:rPr>
  </w:style>
  <w:style w:type="character" w:styleId="ab">
    <w:name w:val="footnote reference"/>
    <w:basedOn w:val="a0"/>
    <w:unhideWhenUsed/>
    <w:rsid w:val="003140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6C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F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670"/>
  </w:style>
  <w:style w:type="paragraph" w:styleId="a5">
    <w:name w:val="footer"/>
    <w:basedOn w:val="a"/>
    <w:link w:val="a6"/>
    <w:uiPriority w:val="99"/>
    <w:unhideWhenUsed/>
    <w:rsid w:val="008F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670"/>
  </w:style>
  <w:style w:type="table" w:styleId="a7">
    <w:name w:val="Table Grid"/>
    <w:basedOn w:val="a1"/>
    <w:uiPriority w:val="59"/>
    <w:rsid w:val="008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7670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C42C16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42C16"/>
    <w:pPr>
      <w:widowControl w:val="0"/>
      <w:shd w:val="clear" w:color="auto" w:fill="FFFFFF"/>
      <w:spacing w:after="0" w:line="321" w:lineRule="exact"/>
      <w:jc w:val="right"/>
    </w:pPr>
  </w:style>
  <w:style w:type="paragraph" w:styleId="a9">
    <w:name w:val="footnote text"/>
    <w:basedOn w:val="a"/>
    <w:link w:val="aa"/>
    <w:uiPriority w:val="99"/>
    <w:unhideWhenUsed/>
    <w:rsid w:val="0031407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1407C"/>
    <w:rPr>
      <w:sz w:val="20"/>
      <w:szCs w:val="20"/>
    </w:rPr>
  </w:style>
  <w:style w:type="character" w:styleId="ab">
    <w:name w:val="footnote reference"/>
    <w:basedOn w:val="a0"/>
    <w:unhideWhenUsed/>
    <w:rsid w:val="003140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6C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F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9AFD54C811E1B3D545404771B7293A23471B31A4900CFEFE89E177952DCC6F478F24k4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3B34-531D-4292-8ED3-79ECFEA9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20402</Words>
  <Characters>116297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Елена А. Черемных</cp:lastModifiedBy>
  <cp:revision>3</cp:revision>
  <cp:lastPrinted>2017-02-10T17:19:00Z</cp:lastPrinted>
  <dcterms:created xsi:type="dcterms:W3CDTF">2017-05-17T15:13:00Z</dcterms:created>
  <dcterms:modified xsi:type="dcterms:W3CDTF">2017-05-17T15:24:00Z</dcterms:modified>
</cp:coreProperties>
</file>