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E61" w:rsidRDefault="00575E61" w:rsidP="00575E61">
      <w:pPr>
        <w:spacing w:after="0" w:line="240" w:lineRule="auto"/>
        <w:jc w:val="center"/>
        <w:rPr>
          <w:rFonts w:ascii="Times New Roman" w:eastAsia="Times New Roman" w:hAnsi="Times New Roman" w:cs="Times New Roman"/>
          <w:b/>
          <w:sz w:val="36"/>
          <w:szCs w:val="36"/>
          <w:lang w:eastAsia="ru-RU"/>
        </w:rPr>
      </w:pPr>
    </w:p>
    <w:p w:rsidR="00575E61" w:rsidRPr="00F82E35" w:rsidRDefault="00575E61" w:rsidP="00575E61">
      <w:pPr>
        <w:spacing w:after="0" w:line="240" w:lineRule="auto"/>
        <w:jc w:val="center"/>
        <w:rPr>
          <w:rFonts w:ascii="Times New Roman" w:eastAsia="Times New Roman" w:hAnsi="Times New Roman" w:cs="Times New Roman"/>
          <w:b/>
          <w:sz w:val="36"/>
          <w:szCs w:val="36"/>
          <w:lang w:eastAsia="ru-RU"/>
        </w:rPr>
      </w:pPr>
      <w:proofErr w:type="gramStart"/>
      <w:r w:rsidRPr="00F82E35">
        <w:rPr>
          <w:rFonts w:ascii="Times New Roman" w:eastAsia="Times New Roman" w:hAnsi="Times New Roman" w:cs="Times New Roman"/>
          <w:b/>
          <w:sz w:val="36"/>
          <w:szCs w:val="36"/>
          <w:lang w:eastAsia="ru-RU"/>
        </w:rPr>
        <w:t>П</w:t>
      </w:r>
      <w:proofErr w:type="gramEnd"/>
      <w:r w:rsidRPr="00F82E35">
        <w:rPr>
          <w:rFonts w:ascii="Times New Roman" w:eastAsia="Times New Roman" w:hAnsi="Times New Roman" w:cs="Times New Roman"/>
          <w:b/>
          <w:sz w:val="36"/>
          <w:szCs w:val="36"/>
          <w:lang w:eastAsia="ru-RU"/>
        </w:rPr>
        <w:t xml:space="preserve"> Р О Т О К О Л</w:t>
      </w:r>
    </w:p>
    <w:p w:rsidR="00575E61" w:rsidRPr="00F82E35" w:rsidRDefault="00575E61" w:rsidP="00575E61">
      <w:pPr>
        <w:spacing w:after="0" w:line="240" w:lineRule="auto"/>
        <w:jc w:val="center"/>
        <w:rPr>
          <w:rFonts w:ascii="Times New Roman" w:eastAsia="Times New Roman" w:hAnsi="Times New Roman" w:cs="Times New Roman"/>
          <w:b/>
          <w:sz w:val="32"/>
          <w:szCs w:val="32"/>
          <w:lang w:eastAsia="ru-RU"/>
        </w:rPr>
      </w:pPr>
      <w:r w:rsidRPr="00F82E35">
        <w:rPr>
          <w:rFonts w:ascii="Times New Roman" w:eastAsia="Times New Roman" w:hAnsi="Times New Roman" w:cs="Times New Roman"/>
          <w:b/>
          <w:sz w:val="32"/>
          <w:szCs w:val="32"/>
          <w:lang w:eastAsia="ru-RU"/>
        </w:rPr>
        <w:t xml:space="preserve">заседания Рабочего органа Совета по аудиторской деятельности </w:t>
      </w:r>
    </w:p>
    <w:p w:rsidR="00575E61" w:rsidRDefault="00575E61" w:rsidP="00575E61">
      <w:pPr>
        <w:spacing w:after="0" w:line="240" w:lineRule="auto"/>
        <w:jc w:val="center"/>
        <w:rPr>
          <w:rFonts w:ascii="Times New Roman" w:eastAsia="Times New Roman" w:hAnsi="Times New Roman" w:cs="Times New Roman"/>
          <w:sz w:val="28"/>
          <w:szCs w:val="28"/>
          <w:lang w:eastAsia="ru-RU"/>
        </w:rPr>
      </w:pPr>
    </w:p>
    <w:p w:rsidR="00575E61" w:rsidRPr="00F82E35" w:rsidRDefault="00575E61" w:rsidP="00575E61">
      <w:pPr>
        <w:spacing w:after="0" w:line="240" w:lineRule="auto"/>
        <w:jc w:val="center"/>
        <w:rPr>
          <w:rFonts w:ascii="Times New Roman" w:eastAsia="Times New Roman" w:hAnsi="Times New Roman" w:cs="Times New Roman"/>
          <w:sz w:val="28"/>
          <w:szCs w:val="28"/>
          <w:lang w:eastAsia="ru-RU"/>
        </w:rPr>
      </w:pPr>
    </w:p>
    <w:p w:rsidR="00575E61" w:rsidRPr="00F82E35" w:rsidRDefault="00575E61" w:rsidP="00575E61">
      <w:pPr>
        <w:spacing w:after="0" w:line="240" w:lineRule="auto"/>
        <w:jc w:val="both"/>
        <w:rPr>
          <w:rFonts w:ascii="Times New Roman" w:eastAsia="Times New Roman" w:hAnsi="Times New Roman" w:cs="Times New Roman"/>
          <w:b/>
          <w:sz w:val="28"/>
          <w:szCs w:val="28"/>
          <w:u w:val="single"/>
          <w:lang w:eastAsia="ru-RU"/>
        </w:rPr>
      </w:pPr>
      <w:r w:rsidRPr="00F82E35">
        <w:rPr>
          <w:rFonts w:ascii="Times New Roman" w:eastAsia="Times New Roman" w:hAnsi="Times New Roman" w:cs="Times New Roman"/>
          <w:b/>
          <w:sz w:val="28"/>
          <w:szCs w:val="28"/>
          <w:lang w:eastAsia="ru-RU"/>
        </w:rPr>
        <w:t xml:space="preserve">     </w:t>
      </w:r>
      <w:r w:rsidRPr="00F82E35">
        <w:rPr>
          <w:rFonts w:ascii="Times New Roman" w:eastAsia="Times New Roman" w:hAnsi="Times New Roman" w:cs="Times New Roman"/>
          <w:sz w:val="28"/>
          <w:szCs w:val="28"/>
          <w:lang w:eastAsia="ru-RU"/>
        </w:rPr>
        <w:t>Москва</w:t>
      </w:r>
      <w:r w:rsidRPr="00F82E3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u w:val="single"/>
          <w:lang w:eastAsia="ru-RU"/>
        </w:rPr>
        <w:t xml:space="preserve">от 5 июля </w:t>
      </w:r>
      <w:r w:rsidRPr="00F82E35">
        <w:rPr>
          <w:rFonts w:ascii="Times New Roman" w:eastAsia="Times New Roman" w:hAnsi="Times New Roman" w:cs="Times New Roman"/>
          <w:b/>
          <w:sz w:val="28"/>
          <w:szCs w:val="28"/>
          <w:u w:val="single"/>
          <w:lang w:eastAsia="ru-RU"/>
        </w:rPr>
        <w:t>201</w:t>
      </w:r>
      <w:r>
        <w:rPr>
          <w:rFonts w:ascii="Times New Roman" w:eastAsia="Times New Roman" w:hAnsi="Times New Roman" w:cs="Times New Roman"/>
          <w:b/>
          <w:sz w:val="28"/>
          <w:szCs w:val="28"/>
          <w:u w:val="single"/>
          <w:lang w:eastAsia="ru-RU"/>
        </w:rPr>
        <w:t>6 г. № 57</w:t>
      </w:r>
      <w:r w:rsidRPr="00F82E35">
        <w:rPr>
          <w:rFonts w:ascii="Times New Roman" w:eastAsia="Times New Roman" w:hAnsi="Times New Roman" w:cs="Times New Roman"/>
          <w:b/>
          <w:sz w:val="28"/>
          <w:szCs w:val="28"/>
          <w:u w:val="single"/>
          <w:lang w:eastAsia="ru-RU"/>
        </w:rPr>
        <w:t xml:space="preserve"> </w:t>
      </w:r>
    </w:p>
    <w:p w:rsidR="00575E61" w:rsidRPr="00F82E35" w:rsidRDefault="00575E61" w:rsidP="00575E61">
      <w:pPr>
        <w:spacing w:after="0" w:line="240" w:lineRule="auto"/>
        <w:jc w:val="center"/>
        <w:rPr>
          <w:rFonts w:ascii="Times New Roman" w:eastAsia="Times New Roman" w:hAnsi="Times New Roman" w:cs="Times New Roman"/>
          <w:b/>
          <w:sz w:val="28"/>
          <w:szCs w:val="28"/>
          <w:u w:val="single"/>
          <w:lang w:eastAsia="ru-RU"/>
        </w:rPr>
      </w:pPr>
    </w:p>
    <w:p w:rsidR="00575E61" w:rsidRDefault="00575E61" w:rsidP="00575E61">
      <w:pPr>
        <w:spacing w:after="0" w:line="240" w:lineRule="auto"/>
        <w:jc w:val="center"/>
        <w:rPr>
          <w:rFonts w:ascii="Times New Roman" w:eastAsia="Times New Roman" w:hAnsi="Times New Roman" w:cs="Times New Roman"/>
          <w:b/>
          <w:sz w:val="28"/>
          <w:szCs w:val="28"/>
          <w:u w:val="single"/>
          <w:lang w:eastAsia="ru-RU"/>
        </w:rPr>
      </w:pPr>
    </w:p>
    <w:p w:rsidR="00575E61" w:rsidRPr="00F82E35" w:rsidRDefault="00575E61" w:rsidP="00575E61">
      <w:pPr>
        <w:spacing w:after="0" w:line="240" w:lineRule="auto"/>
        <w:jc w:val="center"/>
        <w:rPr>
          <w:rFonts w:ascii="Times New Roman" w:eastAsia="Times New Roman" w:hAnsi="Times New Roman" w:cs="Times New Roman"/>
          <w:sz w:val="28"/>
          <w:szCs w:val="28"/>
          <w:lang w:eastAsia="ru-RU"/>
        </w:rPr>
      </w:pPr>
      <w:r w:rsidRPr="00F82E35">
        <w:rPr>
          <w:rFonts w:ascii="Times New Roman" w:eastAsia="Times New Roman" w:hAnsi="Times New Roman" w:cs="Times New Roman"/>
          <w:sz w:val="28"/>
          <w:szCs w:val="28"/>
          <w:lang w:eastAsia="ru-RU"/>
        </w:rPr>
        <w:t>ПРЕДСЕДАТЕЛЬСТВОВАЛ</w:t>
      </w:r>
    </w:p>
    <w:p w:rsidR="00575E61" w:rsidRPr="00F82E35" w:rsidRDefault="00483137" w:rsidP="00575E6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w:t>
      </w:r>
      <w:r w:rsidR="00575E61" w:rsidRPr="00F82E35">
        <w:rPr>
          <w:rFonts w:ascii="Times New Roman" w:eastAsia="Times New Roman" w:hAnsi="Times New Roman" w:cs="Times New Roman"/>
          <w:sz w:val="28"/>
          <w:szCs w:val="28"/>
          <w:lang w:eastAsia="ru-RU"/>
        </w:rPr>
        <w:t>Председател</w:t>
      </w:r>
      <w:r>
        <w:rPr>
          <w:rFonts w:ascii="Times New Roman" w:eastAsia="Times New Roman" w:hAnsi="Times New Roman" w:cs="Times New Roman"/>
          <w:sz w:val="28"/>
          <w:szCs w:val="28"/>
          <w:lang w:eastAsia="ru-RU"/>
        </w:rPr>
        <w:t>я</w:t>
      </w:r>
      <w:r w:rsidR="00575E61" w:rsidRPr="00F82E35">
        <w:rPr>
          <w:rFonts w:ascii="Times New Roman" w:eastAsia="Times New Roman" w:hAnsi="Times New Roman" w:cs="Times New Roman"/>
          <w:sz w:val="28"/>
          <w:szCs w:val="28"/>
          <w:lang w:eastAsia="ru-RU"/>
        </w:rPr>
        <w:t xml:space="preserve"> Рабочего органа Совета по аудиторской деятельности </w:t>
      </w:r>
    </w:p>
    <w:p w:rsidR="00575E61" w:rsidRPr="00F82E35" w:rsidRDefault="00483137" w:rsidP="00575E6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575E6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Турбанов</w:t>
      </w:r>
      <w:proofErr w:type="spellEnd"/>
    </w:p>
    <w:p w:rsidR="00575E61" w:rsidRPr="00F82E35" w:rsidRDefault="00575E61" w:rsidP="00575E61">
      <w:pPr>
        <w:spacing w:after="0" w:line="240" w:lineRule="auto"/>
        <w:rPr>
          <w:rFonts w:ascii="Times New Roman" w:eastAsia="Times New Roman" w:hAnsi="Times New Roman" w:cs="Times New Roman"/>
          <w:sz w:val="28"/>
          <w:szCs w:val="28"/>
          <w:lang w:eastAsia="ru-RU"/>
        </w:rPr>
      </w:pPr>
    </w:p>
    <w:p w:rsidR="00575E61" w:rsidRDefault="00575E61" w:rsidP="00575E61">
      <w:pPr>
        <w:spacing w:after="0" w:line="240" w:lineRule="auto"/>
        <w:rPr>
          <w:rFonts w:ascii="Times New Roman" w:eastAsia="Times New Roman" w:hAnsi="Times New Roman" w:cs="Times New Roman"/>
          <w:sz w:val="28"/>
          <w:szCs w:val="28"/>
          <w:lang w:eastAsia="ru-RU"/>
        </w:rPr>
      </w:pPr>
      <w:r w:rsidRPr="004F01D1">
        <w:rPr>
          <w:rFonts w:ascii="Times New Roman" w:eastAsia="Times New Roman" w:hAnsi="Times New Roman" w:cs="Times New Roman"/>
          <w:sz w:val="28"/>
          <w:szCs w:val="28"/>
          <w:u w:val="single"/>
          <w:lang w:eastAsia="ru-RU"/>
        </w:rPr>
        <w:t>Присутствовали</w:t>
      </w:r>
      <w:r w:rsidRPr="004F01D1">
        <w:rPr>
          <w:rFonts w:ascii="Times New Roman" w:eastAsia="Times New Roman" w:hAnsi="Times New Roman" w:cs="Times New Roman"/>
          <w:sz w:val="28"/>
          <w:szCs w:val="28"/>
          <w:lang w:eastAsia="ru-RU"/>
        </w:rPr>
        <w:t>:</w:t>
      </w:r>
    </w:p>
    <w:p w:rsidR="00575E61" w:rsidRDefault="00575E61" w:rsidP="00575E61">
      <w:pPr>
        <w:spacing w:after="0" w:line="240" w:lineRule="auto"/>
        <w:rPr>
          <w:rFonts w:ascii="Times New Roman" w:eastAsia="Times New Roman" w:hAnsi="Times New Roman" w:cs="Times New Roman"/>
          <w:sz w:val="28"/>
          <w:szCs w:val="28"/>
          <w:lang w:eastAsia="ru-RU"/>
        </w:rPr>
      </w:pPr>
    </w:p>
    <w:tbl>
      <w:tblPr>
        <w:tblStyle w:val="a7"/>
        <w:tblW w:w="10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385"/>
        <w:gridCol w:w="5991"/>
      </w:tblGrid>
      <w:tr w:rsidR="00575E61" w:rsidTr="009C663E">
        <w:trPr>
          <w:trHeight w:val="318"/>
        </w:trPr>
        <w:tc>
          <w:tcPr>
            <w:tcW w:w="4077" w:type="dxa"/>
          </w:tcPr>
          <w:p w:rsidR="00575E61" w:rsidRDefault="00575E61" w:rsidP="009C663E">
            <w:pPr>
              <w:rPr>
                <w:rFonts w:ascii="Times New Roman" w:eastAsia="Times New Roman" w:hAnsi="Times New Roman" w:cs="Times New Roman"/>
                <w:sz w:val="28"/>
                <w:szCs w:val="28"/>
                <w:lang w:eastAsia="ru-RU"/>
              </w:rPr>
            </w:pPr>
            <w:r w:rsidRPr="007804DA">
              <w:rPr>
                <w:rFonts w:ascii="Times New Roman" w:eastAsia="Times New Roman" w:hAnsi="Times New Roman" w:cs="Times New Roman"/>
                <w:sz w:val="28"/>
                <w:szCs w:val="28"/>
                <w:lang w:eastAsia="ru-RU"/>
              </w:rPr>
              <w:t xml:space="preserve">члены Рабочего органа Совета               </w:t>
            </w:r>
          </w:p>
        </w:tc>
        <w:tc>
          <w:tcPr>
            <w:tcW w:w="385" w:type="dxa"/>
          </w:tcPr>
          <w:p w:rsidR="00575E61" w:rsidRDefault="00575E61" w:rsidP="009C663E">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5991" w:type="dxa"/>
          </w:tcPr>
          <w:p w:rsidR="00575E61" w:rsidRDefault="00575E61" w:rsidP="009C663E">
            <w:pPr>
              <w:tabs>
                <w:tab w:val="left" w:pos="5775"/>
              </w:tabs>
              <w:rPr>
                <w:rFonts w:ascii="Times New Roman" w:eastAsia="Times New Roman" w:hAnsi="Times New Roman" w:cs="Times New Roman"/>
                <w:sz w:val="28"/>
                <w:szCs w:val="28"/>
              </w:rPr>
            </w:pPr>
            <w:r w:rsidRPr="007804DA">
              <w:rPr>
                <w:rFonts w:ascii="Times New Roman" w:eastAsia="Times New Roman" w:hAnsi="Times New Roman" w:cs="Times New Roman"/>
                <w:sz w:val="28"/>
                <w:szCs w:val="28"/>
              </w:rPr>
              <w:t xml:space="preserve">Т.А. </w:t>
            </w:r>
            <w:proofErr w:type="spellStart"/>
            <w:r w:rsidRPr="007804DA">
              <w:rPr>
                <w:rFonts w:ascii="Times New Roman" w:eastAsia="Times New Roman" w:hAnsi="Times New Roman" w:cs="Times New Roman"/>
                <w:sz w:val="28"/>
                <w:szCs w:val="28"/>
              </w:rPr>
              <w:t>Арвачева</w:t>
            </w:r>
            <w:proofErr w:type="spellEnd"/>
            <w:r w:rsidRPr="007804D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М.Е. Егоров, </w:t>
            </w:r>
          </w:p>
          <w:p w:rsidR="00575E61" w:rsidRDefault="00575E61" w:rsidP="009C663E">
            <w:pPr>
              <w:tabs>
                <w:tab w:val="left" w:pos="5775"/>
              </w:tabs>
              <w:rPr>
                <w:rFonts w:ascii="Times New Roman" w:eastAsia="Times New Roman" w:hAnsi="Times New Roman" w:cs="Times New Roman"/>
                <w:sz w:val="28"/>
                <w:szCs w:val="28"/>
              </w:rPr>
            </w:pPr>
            <w:r w:rsidRPr="00A554F5">
              <w:rPr>
                <w:rFonts w:ascii="Times New Roman" w:eastAsia="Times New Roman" w:hAnsi="Times New Roman" w:cs="Times New Roman"/>
                <w:sz w:val="28"/>
                <w:szCs w:val="28"/>
              </w:rPr>
              <w:t>Л.А. Козлова,</w:t>
            </w:r>
            <w:r>
              <w:rPr>
                <w:rFonts w:ascii="Times New Roman" w:eastAsia="Times New Roman" w:hAnsi="Times New Roman" w:cs="Times New Roman"/>
                <w:sz w:val="28"/>
                <w:szCs w:val="28"/>
              </w:rPr>
              <w:t xml:space="preserve"> </w:t>
            </w:r>
            <w:r w:rsidRPr="00B86A75">
              <w:rPr>
                <w:rFonts w:ascii="Times New Roman" w:eastAsia="Times New Roman" w:hAnsi="Times New Roman" w:cs="Times New Roman"/>
                <w:sz w:val="28"/>
                <w:szCs w:val="28"/>
              </w:rPr>
              <w:t>И.В. Красильникова,</w:t>
            </w:r>
          </w:p>
        </w:tc>
      </w:tr>
      <w:tr w:rsidR="00575E61" w:rsidTr="009C663E">
        <w:trPr>
          <w:trHeight w:val="318"/>
        </w:trPr>
        <w:tc>
          <w:tcPr>
            <w:tcW w:w="4077" w:type="dxa"/>
          </w:tcPr>
          <w:p w:rsidR="00575E61" w:rsidRDefault="00575E61" w:rsidP="009C663E">
            <w:pPr>
              <w:rPr>
                <w:rFonts w:ascii="Times New Roman" w:eastAsia="Times New Roman" w:hAnsi="Times New Roman" w:cs="Times New Roman"/>
                <w:sz w:val="28"/>
                <w:szCs w:val="28"/>
                <w:lang w:eastAsia="ru-RU"/>
              </w:rPr>
            </w:pPr>
          </w:p>
        </w:tc>
        <w:tc>
          <w:tcPr>
            <w:tcW w:w="385" w:type="dxa"/>
          </w:tcPr>
          <w:p w:rsidR="00575E61" w:rsidRDefault="00575E61" w:rsidP="009C663E">
            <w:pPr>
              <w:rPr>
                <w:rFonts w:ascii="Times New Roman" w:eastAsia="Times New Roman" w:hAnsi="Times New Roman" w:cs="Times New Roman"/>
                <w:sz w:val="28"/>
                <w:szCs w:val="28"/>
                <w:lang w:eastAsia="ru-RU"/>
              </w:rPr>
            </w:pPr>
          </w:p>
        </w:tc>
        <w:tc>
          <w:tcPr>
            <w:tcW w:w="5991" w:type="dxa"/>
          </w:tcPr>
          <w:p w:rsidR="00575E61" w:rsidRDefault="00575E61" w:rsidP="009C663E">
            <w:pPr>
              <w:tabs>
                <w:tab w:val="left" w:pos="5775"/>
              </w:tabs>
              <w:rPr>
                <w:rFonts w:ascii="Times New Roman" w:eastAsia="Times New Roman" w:hAnsi="Times New Roman" w:cs="Times New Roman"/>
                <w:sz w:val="28"/>
                <w:szCs w:val="28"/>
              </w:rPr>
            </w:pPr>
            <w:r w:rsidRPr="0011468D">
              <w:rPr>
                <w:rFonts w:ascii="Times New Roman" w:eastAsia="Times New Roman" w:hAnsi="Times New Roman" w:cs="Times New Roman"/>
                <w:sz w:val="28"/>
                <w:szCs w:val="28"/>
              </w:rPr>
              <w:t xml:space="preserve">Н.А. </w:t>
            </w:r>
            <w:proofErr w:type="spellStart"/>
            <w:r w:rsidRPr="0011468D">
              <w:rPr>
                <w:rFonts w:ascii="Times New Roman" w:eastAsia="Times New Roman" w:hAnsi="Times New Roman" w:cs="Times New Roman"/>
                <w:sz w:val="28"/>
                <w:szCs w:val="28"/>
              </w:rPr>
              <w:t>Малофеева</w:t>
            </w:r>
            <w:proofErr w:type="spellEnd"/>
            <w:r w:rsidRPr="0011468D">
              <w:rPr>
                <w:rFonts w:ascii="Times New Roman" w:eastAsia="Times New Roman" w:hAnsi="Times New Roman" w:cs="Times New Roman"/>
                <w:sz w:val="28"/>
                <w:szCs w:val="28"/>
              </w:rPr>
              <w:t>,</w:t>
            </w:r>
            <w:r w:rsidR="00483137">
              <w:rPr>
                <w:rFonts w:ascii="Times New Roman" w:eastAsia="Times New Roman" w:hAnsi="Times New Roman" w:cs="Times New Roman"/>
                <w:sz w:val="28"/>
                <w:szCs w:val="28"/>
              </w:rPr>
              <w:t xml:space="preserve"> </w:t>
            </w:r>
            <w:r w:rsidR="00483137" w:rsidRPr="00770B3D">
              <w:rPr>
                <w:rFonts w:ascii="Times New Roman" w:eastAsia="Times New Roman" w:hAnsi="Times New Roman" w:cs="Times New Roman"/>
                <w:sz w:val="28"/>
                <w:szCs w:val="28"/>
              </w:rPr>
              <w:t>О.А. Носова,</w:t>
            </w:r>
          </w:p>
        </w:tc>
      </w:tr>
      <w:tr w:rsidR="00575E61" w:rsidTr="009C663E">
        <w:trPr>
          <w:trHeight w:val="333"/>
        </w:trPr>
        <w:tc>
          <w:tcPr>
            <w:tcW w:w="4077" w:type="dxa"/>
          </w:tcPr>
          <w:p w:rsidR="00575E61" w:rsidRDefault="00575E61" w:rsidP="009C663E">
            <w:pPr>
              <w:rPr>
                <w:rFonts w:ascii="Times New Roman" w:eastAsia="Times New Roman" w:hAnsi="Times New Roman" w:cs="Times New Roman"/>
                <w:sz w:val="28"/>
                <w:szCs w:val="28"/>
                <w:lang w:eastAsia="ru-RU"/>
              </w:rPr>
            </w:pPr>
          </w:p>
        </w:tc>
        <w:tc>
          <w:tcPr>
            <w:tcW w:w="385" w:type="dxa"/>
          </w:tcPr>
          <w:p w:rsidR="00575E61" w:rsidRDefault="00575E61" w:rsidP="009C663E">
            <w:pPr>
              <w:rPr>
                <w:rFonts w:ascii="Times New Roman" w:eastAsia="Times New Roman" w:hAnsi="Times New Roman" w:cs="Times New Roman"/>
                <w:sz w:val="28"/>
                <w:szCs w:val="28"/>
                <w:lang w:eastAsia="ru-RU"/>
              </w:rPr>
            </w:pPr>
          </w:p>
        </w:tc>
        <w:tc>
          <w:tcPr>
            <w:tcW w:w="5991" w:type="dxa"/>
          </w:tcPr>
          <w:p w:rsidR="00575E61" w:rsidRDefault="00575E61" w:rsidP="009C663E">
            <w:pPr>
              <w:tabs>
                <w:tab w:val="left" w:pos="5775"/>
              </w:tabs>
              <w:rPr>
                <w:rFonts w:ascii="Times New Roman" w:eastAsia="Times New Roman" w:hAnsi="Times New Roman" w:cs="Times New Roman"/>
                <w:sz w:val="28"/>
                <w:szCs w:val="28"/>
              </w:rPr>
            </w:pPr>
            <w:r w:rsidRPr="0011468D">
              <w:rPr>
                <w:rFonts w:ascii="Times New Roman" w:eastAsia="Times New Roman" w:hAnsi="Times New Roman" w:cs="Times New Roman"/>
                <w:sz w:val="28"/>
                <w:szCs w:val="28"/>
              </w:rPr>
              <w:t>Е.В. Старовойтова,</w:t>
            </w:r>
            <w:r w:rsidR="00483137" w:rsidRPr="00770B3D">
              <w:rPr>
                <w:rFonts w:ascii="Times New Roman" w:eastAsia="Times New Roman" w:hAnsi="Times New Roman" w:cs="Times New Roman"/>
                <w:sz w:val="28"/>
                <w:szCs w:val="28"/>
              </w:rPr>
              <w:t xml:space="preserve"> С.С. Суханов,</w:t>
            </w:r>
          </w:p>
        </w:tc>
      </w:tr>
      <w:tr w:rsidR="00575E61" w:rsidTr="009C663E">
        <w:trPr>
          <w:trHeight w:val="318"/>
        </w:trPr>
        <w:tc>
          <w:tcPr>
            <w:tcW w:w="4077" w:type="dxa"/>
          </w:tcPr>
          <w:p w:rsidR="00575E61" w:rsidRDefault="00575E61" w:rsidP="009C663E">
            <w:pPr>
              <w:rPr>
                <w:rFonts w:ascii="Times New Roman" w:eastAsia="Times New Roman" w:hAnsi="Times New Roman" w:cs="Times New Roman"/>
                <w:sz w:val="28"/>
                <w:szCs w:val="28"/>
                <w:lang w:eastAsia="ru-RU"/>
              </w:rPr>
            </w:pPr>
          </w:p>
        </w:tc>
        <w:tc>
          <w:tcPr>
            <w:tcW w:w="385" w:type="dxa"/>
          </w:tcPr>
          <w:p w:rsidR="00575E61" w:rsidRDefault="00575E61" w:rsidP="009C663E">
            <w:pPr>
              <w:rPr>
                <w:rFonts w:ascii="Times New Roman" w:eastAsia="Times New Roman" w:hAnsi="Times New Roman" w:cs="Times New Roman"/>
                <w:sz w:val="28"/>
                <w:szCs w:val="28"/>
                <w:lang w:eastAsia="ru-RU"/>
              </w:rPr>
            </w:pPr>
          </w:p>
        </w:tc>
        <w:tc>
          <w:tcPr>
            <w:tcW w:w="5991" w:type="dxa"/>
          </w:tcPr>
          <w:p w:rsidR="00575E61" w:rsidRDefault="00483137" w:rsidP="00483137">
            <w:pPr>
              <w:tabs>
                <w:tab w:val="left" w:pos="5775"/>
              </w:tabs>
              <w:rPr>
                <w:rFonts w:ascii="Times New Roman" w:eastAsia="Times New Roman" w:hAnsi="Times New Roman" w:cs="Times New Roman"/>
                <w:sz w:val="28"/>
                <w:szCs w:val="28"/>
              </w:rPr>
            </w:pPr>
            <w:r w:rsidRPr="00770B3D">
              <w:rPr>
                <w:rFonts w:ascii="Times New Roman" w:eastAsia="Times New Roman" w:hAnsi="Times New Roman" w:cs="Times New Roman"/>
                <w:sz w:val="28"/>
                <w:szCs w:val="28"/>
              </w:rPr>
              <w:t xml:space="preserve">И.А. </w:t>
            </w:r>
            <w:proofErr w:type="spellStart"/>
            <w:r w:rsidRPr="00770B3D">
              <w:rPr>
                <w:rFonts w:ascii="Times New Roman" w:eastAsia="Times New Roman" w:hAnsi="Times New Roman" w:cs="Times New Roman"/>
                <w:sz w:val="28"/>
                <w:szCs w:val="28"/>
              </w:rPr>
              <w:t>Тютина</w:t>
            </w:r>
            <w:proofErr w:type="spellEnd"/>
            <w:r w:rsidRPr="00770B3D">
              <w:rPr>
                <w:rFonts w:ascii="Times New Roman" w:eastAsia="Times New Roman" w:hAnsi="Times New Roman" w:cs="Times New Roman"/>
                <w:sz w:val="28"/>
                <w:szCs w:val="28"/>
              </w:rPr>
              <w:t>,</w:t>
            </w:r>
            <w:r w:rsidRPr="00D72583">
              <w:rPr>
                <w:rFonts w:ascii="Times New Roman" w:eastAsia="Times New Roman" w:hAnsi="Times New Roman" w:cs="Times New Roman"/>
                <w:sz w:val="28"/>
                <w:szCs w:val="28"/>
              </w:rPr>
              <w:t xml:space="preserve"> </w:t>
            </w:r>
            <w:r w:rsidRPr="0011468D">
              <w:rPr>
                <w:rFonts w:ascii="Times New Roman" w:eastAsia="Times New Roman" w:hAnsi="Times New Roman" w:cs="Times New Roman"/>
                <w:sz w:val="28"/>
                <w:szCs w:val="28"/>
              </w:rPr>
              <w:t>Л.З. Шнейдман</w:t>
            </w:r>
          </w:p>
        </w:tc>
      </w:tr>
      <w:tr w:rsidR="00575E61" w:rsidRPr="00673225" w:rsidTr="009C663E">
        <w:trPr>
          <w:trHeight w:val="378"/>
        </w:trPr>
        <w:tc>
          <w:tcPr>
            <w:tcW w:w="4077" w:type="dxa"/>
          </w:tcPr>
          <w:p w:rsidR="00575E61" w:rsidRPr="00673225" w:rsidRDefault="00575E61" w:rsidP="009C663E">
            <w:pPr>
              <w:rPr>
                <w:rFonts w:ascii="Times New Roman" w:eastAsia="Times New Roman" w:hAnsi="Times New Roman" w:cs="Times New Roman"/>
                <w:sz w:val="28"/>
                <w:szCs w:val="28"/>
                <w:lang w:eastAsia="ru-RU"/>
              </w:rPr>
            </w:pPr>
          </w:p>
        </w:tc>
        <w:tc>
          <w:tcPr>
            <w:tcW w:w="385" w:type="dxa"/>
          </w:tcPr>
          <w:p w:rsidR="00575E61" w:rsidRPr="00673225" w:rsidRDefault="00575E61" w:rsidP="009C663E">
            <w:pPr>
              <w:rPr>
                <w:rFonts w:ascii="Times New Roman" w:eastAsia="Times New Roman" w:hAnsi="Times New Roman" w:cs="Times New Roman"/>
                <w:sz w:val="28"/>
                <w:szCs w:val="28"/>
                <w:lang w:eastAsia="ru-RU"/>
              </w:rPr>
            </w:pPr>
          </w:p>
        </w:tc>
        <w:tc>
          <w:tcPr>
            <w:tcW w:w="5991" w:type="dxa"/>
          </w:tcPr>
          <w:p w:rsidR="00575E61" w:rsidRPr="00673225" w:rsidRDefault="00575E61" w:rsidP="009C663E">
            <w:pPr>
              <w:tabs>
                <w:tab w:val="left" w:pos="5775"/>
              </w:tabs>
              <w:rPr>
                <w:rFonts w:ascii="Times New Roman" w:eastAsia="Times New Roman" w:hAnsi="Times New Roman" w:cs="Times New Roman"/>
                <w:sz w:val="28"/>
                <w:szCs w:val="28"/>
              </w:rPr>
            </w:pPr>
          </w:p>
        </w:tc>
      </w:tr>
      <w:tr w:rsidR="00575E61" w:rsidRPr="00673225" w:rsidTr="009C663E">
        <w:trPr>
          <w:trHeight w:val="378"/>
        </w:trPr>
        <w:tc>
          <w:tcPr>
            <w:tcW w:w="4077" w:type="dxa"/>
          </w:tcPr>
          <w:p w:rsidR="00575E61" w:rsidRPr="00673225" w:rsidRDefault="00575E61" w:rsidP="009C663E">
            <w:pPr>
              <w:rPr>
                <w:rFonts w:ascii="Times New Roman" w:eastAsia="Times New Roman" w:hAnsi="Times New Roman" w:cs="Times New Roman"/>
                <w:sz w:val="28"/>
                <w:szCs w:val="28"/>
                <w:lang w:eastAsia="ru-RU"/>
              </w:rPr>
            </w:pPr>
            <w:r w:rsidRPr="00673225">
              <w:rPr>
                <w:rFonts w:ascii="Times New Roman" w:eastAsia="Times New Roman" w:hAnsi="Times New Roman" w:cs="Times New Roman"/>
                <w:sz w:val="28"/>
                <w:szCs w:val="28"/>
                <w:lang w:eastAsia="ru-RU"/>
              </w:rPr>
              <w:t xml:space="preserve">приглашенные                                         </w:t>
            </w:r>
          </w:p>
        </w:tc>
        <w:tc>
          <w:tcPr>
            <w:tcW w:w="385" w:type="dxa"/>
          </w:tcPr>
          <w:p w:rsidR="00575E61" w:rsidRPr="00673225" w:rsidRDefault="00575E61" w:rsidP="009C663E">
            <w:pPr>
              <w:jc w:val="center"/>
              <w:rPr>
                <w:rFonts w:ascii="Times New Roman" w:eastAsia="Times New Roman" w:hAnsi="Times New Roman" w:cs="Times New Roman"/>
                <w:sz w:val="28"/>
                <w:szCs w:val="28"/>
                <w:lang w:eastAsia="ru-RU"/>
              </w:rPr>
            </w:pPr>
            <w:r w:rsidRPr="00673225">
              <w:rPr>
                <w:rFonts w:ascii="Times New Roman" w:eastAsia="Times New Roman" w:hAnsi="Times New Roman" w:cs="Times New Roman"/>
                <w:sz w:val="28"/>
                <w:szCs w:val="28"/>
                <w:lang w:eastAsia="ru-RU"/>
              </w:rPr>
              <w:t>-</w:t>
            </w:r>
          </w:p>
        </w:tc>
        <w:tc>
          <w:tcPr>
            <w:tcW w:w="5991" w:type="dxa"/>
          </w:tcPr>
          <w:p w:rsidR="00575E61" w:rsidRPr="00770B3D" w:rsidRDefault="00483137" w:rsidP="009C663E">
            <w:pPr>
              <w:tabs>
                <w:tab w:val="left" w:pos="5775"/>
              </w:tabs>
              <w:rPr>
                <w:rFonts w:ascii="Times New Roman" w:eastAsia="Times New Roman" w:hAnsi="Times New Roman" w:cs="Times New Roman"/>
                <w:sz w:val="28"/>
                <w:szCs w:val="28"/>
              </w:rPr>
            </w:pPr>
            <w:r w:rsidRPr="003F503B">
              <w:rPr>
                <w:rFonts w:ascii="Times New Roman" w:eastAsia="Times New Roman" w:hAnsi="Times New Roman" w:cs="Times New Roman"/>
                <w:sz w:val="28"/>
                <w:szCs w:val="28"/>
              </w:rPr>
              <w:t xml:space="preserve">Т.И. </w:t>
            </w:r>
            <w:proofErr w:type="spellStart"/>
            <w:r w:rsidRPr="003F503B">
              <w:rPr>
                <w:rFonts w:ascii="Times New Roman" w:eastAsia="Times New Roman" w:hAnsi="Times New Roman" w:cs="Times New Roman"/>
                <w:sz w:val="28"/>
                <w:szCs w:val="28"/>
              </w:rPr>
              <w:t>Коротаева</w:t>
            </w:r>
            <w:proofErr w:type="spellEnd"/>
            <w:r w:rsidRPr="003F503B">
              <w:rPr>
                <w:rFonts w:ascii="Times New Roman" w:eastAsia="Times New Roman" w:hAnsi="Times New Roman" w:cs="Times New Roman"/>
                <w:sz w:val="28"/>
                <w:szCs w:val="28"/>
              </w:rPr>
              <w:t xml:space="preserve"> (Казначейство России),</w:t>
            </w:r>
          </w:p>
        </w:tc>
      </w:tr>
      <w:tr w:rsidR="00575E61" w:rsidRPr="00673225" w:rsidTr="00483137">
        <w:trPr>
          <w:trHeight w:val="405"/>
        </w:trPr>
        <w:tc>
          <w:tcPr>
            <w:tcW w:w="4077" w:type="dxa"/>
          </w:tcPr>
          <w:p w:rsidR="00575E61" w:rsidRPr="00673225" w:rsidRDefault="00575E61" w:rsidP="009C663E">
            <w:pPr>
              <w:rPr>
                <w:rFonts w:ascii="Times New Roman" w:eastAsia="Times New Roman" w:hAnsi="Times New Roman" w:cs="Times New Roman"/>
                <w:sz w:val="28"/>
                <w:szCs w:val="28"/>
                <w:lang w:eastAsia="ru-RU"/>
              </w:rPr>
            </w:pPr>
          </w:p>
        </w:tc>
        <w:tc>
          <w:tcPr>
            <w:tcW w:w="385" w:type="dxa"/>
          </w:tcPr>
          <w:p w:rsidR="00575E61" w:rsidRPr="00673225" w:rsidRDefault="00483137" w:rsidP="009C663E">
            <w:pPr>
              <w:rPr>
                <w:rFonts w:ascii="Times New Roman" w:eastAsia="Times New Roman" w:hAnsi="Times New Roman" w:cs="Times New Roman"/>
                <w:sz w:val="28"/>
                <w:szCs w:val="28"/>
                <w:lang w:eastAsia="ru-RU"/>
              </w:rPr>
            </w:pPr>
            <w:r w:rsidRPr="00673225">
              <w:rPr>
                <w:rFonts w:ascii="Times New Roman" w:eastAsia="Times New Roman" w:hAnsi="Times New Roman" w:cs="Times New Roman"/>
                <w:sz w:val="28"/>
                <w:szCs w:val="28"/>
                <w:lang w:eastAsia="ru-RU"/>
              </w:rPr>
              <w:t>-</w:t>
            </w:r>
          </w:p>
        </w:tc>
        <w:tc>
          <w:tcPr>
            <w:tcW w:w="5991" w:type="dxa"/>
          </w:tcPr>
          <w:p w:rsidR="00575E61" w:rsidRPr="00440079" w:rsidRDefault="00483137" w:rsidP="009C663E">
            <w:pPr>
              <w:tabs>
                <w:tab w:val="left" w:pos="5775"/>
              </w:tabs>
              <w:rPr>
                <w:rFonts w:ascii="Times New Roman" w:eastAsia="Times New Roman" w:hAnsi="Times New Roman" w:cs="Times New Roman"/>
                <w:sz w:val="28"/>
                <w:szCs w:val="28"/>
              </w:rPr>
            </w:pPr>
            <w:r w:rsidRPr="00D72583">
              <w:rPr>
                <w:rFonts w:ascii="Times New Roman" w:eastAsia="Times New Roman" w:hAnsi="Times New Roman" w:cs="Times New Roman"/>
                <w:sz w:val="28"/>
                <w:szCs w:val="28"/>
              </w:rPr>
              <w:t>А.О. Мельничук (Казначейство России),</w:t>
            </w:r>
          </w:p>
        </w:tc>
      </w:tr>
      <w:tr w:rsidR="00575E61" w:rsidRPr="00673225" w:rsidTr="00483137">
        <w:trPr>
          <w:trHeight w:val="709"/>
        </w:trPr>
        <w:tc>
          <w:tcPr>
            <w:tcW w:w="4077" w:type="dxa"/>
          </w:tcPr>
          <w:p w:rsidR="00575E61" w:rsidRPr="00673225" w:rsidRDefault="00575E61" w:rsidP="009C663E">
            <w:pPr>
              <w:rPr>
                <w:rFonts w:ascii="Times New Roman" w:eastAsia="Times New Roman" w:hAnsi="Times New Roman" w:cs="Times New Roman"/>
                <w:sz w:val="28"/>
                <w:szCs w:val="28"/>
                <w:lang w:eastAsia="ru-RU"/>
              </w:rPr>
            </w:pPr>
          </w:p>
        </w:tc>
        <w:tc>
          <w:tcPr>
            <w:tcW w:w="385" w:type="dxa"/>
          </w:tcPr>
          <w:p w:rsidR="00575E61" w:rsidRPr="00673225" w:rsidRDefault="00483137" w:rsidP="009C663E">
            <w:pPr>
              <w:rPr>
                <w:rFonts w:ascii="Times New Roman" w:eastAsia="Times New Roman" w:hAnsi="Times New Roman" w:cs="Times New Roman"/>
                <w:sz w:val="28"/>
                <w:szCs w:val="28"/>
                <w:lang w:eastAsia="ru-RU"/>
              </w:rPr>
            </w:pPr>
            <w:r w:rsidRPr="00673225">
              <w:rPr>
                <w:rFonts w:ascii="Times New Roman" w:eastAsia="Times New Roman" w:hAnsi="Times New Roman" w:cs="Times New Roman"/>
                <w:sz w:val="28"/>
                <w:szCs w:val="28"/>
                <w:lang w:eastAsia="ru-RU"/>
              </w:rPr>
              <w:t>-</w:t>
            </w:r>
          </w:p>
        </w:tc>
        <w:tc>
          <w:tcPr>
            <w:tcW w:w="5991" w:type="dxa"/>
          </w:tcPr>
          <w:p w:rsidR="00575E61" w:rsidRPr="00440079" w:rsidRDefault="00483137" w:rsidP="00483137">
            <w:pPr>
              <w:tabs>
                <w:tab w:val="left" w:pos="5775"/>
              </w:tabs>
              <w:rPr>
                <w:rFonts w:ascii="Times New Roman" w:eastAsia="Times New Roman" w:hAnsi="Times New Roman" w:cs="Times New Roman"/>
                <w:sz w:val="28"/>
                <w:szCs w:val="28"/>
              </w:rPr>
            </w:pPr>
            <w:r w:rsidRPr="00296C26">
              <w:rPr>
                <w:rFonts w:ascii="Times New Roman" w:eastAsia="Times New Roman" w:hAnsi="Times New Roman" w:cs="Times New Roman"/>
                <w:sz w:val="28"/>
                <w:szCs w:val="28"/>
              </w:rPr>
              <w:t xml:space="preserve">З.А. </w:t>
            </w:r>
            <w:proofErr w:type="gramStart"/>
            <w:r w:rsidRPr="00296C26">
              <w:rPr>
                <w:rFonts w:ascii="Times New Roman" w:eastAsia="Times New Roman" w:hAnsi="Times New Roman" w:cs="Times New Roman"/>
                <w:sz w:val="28"/>
                <w:szCs w:val="28"/>
              </w:rPr>
              <w:t>Хайло</w:t>
            </w:r>
            <w:proofErr w:type="gramEnd"/>
            <w:r w:rsidRPr="00296C26">
              <w:rPr>
                <w:rFonts w:ascii="Times New Roman" w:eastAsia="Times New Roman" w:hAnsi="Times New Roman" w:cs="Times New Roman"/>
                <w:sz w:val="28"/>
                <w:szCs w:val="28"/>
              </w:rPr>
              <w:t xml:space="preserve"> (НП «Институт Профессиональных Аудиторов»)</w:t>
            </w:r>
            <w:r>
              <w:rPr>
                <w:rFonts w:ascii="Times New Roman" w:eastAsia="Times New Roman" w:hAnsi="Times New Roman" w:cs="Times New Roman"/>
                <w:sz w:val="28"/>
                <w:szCs w:val="28"/>
              </w:rPr>
              <w:t xml:space="preserve">, </w:t>
            </w:r>
          </w:p>
        </w:tc>
      </w:tr>
      <w:tr w:rsidR="00575E61" w:rsidRPr="00673225" w:rsidTr="009C663E">
        <w:trPr>
          <w:trHeight w:val="295"/>
        </w:trPr>
        <w:tc>
          <w:tcPr>
            <w:tcW w:w="4077" w:type="dxa"/>
          </w:tcPr>
          <w:p w:rsidR="00575E61" w:rsidRPr="00673225" w:rsidRDefault="00575E61" w:rsidP="009C663E">
            <w:pPr>
              <w:rPr>
                <w:rFonts w:ascii="Times New Roman" w:eastAsia="Times New Roman" w:hAnsi="Times New Roman" w:cs="Times New Roman"/>
                <w:sz w:val="28"/>
                <w:szCs w:val="28"/>
                <w:lang w:eastAsia="ru-RU"/>
              </w:rPr>
            </w:pPr>
          </w:p>
        </w:tc>
        <w:tc>
          <w:tcPr>
            <w:tcW w:w="385" w:type="dxa"/>
          </w:tcPr>
          <w:p w:rsidR="00575E61" w:rsidRPr="00673225" w:rsidRDefault="00483137" w:rsidP="009C663E">
            <w:pPr>
              <w:rPr>
                <w:rFonts w:ascii="Times New Roman" w:eastAsia="Times New Roman" w:hAnsi="Times New Roman" w:cs="Times New Roman"/>
                <w:sz w:val="28"/>
                <w:szCs w:val="28"/>
                <w:lang w:eastAsia="ru-RU"/>
              </w:rPr>
            </w:pPr>
            <w:r w:rsidRPr="00673225">
              <w:rPr>
                <w:rFonts w:ascii="Times New Roman" w:eastAsia="Times New Roman" w:hAnsi="Times New Roman" w:cs="Times New Roman"/>
                <w:sz w:val="28"/>
                <w:szCs w:val="28"/>
                <w:lang w:eastAsia="ru-RU"/>
              </w:rPr>
              <w:t>-</w:t>
            </w:r>
          </w:p>
        </w:tc>
        <w:tc>
          <w:tcPr>
            <w:tcW w:w="5991" w:type="dxa"/>
          </w:tcPr>
          <w:p w:rsidR="00575E61" w:rsidRPr="00D72583" w:rsidRDefault="00483137" w:rsidP="009C663E">
            <w:pPr>
              <w:tabs>
                <w:tab w:val="left" w:pos="5775"/>
              </w:tabs>
              <w:rPr>
                <w:rFonts w:ascii="Times New Roman" w:eastAsia="Times New Roman" w:hAnsi="Times New Roman" w:cs="Times New Roman"/>
                <w:sz w:val="28"/>
                <w:szCs w:val="28"/>
              </w:rPr>
            </w:pPr>
            <w:r>
              <w:rPr>
                <w:rFonts w:ascii="Times New Roman" w:eastAsia="Times New Roman" w:hAnsi="Times New Roman" w:cs="Times New Roman"/>
                <w:sz w:val="28"/>
                <w:szCs w:val="28"/>
              </w:rPr>
              <w:t>М.К. Яковлев (Минфин России)</w:t>
            </w:r>
          </w:p>
        </w:tc>
      </w:tr>
    </w:tbl>
    <w:p w:rsidR="00575E61" w:rsidRDefault="00575E61" w:rsidP="00575E61">
      <w:pPr>
        <w:spacing w:after="0" w:line="240" w:lineRule="auto"/>
        <w:rPr>
          <w:rFonts w:ascii="Times New Roman" w:eastAsia="Times New Roman" w:hAnsi="Times New Roman" w:cs="Times New Roman"/>
          <w:sz w:val="28"/>
          <w:szCs w:val="28"/>
          <w:lang w:eastAsia="ru-RU"/>
        </w:rPr>
      </w:pPr>
    </w:p>
    <w:p w:rsidR="00575E61" w:rsidRPr="00673225" w:rsidRDefault="00575E61" w:rsidP="00575E61">
      <w:pPr>
        <w:spacing w:after="0" w:line="240" w:lineRule="auto"/>
        <w:rPr>
          <w:rFonts w:ascii="Times New Roman" w:eastAsia="Times New Roman" w:hAnsi="Times New Roman" w:cs="Times New Roman"/>
          <w:sz w:val="28"/>
          <w:szCs w:val="28"/>
          <w:lang w:eastAsia="ru-RU"/>
        </w:rPr>
      </w:pPr>
    </w:p>
    <w:p w:rsidR="00575E61" w:rsidRPr="00F82E35" w:rsidRDefault="00575E61" w:rsidP="00575E61">
      <w:pPr>
        <w:spacing w:after="0" w:line="240" w:lineRule="auto"/>
        <w:ind w:left="5529" w:hanging="5529"/>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Ι.</w:t>
      </w:r>
      <w:r w:rsidRPr="00F82E35">
        <w:rPr>
          <w:rFonts w:ascii="Times New Roman" w:eastAsia="Times New Roman" w:hAnsi="Times New Roman" w:cs="Times New Roman"/>
          <w:sz w:val="28"/>
          <w:szCs w:val="20"/>
          <w:lang w:eastAsia="ru-RU"/>
        </w:rPr>
        <w:t xml:space="preserve"> О повестке дня заседания </w:t>
      </w:r>
      <w:r w:rsidRPr="00F82E35">
        <w:rPr>
          <w:rFonts w:ascii="Times New Roman" w:eastAsia="Times New Roman" w:hAnsi="Times New Roman" w:cs="Times New Roman"/>
          <w:sz w:val="28"/>
          <w:szCs w:val="28"/>
          <w:lang w:eastAsia="ru-RU"/>
        </w:rPr>
        <w:t xml:space="preserve">Рабочего органа </w:t>
      </w:r>
      <w:r w:rsidRPr="00F82E35">
        <w:rPr>
          <w:rFonts w:ascii="Times New Roman" w:eastAsia="Times New Roman" w:hAnsi="Times New Roman" w:cs="Times New Roman"/>
          <w:sz w:val="28"/>
          <w:szCs w:val="20"/>
          <w:lang w:eastAsia="ru-RU"/>
        </w:rPr>
        <w:t>Совета по аудиторской деятельности</w:t>
      </w:r>
    </w:p>
    <w:p w:rsidR="00575E61" w:rsidRPr="00F82E35" w:rsidRDefault="00575E61" w:rsidP="00575E61">
      <w:pPr>
        <w:tabs>
          <w:tab w:val="left" w:pos="180"/>
        </w:tabs>
        <w:spacing w:after="0" w:line="240" w:lineRule="auto"/>
        <w:rPr>
          <w:rFonts w:ascii="Times New Roman" w:eastAsia="Times New Roman" w:hAnsi="Times New Roman" w:cs="Times New Roman"/>
          <w:sz w:val="28"/>
          <w:szCs w:val="28"/>
          <w:lang w:eastAsia="ru-RU"/>
        </w:rPr>
      </w:pPr>
      <w:r w:rsidRPr="00F82E3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3BEEAA9" wp14:editId="4E3D159C">
                <wp:simplePos x="0" y="0"/>
                <wp:positionH relativeFrom="margin">
                  <wp:align>center</wp:align>
                </wp:positionH>
                <wp:positionV relativeFrom="paragraph">
                  <wp:posOffset>186690</wp:posOffset>
                </wp:positionV>
                <wp:extent cx="640080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 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7pt" to="7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">
                <w10:wrap anchorx="margin"/>
              </v:line>
            </w:pict>
          </mc:Fallback>
        </mc:AlternateContent>
      </w:r>
    </w:p>
    <w:p w:rsidR="00575E61" w:rsidRDefault="00575E61" w:rsidP="00575E61">
      <w:pPr>
        <w:spacing w:after="0" w:line="240" w:lineRule="auto"/>
        <w:jc w:val="center"/>
        <w:rPr>
          <w:rFonts w:ascii="Times New Roman" w:eastAsia="Times New Roman" w:hAnsi="Times New Roman" w:cs="Times New Roman"/>
          <w:color w:val="000000" w:themeColor="text1"/>
          <w:sz w:val="28"/>
          <w:szCs w:val="28"/>
          <w:lang w:eastAsia="ru-RU"/>
        </w:rPr>
      </w:pPr>
      <w:r w:rsidRPr="000D529D">
        <w:rPr>
          <w:rFonts w:ascii="Times New Roman" w:eastAsia="Times New Roman" w:hAnsi="Times New Roman" w:cs="Times New Roman"/>
          <w:color w:val="000000" w:themeColor="text1"/>
          <w:sz w:val="28"/>
          <w:szCs w:val="28"/>
          <w:lang w:eastAsia="ru-RU"/>
        </w:rPr>
        <w:t>(</w:t>
      </w:r>
      <w:proofErr w:type="spellStart"/>
      <w:r w:rsidR="00483137">
        <w:rPr>
          <w:rFonts w:ascii="Times New Roman" w:eastAsia="Times New Roman" w:hAnsi="Times New Roman" w:cs="Times New Roman"/>
          <w:color w:val="000000" w:themeColor="text1"/>
          <w:sz w:val="28"/>
          <w:szCs w:val="28"/>
          <w:lang w:eastAsia="ru-RU"/>
        </w:rPr>
        <w:t>Турбанов</w:t>
      </w:r>
      <w:proofErr w:type="spellEnd"/>
      <w:r w:rsidRPr="000D529D">
        <w:rPr>
          <w:rFonts w:ascii="Times New Roman" w:eastAsia="Times New Roman" w:hAnsi="Times New Roman" w:cs="Times New Roman"/>
          <w:color w:val="000000" w:themeColor="text1"/>
          <w:sz w:val="28"/>
          <w:szCs w:val="28"/>
          <w:lang w:eastAsia="ru-RU"/>
        </w:rPr>
        <w:t>)</w:t>
      </w:r>
    </w:p>
    <w:p w:rsidR="00575E61" w:rsidRDefault="00575E61" w:rsidP="00575E61">
      <w:pPr>
        <w:spacing w:after="0" w:line="240" w:lineRule="auto"/>
        <w:jc w:val="center"/>
        <w:rPr>
          <w:rFonts w:ascii="Times New Roman" w:eastAsia="Times New Roman" w:hAnsi="Times New Roman" w:cs="Times New Roman"/>
          <w:color w:val="000000" w:themeColor="text1"/>
          <w:sz w:val="28"/>
          <w:szCs w:val="28"/>
          <w:lang w:eastAsia="ru-RU"/>
        </w:rPr>
      </w:pPr>
    </w:p>
    <w:p w:rsidR="00575E61" w:rsidRDefault="00575E61" w:rsidP="00575E6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EF0B92">
        <w:rPr>
          <w:rFonts w:ascii="Times New Roman" w:eastAsia="Times New Roman" w:hAnsi="Times New Roman" w:cs="Times New Roman"/>
          <w:sz w:val="28"/>
          <w:szCs w:val="28"/>
          <w:lang w:eastAsia="ru-RU"/>
        </w:rPr>
        <w:t>твердить</w:t>
      </w:r>
      <w:r w:rsidRPr="007F439E">
        <w:rPr>
          <w:rFonts w:ascii="Times New Roman" w:eastAsia="Times New Roman" w:hAnsi="Times New Roman" w:cs="Times New Roman"/>
          <w:sz w:val="28"/>
          <w:szCs w:val="28"/>
          <w:lang w:eastAsia="ru-RU"/>
        </w:rPr>
        <w:t xml:space="preserve"> повестку заседания согласно приложению.</w:t>
      </w:r>
    </w:p>
    <w:p w:rsidR="00575E61" w:rsidRDefault="00575E61" w:rsidP="00575E61">
      <w:pPr>
        <w:spacing w:after="0" w:line="240" w:lineRule="auto"/>
        <w:ind w:firstLine="708"/>
        <w:jc w:val="both"/>
        <w:rPr>
          <w:rFonts w:ascii="Times New Roman" w:eastAsia="Times New Roman" w:hAnsi="Times New Roman" w:cs="Times New Roman"/>
          <w:sz w:val="28"/>
          <w:szCs w:val="28"/>
          <w:lang w:eastAsia="ru-RU"/>
        </w:rPr>
      </w:pPr>
    </w:p>
    <w:p w:rsidR="00575E61" w:rsidRPr="007F439E" w:rsidRDefault="00575E61" w:rsidP="00575E61">
      <w:pPr>
        <w:spacing w:after="0" w:line="240" w:lineRule="auto"/>
        <w:ind w:firstLine="708"/>
        <w:jc w:val="both"/>
        <w:rPr>
          <w:rFonts w:ascii="Times New Roman" w:eastAsia="Times New Roman" w:hAnsi="Times New Roman" w:cs="Times New Roman"/>
          <w:sz w:val="28"/>
          <w:szCs w:val="28"/>
          <w:lang w:eastAsia="ru-RU"/>
        </w:rPr>
      </w:pPr>
      <w:r w:rsidRPr="007F439E">
        <w:rPr>
          <w:rFonts w:ascii="Times New Roman" w:eastAsia="Times New Roman" w:hAnsi="Times New Roman" w:cs="Times New Roman"/>
          <w:sz w:val="28"/>
          <w:szCs w:val="28"/>
          <w:lang w:eastAsia="ru-RU"/>
        </w:rPr>
        <w:tab/>
      </w:r>
    </w:p>
    <w:p w:rsidR="00575E61" w:rsidRPr="00A43AAF" w:rsidRDefault="00575E61" w:rsidP="00575E61">
      <w:pPr>
        <w:spacing w:after="0" w:line="240" w:lineRule="auto"/>
        <w:contextualSpacing/>
        <w:jc w:val="center"/>
        <w:rPr>
          <w:rFonts w:ascii="Times New Roman" w:eastAsia="Times New Roman" w:hAnsi="Times New Roman" w:cs="Times New Roman"/>
          <w:sz w:val="28"/>
          <w:szCs w:val="20"/>
          <w:lang w:eastAsia="ru-RU"/>
        </w:rPr>
      </w:pPr>
      <w:r w:rsidRPr="007F439E">
        <w:rPr>
          <w:rFonts w:ascii="Times New Roman" w:eastAsia="Times New Roman" w:hAnsi="Times New Roman" w:cs="Times New Roman"/>
          <w:sz w:val="28"/>
          <w:szCs w:val="20"/>
          <w:lang w:eastAsia="ru-RU"/>
        </w:rPr>
        <w:t xml:space="preserve">ΙΙ. </w:t>
      </w:r>
      <w:r w:rsidRPr="00A43AAF">
        <w:rPr>
          <w:rFonts w:ascii="Times New Roman" w:eastAsia="Times New Roman" w:hAnsi="Times New Roman" w:cs="Times New Roman"/>
          <w:sz w:val="28"/>
          <w:szCs w:val="20"/>
          <w:lang w:eastAsia="ru-RU"/>
        </w:rPr>
        <w:t>Анализ исполнения аудиторами требования о прохождении обучения по программам повышения квалификации, а также деятельности саморегулируемых организаций аудиторов по организации такого обучения в 2015 г.</w:t>
      </w:r>
    </w:p>
    <w:p w:rsidR="00575E61" w:rsidRPr="007F439E" w:rsidRDefault="00575E61" w:rsidP="00575E61">
      <w:pPr>
        <w:spacing w:after="0" w:line="240" w:lineRule="auto"/>
        <w:contextualSpacing/>
        <w:jc w:val="center"/>
        <w:rPr>
          <w:rFonts w:ascii="Times New Roman" w:eastAsia="Times New Roman" w:hAnsi="Times New Roman" w:cs="Times New Roman"/>
          <w:sz w:val="28"/>
          <w:szCs w:val="20"/>
          <w:lang w:eastAsia="ru-RU"/>
        </w:rPr>
      </w:pPr>
      <w:r w:rsidRPr="007F439E">
        <w:rPr>
          <w:rFonts w:ascii="Times New Roman" w:eastAsia="Times New Roman" w:hAnsi="Times New Roman" w:cs="Times New Roman"/>
          <w:sz w:val="28"/>
          <w:szCs w:val="20"/>
          <w:lang w:eastAsia="ru-RU"/>
        </w:rPr>
        <w:t xml:space="preserve"> </w:t>
      </w:r>
      <w:r w:rsidRPr="007F439E">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5408" behindDoc="0" locked="0" layoutInCell="1" allowOverlap="1" wp14:anchorId="4E3663A6" wp14:editId="1799A947">
                <wp:simplePos x="0" y="0"/>
                <wp:positionH relativeFrom="margin">
                  <wp:align>center</wp:align>
                </wp:positionH>
                <wp:positionV relativeFrom="paragraph">
                  <wp:posOffset>186690</wp:posOffset>
                </wp:positionV>
                <wp:extent cx="6400800" cy="0"/>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 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7pt" to="7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">
                <w10:wrap anchorx="margin"/>
              </v:line>
            </w:pict>
          </mc:Fallback>
        </mc:AlternateContent>
      </w:r>
    </w:p>
    <w:p w:rsidR="00575E61" w:rsidRDefault="00575E61" w:rsidP="00575E61">
      <w:pPr>
        <w:spacing w:after="0" w:line="240" w:lineRule="auto"/>
        <w:contextualSpacing/>
        <w:jc w:val="center"/>
        <w:rPr>
          <w:rFonts w:ascii="Times New Roman" w:eastAsia="Times New Roman" w:hAnsi="Times New Roman" w:cs="Times New Roman"/>
          <w:sz w:val="28"/>
          <w:szCs w:val="20"/>
          <w:lang w:eastAsia="ru-RU"/>
        </w:rPr>
      </w:pPr>
      <w:r w:rsidRPr="007F439E">
        <w:rPr>
          <w:rFonts w:ascii="Times New Roman" w:eastAsia="Times New Roman" w:hAnsi="Times New Roman" w:cs="Times New Roman"/>
          <w:sz w:val="28"/>
          <w:szCs w:val="20"/>
          <w:lang w:eastAsia="ru-RU"/>
        </w:rPr>
        <w:t>(</w:t>
      </w:r>
      <w:r w:rsidR="00483137">
        <w:rPr>
          <w:rFonts w:ascii="Times New Roman" w:eastAsia="Times New Roman" w:hAnsi="Times New Roman" w:cs="Times New Roman"/>
          <w:sz w:val="28"/>
          <w:szCs w:val="20"/>
          <w:lang w:eastAsia="ru-RU"/>
        </w:rPr>
        <w:t xml:space="preserve">Носова, </w:t>
      </w:r>
      <w:r w:rsidR="00E636F1">
        <w:rPr>
          <w:rFonts w:ascii="Times New Roman" w:eastAsia="Times New Roman" w:hAnsi="Times New Roman" w:cs="Times New Roman"/>
          <w:sz w:val="28"/>
          <w:szCs w:val="20"/>
          <w:lang w:eastAsia="ru-RU"/>
        </w:rPr>
        <w:t xml:space="preserve">Суханов, </w:t>
      </w:r>
      <w:proofErr w:type="spellStart"/>
      <w:r>
        <w:rPr>
          <w:rFonts w:ascii="Times New Roman" w:eastAsia="Times New Roman" w:hAnsi="Times New Roman" w:cs="Times New Roman"/>
          <w:sz w:val="28"/>
          <w:szCs w:val="20"/>
          <w:lang w:eastAsia="ru-RU"/>
        </w:rPr>
        <w:t>Турбанов</w:t>
      </w:r>
      <w:proofErr w:type="spellEnd"/>
      <w:r w:rsidRPr="007F439E">
        <w:rPr>
          <w:rFonts w:ascii="Times New Roman" w:eastAsia="Times New Roman" w:hAnsi="Times New Roman" w:cs="Times New Roman"/>
          <w:sz w:val="28"/>
          <w:szCs w:val="20"/>
          <w:lang w:eastAsia="ru-RU"/>
        </w:rPr>
        <w:t>)</w:t>
      </w:r>
    </w:p>
    <w:p w:rsidR="00575E61" w:rsidRPr="00A43AAF" w:rsidRDefault="00575E61" w:rsidP="00575E61">
      <w:pPr>
        <w:spacing w:after="0" w:line="240" w:lineRule="auto"/>
        <w:contextualSpacing/>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0"/>
          <w:lang w:eastAsia="ru-RU"/>
        </w:rPr>
        <w:tab/>
      </w:r>
    </w:p>
    <w:p w:rsidR="00575E61" w:rsidRPr="00A43AAF" w:rsidRDefault="00575E61" w:rsidP="00575E61">
      <w:pPr>
        <w:spacing w:after="0" w:line="240" w:lineRule="auto"/>
        <w:jc w:val="both"/>
        <w:rPr>
          <w:rFonts w:ascii="Times New Roman" w:eastAsia="Times New Roman" w:hAnsi="Times New Roman" w:cs="Times New Roman"/>
          <w:sz w:val="28"/>
          <w:szCs w:val="24"/>
          <w:lang w:eastAsia="ru-RU"/>
        </w:rPr>
      </w:pPr>
      <w:r w:rsidRPr="00A43AAF">
        <w:rPr>
          <w:rFonts w:ascii="Times New Roman" w:eastAsia="Times New Roman" w:hAnsi="Times New Roman" w:cs="Times New Roman"/>
          <w:sz w:val="28"/>
          <w:szCs w:val="24"/>
          <w:lang w:eastAsia="ru-RU"/>
        </w:rPr>
        <w:tab/>
        <w:t>1. Принять к сведению информацию Комиссии по аттестации и повышению квалификации (О.А. Носова) по данному вопросу.</w:t>
      </w:r>
    </w:p>
    <w:p w:rsidR="00575E61" w:rsidRPr="00A43AAF" w:rsidRDefault="00575E61" w:rsidP="00575E61">
      <w:pPr>
        <w:spacing w:after="0" w:line="240" w:lineRule="auto"/>
        <w:jc w:val="both"/>
        <w:rPr>
          <w:rFonts w:ascii="Times New Roman" w:eastAsia="Times New Roman" w:hAnsi="Times New Roman" w:cs="Times New Roman"/>
          <w:sz w:val="28"/>
          <w:szCs w:val="24"/>
          <w:lang w:eastAsia="ru-RU"/>
        </w:rPr>
      </w:pPr>
      <w:r w:rsidRPr="00A43AAF">
        <w:rPr>
          <w:rFonts w:ascii="Times New Roman" w:eastAsia="Times New Roman" w:hAnsi="Times New Roman" w:cs="Times New Roman"/>
          <w:sz w:val="28"/>
          <w:szCs w:val="24"/>
          <w:lang w:eastAsia="ru-RU"/>
        </w:rPr>
        <w:tab/>
        <w:t xml:space="preserve">2. </w:t>
      </w:r>
      <w:r w:rsidR="003F74F3">
        <w:rPr>
          <w:rFonts w:ascii="Times New Roman" w:eastAsia="Times New Roman" w:hAnsi="Times New Roman" w:cs="Times New Roman"/>
          <w:sz w:val="28"/>
          <w:szCs w:val="24"/>
          <w:lang w:eastAsia="ru-RU"/>
        </w:rPr>
        <w:t>Р</w:t>
      </w:r>
      <w:r w:rsidRPr="00A43AAF">
        <w:rPr>
          <w:rFonts w:ascii="Times New Roman" w:eastAsia="Times New Roman" w:hAnsi="Times New Roman" w:cs="Times New Roman"/>
          <w:sz w:val="28"/>
          <w:szCs w:val="24"/>
          <w:lang w:eastAsia="ru-RU"/>
        </w:rPr>
        <w:t>екомендовать Совету по аудиторской деятельности:</w:t>
      </w:r>
    </w:p>
    <w:p w:rsidR="00575E61" w:rsidRPr="00A43AAF" w:rsidRDefault="00575E61" w:rsidP="00575E61">
      <w:pPr>
        <w:spacing w:after="0" w:line="240" w:lineRule="auto"/>
        <w:ind w:firstLine="709"/>
        <w:jc w:val="both"/>
        <w:rPr>
          <w:rFonts w:ascii="Times New Roman" w:eastAsia="Times New Roman" w:hAnsi="Times New Roman" w:cs="Times New Roman"/>
          <w:sz w:val="28"/>
          <w:szCs w:val="28"/>
          <w:lang w:eastAsia="ru-RU"/>
        </w:rPr>
      </w:pPr>
      <w:r w:rsidRPr="00A43AAF">
        <w:rPr>
          <w:rFonts w:ascii="Times New Roman" w:eastAsia="Times New Roman" w:hAnsi="Times New Roman" w:cs="Times New Roman"/>
          <w:sz w:val="28"/>
          <w:szCs w:val="24"/>
          <w:lang w:eastAsia="ru-RU"/>
        </w:rPr>
        <w:t>1) п</w:t>
      </w:r>
      <w:r w:rsidRPr="00A43AAF">
        <w:rPr>
          <w:rFonts w:ascii="Times New Roman" w:eastAsia="Times New Roman" w:hAnsi="Times New Roman" w:cs="Times New Roman"/>
          <w:sz w:val="28"/>
          <w:szCs w:val="28"/>
          <w:lang w:eastAsia="ru-RU"/>
        </w:rPr>
        <w:t xml:space="preserve">ризнать состояние исполнения аудиторами требования о прохождении обучения по программам повышения квалификации, деятельность саморегулируемых организаций аудиторов по организации такого обучения в 2015 г., а также исполнение саморегулируемыми организациями аудиторов </w:t>
      </w:r>
      <w:r w:rsidRPr="00A43AAF">
        <w:rPr>
          <w:rFonts w:ascii="Times New Roman" w:eastAsia="Times New Roman" w:hAnsi="Times New Roman" w:cs="Times New Roman"/>
          <w:sz w:val="28"/>
          <w:szCs w:val="28"/>
          <w:lang w:eastAsia="ru-RU"/>
        </w:rPr>
        <w:lastRenderedPageBreak/>
        <w:t>решений Совета по аудиторской деятельности от 23 сентября 2015 г. (протокол  № 18, раздел IV, пункт 3) удовлетворительными;</w:t>
      </w:r>
    </w:p>
    <w:p w:rsidR="00575E61" w:rsidRPr="00A43AAF" w:rsidRDefault="00575E61" w:rsidP="00575E61">
      <w:pPr>
        <w:spacing w:after="0" w:line="240" w:lineRule="auto"/>
        <w:jc w:val="both"/>
        <w:rPr>
          <w:rFonts w:ascii="Times New Roman" w:eastAsia="Times New Roman" w:hAnsi="Times New Roman" w:cs="Times New Roman"/>
          <w:sz w:val="28"/>
          <w:szCs w:val="28"/>
          <w:lang w:eastAsia="ru-RU"/>
        </w:rPr>
      </w:pPr>
      <w:r w:rsidRPr="00A43AAF">
        <w:rPr>
          <w:rFonts w:ascii="Times New Roman" w:eastAsia="Times New Roman" w:hAnsi="Times New Roman" w:cs="Times New Roman"/>
          <w:sz w:val="28"/>
          <w:szCs w:val="28"/>
          <w:lang w:eastAsia="ru-RU"/>
        </w:rPr>
        <w:tab/>
        <w:t>2) в целях стимулирования обучения аудиторов по программам повышения квалификации по приоритетной тематике, определяемой Советом по аудиторской деятельности:</w:t>
      </w:r>
    </w:p>
    <w:p w:rsidR="00575E61" w:rsidRPr="00A43AAF" w:rsidRDefault="00575E61" w:rsidP="00575E61">
      <w:pPr>
        <w:spacing w:after="0" w:line="240" w:lineRule="auto"/>
        <w:jc w:val="both"/>
        <w:rPr>
          <w:rFonts w:ascii="Times New Roman" w:eastAsia="Times New Roman" w:hAnsi="Times New Roman" w:cs="Times New Roman"/>
          <w:sz w:val="28"/>
          <w:szCs w:val="24"/>
          <w:lang w:eastAsia="ru-RU"/>
        </w:rPr>
      </w:pPr>
      <w:r w:rsidRPr="00A43AAF">
        <w:rPr>
          <w:rFonts w:ascii="Times New Roman" w:eastAsia="Times New Roman" w:hAnsi="Times New Roman" w:cs="Times New Roman"/>
          <w:sz w:val="28"/>
          <w:szCs w:val="28"/>
          <w:lang w:eastAsia="ru-RU"/>
        </w:rPr>
        <w:tab/>
        <w:t>а)</w:t>
      </w:r>
      <w:r w:rsidRPr="00A43AAF">
        <w:rPr>
          <w:rFonts w:ascii="Times New Roman" w:eastAsia="Times New Roman" w:hAnsi="Times New Roman" w:cs="Times New Roman"/>
          <w:sz w:val="28"/>
          <w:szCs w:val="24"/>
          <w:lang w:eastAsia="ru-RU"/>
        </w:rPr>
        <w:t xml:space="preserve"> поручить Рабочему органу Совета по аудиторской деятельности ежегодно не позднее 10 сентября представлять Совету по аудиторской деятельности проект перечня приоритетной тематики обучения по программам повышения квалификац</w:t>
      </w:r>
      <w:proofErr w:type="gramStart"/>
      <w:r w:rsidRPr="00A43AAF">
        <w:rPr>
          <w:rFonts w:ascii="Times New Roman" w:eastAsia="Times New Roman" w:hAnsi="Times New Roman" w:cs="Times New Roman"/>
          <w:sz w:val="28"/>
          <w:szCs w:val="24"/>
          <w:lang w:eastAsia="ru-RU"/>
        </w:rPr>
        <w:t>ии ау</w:t>
      </w:r>
      <w:proofErr w:type="gramEnd"/>
      <w:r w:rsidRPr="00A43AAF">
        <w:rPr>
          <w:rFonts w:ascii="Times New Roman" w:eastAsia="Times New Roman" w:hAnsi="Times New Roman" w:cs="Times New Roman"/>
          <w:sz w:val="28"/>
          <w:szCs w:val="24"/>
          <w:lang w:eastAsia="ru-RU"/>
        </w:rPr>
        <w:t>диторов на следующий календарный год;</w:t>
      </w:r>
    </w:p>
    <w:p w:rsidR="00575E61" w:rsidRPr="00A43AAF" w:rsidRDefault="00575E61" w:rsidP="00575E61">
      <w:pPr>
        <w:spacing w:after="0" w:line="240" w:lineRule="auto"/>
        <w:jc w:val="both"/>
        <w:rPr>
          <w:rFonts w:ascii="Times New Roman" w:eastAsia="Times New Roman" w:hAnsi="Times New Roman" w:cs="Times New Roman"/>
          <w:sz w:val="28"/>
          <w:szCs w:val="24"/>
          <w:lang w:eastAsia="ru-RU"/>
        </w:rPr>
      </w:pPr>
      <w:r w:rsidRPr="00A43AAF">
        <w:rPr>
          <w:rFonts w:ascii="Times New Roman" w:eastAsia="Times New Roman" w:hAnsi="Times New Roman" w:cs="Times New Roman"/>
          <w:sz w:val="28"/>
          <w:szCs w:val="24"/>
          <w:lang w:eastAsia="ru-RU"/>
        </w:rPr>
        <w:tab/>
        <w:t>б) ежегодно определять приоритетную тематику обучения по программам повышения квалификац</w:t>
      </w:r>
      <w:proofErr w:type="gramStart"/>
      <w:r w:rsidRPr="00A43AAF">
        <w:rPr>
          <w:rFonts w:ascii="Times New Roman" w:eastAsia="Times New Roman" w:hAnsi="Times New Roman" w:cs="Times New Roman"/>
          <w:sz w:val="28"/>
          <w:szCs w:val="24"/>
          <w:lang w:eastAsia="ru-RU"/>
        </w:rPr>
        <w:t>ии ау</w:t>
      </w:r>
      <w:proofErr w:type="gramEnd"/>
      <w:r w:rsidRPr="00A43AAF">
        <w:rPr>
          <w:rFonts w:ascii="Times New Roman" w:eastAsia="Times New Roman" w:hAnsi="Times New Roman" w:cs="Times New Roman"/>
          <w:sz w:val="28"/>
          <w:szCs w:val="24"/>
          <w:lang w:eastAsia="ru-RU"/>
        </w:rPr>
        <w:t xml:space="preserve">диторов на следующий календарный год; </w:t>
      </w:r>
    </w:p>
    <w:p w:rsidR="00575E61" w:rsidRPr="00A43AAF" w:rsidRDefault="00575E61" w:rsidP="00575E61">
      <w:pPr>
        <w:spacing w:after="0" w:line="240" w:lineRule="auto"/>
        <w:jc w:val="both"/>
        <w:rPr>
          <w:rFonts w:ascii="Times New Roman" w:eastAsia="Times New Roman" w:hAnsi="Times New Roman" w:cs="Times New Roman"/>
          <w:sz w:val="28"/>
          <w:szCs w:val="24"/>
          <w:lang w:eastAsia="ru-RU"/>
        </w:rPr>
      </w:pPr>
      <w:r w:rsidRPr="00A43AAF">
        <w:rPr>
          <w:rFonts w:ascii="Times New Roman" w:eastAsia="Times New Roman" w:hAnsi="Times New Roman" w:cs="Times New Roman"/>
          <w:sz w:val="28"/>
          <w:szCs w:val="24"/>
          <w:lang w:eastAsia="ru-RU"/>
        </w:rPr>
        <w:tab/>
      </w:r>
      <w:proofErr w:type="gramStart"/>
      <w:r w:rsidRPr="00A43AAF">
        <w:rPr>
          <w:rFonts w:ascii="Times New Roman" w:eastAsia="Times New Roman" w:hAnsi="Times New Roman" w:cs="Times New Roman"/>
          <w:sz w:val="28"/>
          <w:szCs w:val="24"/>
          <w:lang w:eastAsia="ru-RU"/>
        </w:rPr>
        <w:t>в) предложить саморегулируемым организациям аудиторов ежегодно не позднее 30 октября вводить для своих членов перечень программ повышения квалификации аудиторов на следующий календарный год, соответствующий приоритетной тематике обучения по программам повышения квалификации аудиторов, определенной Советом по аудиторской деятельности, обучение по которым в следующем календарном году засчитывается в счет соблюдения аудиторами требования о прохождении обязательного обучения по программам повышения квалификации, предусмотренного частью</w:t>
      </w:r>
      <w:proofErr w:type="gramEnd"/>
      <w:r w:rsidRPr="00A43AAF">
        <w:rPr>
          <w:rFonts w:ascii="Times New Roman" w:eastAsia="Times New Roman" w:hAnsi="Times New Roman" w:cs="Times New Roman"/>
          <w:sz w:val="28"/>
          <w:szCs w:val="24"/>
          <w:lang w:eastAsia="ru-RU"/>
        </w:rPr>
        <w:t xml:space="preserve"> 9 статьи 11 Федерального закона «Об аудиторской деятельности».</w:t>
      </w:r>
    </w:p>
    <w:p w:rsidR="00575E61" w:rsidRPr="00A43AAF" w:rsidRDefault="00575E61" w:rsidP="00575E61">
      <w:pPr>
        <w:spacing w:after="0" w:line="240" w:lineRule="auto"/>
        <w:jc w:val="both"/>
        <w:rPr>
          <w:rFonts w:ascii="Times New Roman" w:eastAsia="Times New Roman" w:hAnsi="Times New Roman" w:cs="Times New Roman"/>
          <w:sz w:val="28"/>
          <w:szCs w:val="24"/>
          <w:lang w:eastAsia="ru-RU"/>
        </w:rPr>
      </w:pPr>
      <w:r w:rsidRPr="00A43AAF">
        <w:rPr>
          <w:rFonts w:ascii="Times New Roman" w:eastAsia="Times New Roman" w:hAnsi="Times New Roman" w:cs="Times New Roman"/>
          <w:sz w:val="28"/>
          <w:szCs w:val="28"/>
          <w:lang w:eastAsia="ru-RU"/>
        </w:rPr>
        <w:tab/>
        <w:t xml:space="preserve">3. </w:t>
      </w:r>
      <w:r w:rsidRPr="00A43AAF">
        <w:rPr>
          <w:rFonts w:ascii="Times New Roman" w:eastAsia="Calibri" w:hAnsi="Times New Roman" w:cs="Times New Roman"/>
          <w:sz w:val="28"/>
          <w:szCs w:val="28"/>
          <w:lang w:eastAsia="ru-RU"/>
        </w:rPr>
        <w:t>Поручить члену Рабочего органа Совета по аудиторской деятельности О.А. Носовой представить данный вопрос Совету по аудиторской деятельности.</w:t>
      </w:r>
    </w:p>
    <w:p w:rsidR="00575E61" w:rsidRPr="00A43AAF" w:rsidRDefault="00575E61" w:rsidP="00575E61">
      <w:pPr>
        <w:spacing w:after="0" w:line="240" w:lineRule="auto"/>
        <w:jc w:val="both"/>
        <w:rPr>
          <w:rFonts w:ascii="Times New Roman" w:eastAsia="Times New Roman" w:hAnsi="Times New Roman" w:cs="Times New Roman"/>
          <w:sz w:val="28"/>
          <w:szCs w:val="24"/>
          <w:lang w:eastAsia="ru-RU"/>
        </w:rPr>
      </w:pPr>
    </w:p>
    <w:p w:rsidR="00575E61" w:rsidRDefault="00575E61" w:rsidP="00575E61">
      <w:pPr>
        <w:spacing w:after="0" w:line="240" w:lineRule="auto"/>
        <w:jc w:val="both"/>
        <w:rPr>
          <w:rFonts w:ascii="Times New Roman" w:eastAsia="Times New Roman" w:hAnsi="Times New Roman" w:cs="Times New Roman"/>
          <w:sz w:val="28"/>
          <w:szCs w:val="20"/>
          <w:lang w:eastAsia="ru-RU"/>
        </w:rPr>
      </w:pPr>
    </w:p>
    <w:p w:rsidR="00575E61" w:rsidRPr="006E40B3" w:rsidRDefault="00575E61" w:rsidP="00575E61">
      <w:pPr>
        <w:spacing w:after="0" w:line="240" w:lineRule="auto"/>
        <w:contextualSpacing/>
        <w:jc w:val="center"/>
        <w:rPr>
          <w:rFonts w:ascii="Times New Roman" w:eastAsia="Times New Roman" w:hAnsi="Times New Roman" w:cs="Times New Roman"/>
          <w:color w:val="000000" w:themeColor="text1"/>
          <w:sz w:val="28"/>
          <w:szCs w:val="20"/>
          <w:lang w:eastAsia="ru-RU"/>
        </w:rPr>
      </w:pPr>
      <w:r w:rsidRPr="00173BD4">
        <w:rPr>
          <w:rFonts w:ascii="Times New Roman" w:eastAsia="Times New Roman" w:hAnsi="Times New Roman" w:cs="Times New Roman"/>
          <w:color w:val="000000" w:themeColor="text1"/>
          <w:sz w:val="28"/>
          <w:szCs w:val="20"/>
          <w:lang w:eastAsia="ru-RU"/>
        </w:rPr>
        <w:t>IΙΙ</w:t>
      </w:r>
      <w:r>
        <w:rPr>
          <w:rFonts w:ascii="Times New Roman" w:eastAsia="Times New Roman" w:hAnsi="Times New Roman" w:cs="Times New Roman"/>
          <w:color w:val="000000" w:themeColor="text1"/>
          <w:sz w:val="28"/>
          <w:szCs w:val="20"/>
          <w:lang w:eastAsia="ru-RU"/>
        </w:rPr>
        <w:t xml:space="preserve">. </w:t>
      </w:r>
      <w:r w:rsidRPr="00585783">
        <w:rPr>
          <w:rFonts w:ascii="Times New Roman" w:eastAsia="Times New Roman" w:hAnsi="Times New Roman" w:cs="Times New Roman"/>
          <w:color w:val="000000" w:themeColor="text1"/>
          <w:sz w:val="28"/>
          <w:szCs w:val="20"/>
          <w:lang w:eastAsia="ru-RU"/>
        </w:rPr>
        <w:t xml:space="preserve">О </w:t>
      </w:r>
      <w:r w:rsidRPr="00A43AAF">
        <w:rPr>
          <w:rFonts w:ascii="Times New Roman" w:eastAsia="Times New Roman" w:hAnsi="Times New Roman" w:cs="Times New Roman"/>
          <w:sz w:val="28"/>
          <w:szCs w:val="28"/>
          <w:lang w:eastAsia="ru-RU"/>
        </w:rPr>
        <w:t>проекте решения Совета по аудиторской деятельности по вопросу введения института погашения мер дисциплинарного и иного воздействия, примененных в отношен</w:t>
      </w:r>
      <w:proofErr w:type="gramStart"/>
      <w:r w:rsidRPr="00A43AAF">
        <w:rPr>
          <w:rFonts w:ascii="Times New Roman" w:eastAsia="Times New Roman" w:hAnsi="Times New Roman" w:cs="Times New Roman"/>
          <w:sz w:val="28"/>
          <w:szCs w:val="28"/>
          <w:lang w:eastAsia="ru-RU"/>
        </w:rPr>
        <w:t>ии ау</w:t>
      </w:r>
      <w:proofErr w:type="gramEnd"/>
      <w:r w:rsidRPr="00A43AAF">
        <w:rPr>
          <w:rFonts w:ascii="Times New Roman" w:eastAsia="Times New Roman" w:hAnsi="Times New Roman" w:cs="Times New Roman"/>
          <w:sz w:val="28"/>
          <w:szCs w:val="28"/>
          <w:lang w:eastAsia="ru-RU"/>
        </w:rPr>
        <w:t>диторской организации, аудитора</w:t>
      </w:r>
    </w:p>
    <w:p w:rsidR="00575E61" w:rsidRPr="006E40B3" w:rsidRDefault="00575E61" w:rsidP="00575E61">
      <w:pPr>
        <w:tabs>
          <w:tab w:val="left" w:pos="426"/>
        </w:tabs>
        <w:spacing w:after="0" w:line="240" w:lineRule="auto"/>
        <w:ind w:left="360" w:right="43"/>
        <w:contextualSpacing/>
        <w:jc w:val="center"/>
        <w:rPr>
          <w:rFonts w:ascii="Times New Roman" w:eastAsia="Times New Roman" w:hAnsi="Times New Roman" w:cs="Times New Roman"/>
          <w:color w:val="000000" w:themeColor="text1"/>
          <w:sz w:val="28"/>
          <w:szCs w:val="28"/>
          <w:lang w:eastAsia="ru-RU"/>
        </w:rPr>
      </w:pPr>
      <w:r w:rsidRPr="006E40B3">
        <w:rPr>
          <w:rFonts w:ascii="Times New Roman" w:eastAsia="Times New Roman" w:hAnsi="Times New Roman" w:cs="Times New Roman"/>
          <w:color w:val="000000" w:themeColor="text1"/>
          <w:sz w:val="28"/>
          <w:szCs w:val="28"/>
          <w:lang w:eastAsia="ru-RU"/>
        </w:rPr>
        <w:t xml:space="preserve"> </w:t>
      </w:r>
      <w:r w:rsidRPr="006E40B3">
        <w:rPr>
          <w:rFonts w:ascii="Times New Roman" w:eastAsia="Times New Roman" w:hAnsi="Times New Roman" w:cs="Times New Roman"/>
          <w:noProof/>
          <w:color w:val="000000" w:themeColor="text1"/>
          <w:sz w:val="28"/>
          <w:szCs w:val="28"/>
          <w:lang w:eastAsia="ru-RU"/>
        </w:rPr>
        <mc:AlternateContent>
          <mc:Choice Requires="wps">
            <w:drawing>
              <wp:anchor distT="0" distB="0" distL="114300" distR="114300" simplePos="0" relativeHeight="251660288" behindDoc="0" locked="0" layoutInCell="1" allowOverlap="1" wp14:anchorId="3ABEE4BB" wp14:editId="4859B86B">
                <wp:simplePos x="0" y="0"/>
                <wp:positionH relativeFrom="margin">
                  <wp:align>center</wp:align>
                </wp:positionH>
                <wp:positionV relativeFrom="paragraph">
                  <wp:posOffset>186690</wp:posOffset>
                </wp:positionV>
                <wp:extent cx="64008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 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7pt" to="7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">
                <w10:wrap anchorx="margin"/>
              </v:line>
            </w:pict>
          </mc:Fallback>
        </mc:AlternateContent>
      </w:r>
    </w:p>
    <w:p w:rsidR="003057CC" w:rsidRDefault="00575E61" w:rsidP="003057CC">
      <w:pPr>
        <w:spacing w:after="0" w:line="240" w:lineRule="auto"/>
        <w:jc w:val="center"/>
        <w:rPr>
          <w:rFonts w:ascii="Times New Roman" w:eastAsia="Times New Roman" w:hAnsi="Times New Roman" w:cs="Times New Roman"/>
          <w:color w:val="000000" w:themeColor="text1"/>
          <w:sz w:val="28"/>
          <w:szCs w:val="28"/>
          <w:lang w:eastAsia="ru-RU"/>
        </w:rPr>
      </w:pPr>
      <w:r w:rsidRPr="006E40B3">
        <w:rPr>
          <w:rFonts w:ascii="Times New Roman" w:eastAsia="Times New Roman" w:hAnsi="Times New Roman" w:cs="Times New Roman"/>
          <w:color w:val="000000" w:themeColor="text1"/>
          <w:sz w:val="28"/>
          <w:szCs w:val="28"/>
          <w:lang w:eastAsia="ru-RU"/>
        </w:rPr>
        <w:t>(</w:t>
      </w:r>
      <w:r w:rsidR="00E636F1">
        <w:rPr>
          <w:rFonts w:ascii="Times New Roman" w:eastAsia="Times New Roman" w:hAnsi="Times New Roman" w:cs="Times New Roman"/>
          <w:color w:val="000000" w:themeColor="text1"/>
          <w:sz w:val="28"/>
          <w:szCs w:val="28"/>
          <w:lang w:eastAsia="ru-RU"/>
        </w:rPr>
        <w:t xml:space="preserve">Козлова, </w:t>
      </w:r>
      <w:r>
        <w:rPr>
          <w:rFonts w:ascii="Times New Roman" w:eastAsia="Times New Roman" w:hAnsi="Times New Roman" w:cs="Times New Roman"/>
          <w:color w:val="000000" w:themeColor="text1"/>
          <w:sz w:val="28"/>
          <w:szCs w:val="28"/>
          <w:lang w:eastAsia="ru-RU"/>
        </w:rPr>
        <w:t xml:space="preserve">Мельничук, Носова, Старовойтова, </w:t>
      </w:r>
      <w:proofErr w:type="spellStart"/>
      <w:r>
        <w:rPr>
          <w:rFonts w:ascii="Times New Roman" w:eastAsia="Times New Roman" w:hAnsi="Times New Roman" w:cs="Times New Roman"/>
          <w:color w:val="000000" w:themeColor="text1"/>
          <w:sz w:val="28"/>
          <w:szCs w:val="28"/>
          <w:lang w:eastAsia="ru-RU"/>
        </w:rPr>
        <w:t>Турбанов</w:t>
      </w:r>
      <w:proofErr w:type="spellEnd"/>
      <w:r>
        <w:rPr>
          <w:rFonts w:ascii="Times New Roman" w:eastAsia="Times New Roman" w:hAnsi="Times New Roman" w:cs="Times New Roman"/>
          <w:color w:val="000000" w:themeColor="text1"/>
          <w:sz w:val="28"/>
          <w:szCs w:val="28"/>
          <w:lang w:eastAsia="ru-RU"/>
        </w:rPr>
        <w:t xml:space="preserve">, </w:t>
      </w:r>
      <w:proofErr w:type="spellStart"/>
      <w:r w:rsidR="00E636F1">
        <w:rPr>
          <w:rFonts w:ascii="Times New Roman" w:eastAsia="Times New Roman" w:hAnsi="Times New Roman" w:cs="Times New Roman"/>
          <w:color w:val="000000" w:themeColor="text1"/>
          <w:sz w:val="28"/>
          <w:szCs w:val="28"/>
          <w:lang w:eastAsia="ru-RU"/>
        </w:rPr>
        <w:t>Тютина</w:t>
      </w:r>
      <w:proofErr w:type="spellEnd"/>
      <w:r w:rsidR="00E636F1">
        <w:rPr>
          <w:rFonts w:ascii="Times New Roman" w:eastAsia="Times New Roman" w:hAnsi="Times New Roman" w:cs="Times New Roman"/>
          <w:color w:val="000000" w:themeColor="text1"/>
          <w:sz w:val="28"/>
          <w:szCs w:val="28"/>
          <w:lang w:eastAsia="ru-RU"/>
        </w:rPr>
        <w:t xml:space="preserve">, </w:t>
      </w:r>
      <w:proofErr w:type="gramStart"/>
      <w:r w:rsidR="00483137">
        <w:rPr>
          <w:rFonts w:ascii="Times New Roman" w:eastAsia="Times New Roman" w:hAnsi="Times New Roman" w:cs="Times New Roman"/>
          <w:color w:val="000000" w:themeColor="text1"/>
          <w:sz w:val="28"/>
          <w:szCs w:val="28"/>
          <w:lang w:eastAsia="ru-RU"/>
        </w:rPr>
        <w:t>Хайло</w:t>
      </w:r>
      <w:proofErr w:type="gramEnd"/>
      <w:r w:rsidR="00483137">
        <w:rPr>
          <w:rFonts w:ascii="Times New Roman" w:eastAsia="Times New Roman" w:hAnsi="Times New Roman" w:cs="Times New Roman"/>
          <w:color w:val="000000" w:themeColor="text1"/>
          <w:sz w:val="28"/>
          <w:szCs w:val="28"/>
          <w:lang w:eastAsia="ru-RU"/>
        </w:rPr>
        <w:t>,</w:t>
      </w:r>
      <w:r w:rsidR="00E636F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Шнейдман</w:t>
      </w:r>
      <w:r w:rsidRPr="006E40B3">
        <w:rPr>
          <w:rFonts w:ascii="Times New Roman" w:eastAsia="Times New Roman" w:hAnsi="Times New Roman" w:cs="Times New Roman"/>
          <w:color w:val="000000" w:themeColor="text1"/>
          <w:sz w:val="28"/>
          <w:szCs w:val="28"/>
          <w:lang w:eastAsia="ru-RU"/>
        </w:rPr>
        <w:t>)</w:t>
      </w:r>
    </w:p>
    <w:p w:rsidR="00575E61" w:rsidRPr="00A43AAF" w:rsidRDefault="00575E61" w:rsidP="003057CC">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color w:val="000000" w:themeColor="text1"/>
          <w:sz w:val="28"/>
          <w:szCs w:val="28"/>
          <w:lang w:eastAsia="ru-RU"/>
        </w:rPr>
        <w:tab/>
      </w:r>
    </w:p>
    <w:p w:rsidR="00575E61" w:rsidRPr="00A43AAF" w:rsidRDefault="00575E61" w:rsidP="00575E61">
      <w:pPr>
        <w:numPr>
          <w:ilvl w:val="0"/>
          <w:numId w:val="1"/>
        </w:numPr>
        <w:tabs>
          <w:tab w:val="left" w:pos="1134"/>
        </w:tabs>
        <w:spacing w:after="0" w:line="240" w:lineRule="auto"/>
        <w:ind w:left="0" w:firstLine="709"/>
        <w:contextualSpacing/>
        <w:jc w:val="both"/>
        <w:rPr>
          <w:rFonts w:ascii="Times New Roman" w:eastAsia="Calibri" w:hAnsi="Times New Roman" w:cs="Times New Roman"/>
          <w:sz w:val="28"/>
          <w:szCs w:val="28"/>
          <w:lang w:eastAsia="ru-RU"/>
        </w:rPr>
      </w:pPr>
      <w:r w:rsidRPr="00A43AAF">
        <w:rPr>
          <w:rFonts w:ascii="Times New Roman" w:eastAsia="Calibri" w:hAnsi="Times New Roman" w:cs="Times New Roman"/>
          <w:sz w:val="28"/>
          <w:szCs w:val="28"/>
          <w:lang w:eastAsia="ru-RU"/>
        </w:rPr>
        <w:t>Принять к сведению информацию Комиссии по контролю качества работы (</w:t>
      </w:r>
      <w:r>
        <w:rPr>
          <w:rFonts w:ascii="Times New Roman" w:eastAsia="Calibri" w:hAnsi="Times New Roman" w:cs="Times New Roman"/>
          <w:sz w:val="28"/>
          <w:szCs w:val="28"/>
          <w:lang w:eastAsia="ru-RU"/>
        </w:rPr>
        <w:t>З.</w:t>
      </w:r>
      <w:r w:rsidRPr="00A43AAF">
        <w:rPr>
          <w:rFonts w:ascii="Times New Roman" w:eastAsia="Calibri" w:hAnsi="Times New Roman" w:cs="Times New Roman"/>
          <w:sz w:val="28"/>
          <w:szCs w:val="28"/>
          <w:lang w:eastAsia="ru-RU"/>
        </w:rPr>
        <w:t xml:space="preserve">А. </w:t>
      </w:r>
      <w:proofErr w:type="gramStart"/>
      <w:r>
        <w:rPr>
          <w:rFonts w:ascii="Times New Roman" w:eastAsia="Calibri" w:hAnsi="Times New Roman" w:cs="Times New Roman"/>
          <w:sz w:val="28"/>
          <w:szCs w:val="28"/>
          <w:lang w:eastAsia="ru-RU"/>
        </w:rPr>
        <w:t>Хайло</w:t>
      </w:r>
      <w:proofErr w:type="gramEnd"/>
      <w:r w:rsidRPr="00A43AAF">
        <w:rPr>
          <w:rFonts w:ascii="Times New Roman" w:eastAsia="Calibri" w:hAnsi="Times New Roman" w:cs="Times New Roman"/>
          <w:sz w:val="28"/>
          <w:szCs w:val="28"/>
          <w:lang w:eastAsia="ru-RU"/>
        </w:rPr>
        <w:t>) по данному вопросу.</w:t>
      </w:r>
    </w:p>
    <w:p w:rsidR="00575E61" w:rsidRPr="00A43AAF" w:rsidRDefault="00483137" w:rsidP="00575E61">
      <w:pPr>
        <w:numPr>
          <w:ilvl w:val="0"/>
          <w:numId w:val="1"/>
        </w:numPr>
        <w:tabs>
          <w:tab w:val="left" w:pos="993"/>
        </w:tabs>
        <w:spacing w:after="0" w:line="24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 учетом состоявшегося обсуждения </w:t>
      </w:r>
      <w:r w:rsidR="00E636F1">
        <w:rPr>
          <w:rFonts w:ascii="Times New Roman" w:eastAsia="Calibri" w:hAnsi="Times New Roman" w:cs="Times New Roman"/>
          <w:sz w:val="28"/>
          <w:szCs w:val="28"/>
          <w:lang w:eastAsia="ru-RU"/>
        </w:rPr>
        <w:t>р</w:t>
      </w:r>
      <w:r w:rsidR="00575E61" w:rsidRPr="00A43AAF">
        <w:rPr>
          <w:rFonts w:ascii="Times New Roman" w:eastAsia="Calibri" w:hAnsi="Times New Roman" w:cs="Times New Roman"/>
          <w:sz w:val="28"/>
          <w:szCs w:val="28"/>
          <w:lang w:eastAsia="ru-RU"/>
        </w:rPr>
        <w:t>екомендовать Совету по аудиторской деятельности:</w:t>
      </w:r>
    </w:p>
    <w:p w:rsidR="00575E61" w:rsidRPr="00A43AAF" w:rsidRDefault="00575E61" w:rsidP="00575E61">
      <w:pPr>
        <w:spacing w:after="0" w:line="240" w:lineRule="auto"/>
        <w:ind w:right="-2" w:firstLine="709"/>
        <w:contextualSpacing/>
        <w:jc w:val="both"/>
        <w:rPr>
          <w:rFonts w:ascii="Times New Roman" w:eastAsia="Times New Roman" w:hAnsi="Times New Roman" w:cs="Times New Roman"/>
          <w:sz w:val="28"/>
          <w:szCs w:val="28"/>
          <w:lang w:eastAsia="ru-RU"/>
        </w:rPr>
      </w:pPr>
      <w:r w:rsidRPr="00A43AAF">
        <w:rPr>
          <w:rFonts w:ascii="Times New Roman" w:eastAsia="Calibri" w:hAnsi="Times New Roman" w:cs="Times New Roman"/>
          <w:sz w:val="28"/>
          <w:szCs w:val="28"/>
          <w:lang w:eastAsia="ru-RU"/>
        </w:rPr>
        <w:t>а) поддержать дополнение статьи 20 Федерального закона «Об аудиторской деятельности» новой частью 8</w:t>
      </w:r>
      <w:r w:rsidRPr="00A43AAF">
        <w:rPr>
          <w:rFonts w:ascii="Times New Roman" w:eastAsia="Times New Roman" w:hAnsi="Times New Roman" w:cs="Times New Roman"/>
          <w:sz w:val="28"/>
          <w:szCs w:val="28"/>
          <w:lang w:eastAsia="ru-RU"/>
        </w:rPr>
        <w:t xml:space="preserve"> следующего содержания: </w:t>
      </w:r>
    </w:p>
    <w:p w:rsidR="00575E61" w:rsidRPr="00A43AAF" w:rsidRDefault="00575E61" w:rsidP="00575E61">
      <w:pPr>
        <w:spacing w:after="0" w:line="240" w:lineRule="auto"/>
        <w:jc w:val="both"/>
        <w:rPr>
          <w:rFonts w:ascii="Times New Roman" w:eastAsia="Calibri" w:hAnsi="Times New Roman" w:cs="Times New Roman"/>
          <w:sz w:val="28"/>
          <w:szCs w:val="28"/>
          <w:lang w:eastAsia="ru-RU"/>
        </w:rPr>
      </w:pPr>
      <w:r w:rsidRPr="00A43AAF">
        <w:rPr>
          <w:rFonts w:ascii="Times New Roman" w:eastAsia="Times New Roman" w:hAnsi="Times New Roman" w:cs="Times New Roman"/>
          <w:sz w:val="28"/>
          <w:szCs w:val="28"/>
          <w:lang w:eastAsia="ru-RU"/>
        </w:rPr>
        <w:tab/>
        <w:t>«</w:t>
      </w:r>
      <w:r w:rsidRPr="00A43AAF">
        <w:rPr>
          <w:rFonts w:ascii="Times New Roman" w:eastAsia="Calibri" w:hAnsi="Times New Roman" w:cs="Times New Roman"/>
          <w:sz w:val="28"/>
          <w:szCs w:val="28"/>
          <w:lang w:eastAsia="ru-RU"/>
        </w:rPr>
        <w:t xml:space="preserve">8. </w:t>
      </w:r>
      <w:proofErr w:type="gramStart"/>
      <w:r w:rsidRPr="00A43AAF">
        <w:rPr>
          <w:rFonts w:ascii="Times New Roman" w:eastAsia="Calibri" w:hAnsi="Times New Roman" w:cs="Times New Roman"/>
          <w:sz w:val="28"/>
          <w:szCs w:val="28"/>
          <w:lang w:eastAsia="ru-RU"/>
        </w:rPr>
        <w:t xml:space="preserve">Если в течение года со дня, следующего за днем вынесения решения о применении меры дисциплинарного или иного воздействия, в отношении аудиторской организации, аудитора не была применена новая мера дисциплинарного или иного воздействия, </w:t>
      </w:r>
      <w:r w:rsidRPr="00A43AAF">
        <w:rPr>
          <w:rFonts w:ascii="Times New Roman" w:eastAsia="Times New Roman" w:hAnsi="Times New Roman" w:cs="Times New Roman"/>
          <w:sz w:val="28"/>
          <w:szCs w:val="28"/>
          <w:lang w:eastAsia="ru-RU"/>
        </w:rPr>
        <w:t>установленная пунктами 1, 4 и 6 части 1 и пунктами 1 и 3 части 6 настоящей статьи (в том числе по результатам внеплановой внешней проверки качества работы аудиторской</w:t>
      </w:r>
      <w:proofErr w:type="gramEnd"/>
      <w:r w:rsidRPr="00A43AAF">
        <w:rPr>
          <w:rFonts w:ascii="Times New Roman" w:eastAsia="Times New Roman" w:hAnsi="Times New Roman" w:cs="Times New Roman"/>
          <w:sz w:val="28"/>
          <w:szCs w:val="28"/>
          <w:lang w:eastAsia="ru-RU"/>
        </w:rPr>
        <w:t xml:space="preserve"> организации, аудитора)</w:t>
      </w:r>
      <w:r w:rsidRPr="00A43AAF">
        <w:rPr>
          <w:rFonts w:ascii="Times New Roman" w:eastAsia="Calibri" w:hAnsi="Times New Roman" w:cs="Times New Roman"/>
          <w:sz w:val="28"/>
          <w:szCs w:val="28"/>
          <w:lang w:eastAsia="ru-RU"/>
        </w:rPr>
        <w:t>, то такие аудиторские организации, аудитор считаются не подвергнутыми мерам дисциплинарного или иного воздействия.</w:t>
      </w:r>
    </w:p>
    <w:p w:rsidR="00575E61" w:rsidRPr="00A43AAF" w:rsidRDefault="00575E61" w:rsidP="00575E61">
      <w:pPr>
        <w:spacing w:after="0" w:line="240" w:lineRule="auto"/>
        <w:jc w:val="both"/>
        <w:rPr>
          <w:rFonts w:ascii="Times New Roman" w:eastAsia="Calibri" w:hAnsi="Times New Roman" w:cs="Times New Roman"/>
          <w:sz w:val="28"/>
          <w:szCs w:val="28"/>
          <w:lang w:eastAsia="ru-RU"/>
        </w:rPr>
      </w:pPr>
      <w:r w:rsidRPr="00A43AAF">
        <w:rPr>
          <w:rFonts w:ascii="Times New Roman" w:eastAsia="Calibri" w:hAnsi="Times New Roman" w:cs="Times New Roman"/>
          <w:sz w:val="28"/>
          <w:szCs w:val="28"/>
          <w:lang w:eastAsia="ru-RU"/>
        </w:rPr>
        <w:lastRenderedPageBreak/>
        <w:tab/>
        <w:t>В случае</w:t>
      </w:r>
      <w:proofErr w:type="gramStart"/>
      <w:r w:rsidRPr="00A43AAF">
        <w:rPr>
          <w:rFonts w:ascii="Times New Roman" w:eastAsia="Calibri" w:hAnsi="Times New Roman" w:cs="Times New Roman"/>
          <w:sz w:val="28"/>
          <w:szCs w:val="28"/>
          <w:lang w:eastAsia="ru-RU"/>
        </w:rPr>
        <w:t>,</w:t>
      </w:r>
      <w:proofErr w:type="gramEnd"/>
      <w:r>
        <w:rPr>
          <w:rFonts w:ascii="Times New Roman" w:eastAsia="Calibri" w:hAnsi="Times New Roman" w:cs="Times New Roman"/>
          <w:sz w:val="28"/>
          <w:szCs w:val="28"/>
          <w:lang w:eastAsia="ru-RU"/>
        </w:rPr>
        <w:t xml:space="preserve"> </w:t>
      </w:r>
      <w:r w:rsidRPr="00A43AAF">
        <w:rPr>
          <w:rFonts w:ascii="Times New Roman" w:eastAsia="Calibri" w:hAnsi="Times New Roman" w:cs="Times New Roman"/>
          <w:sz w:val="28"/>
          <w:szCs w:val="28"/>
          <w:lang w:eastAsia="ru-RU"/>
        </w:rPr>
        <w:t>если к аудиторской организации применены меры дисциплинарного воздействия, установленные пунктом 2 части 1 и пунктом 2 части 6 настоящей статьи, то такая аудиторская организация может подать заявление о проведении внеплановой выездной проверки с целью подтверждения совершения ею действий по предупреждению нарушений в дальнейшем. В случае</w:t>
      </w:r>
      <w:proofErr w:type="gramStart"/>
      <w:r w:rsidRPr="00A43AAF">
        <w:rPr>
          <w:rFonts w:ascii="Times New Roman" w:eastAsia="Calibri" w:hAnsi="Times New Roman" w:cs="Times New Roman"/>
          <w:sz w:val="28"/>
          <w:szCs w:val="28"/>
          <w:lang w:eastAsia="ru-RU"/>
        </w:rPr>
        <w:t>,</w:t>
      </w:r>
      <w:proofErr w:type="gramEnd"/>
      <w:r w:rsidRPr="00A43AAF">
        <w:rPr>
          <w:rFonts w:ascii="Times New Roman" w:eastAsia="Calibri" w:hAnsi="Times New Roman" w:cs="Times New Roman"/>
          <w:sz w:val="28"/>
          <w:szCs w:val="28"/>
          <w:lang w:eastAsia="ru-RU"/>
        </w:rPr>
        <w:t xml:space="preserve"> если по итогам проведения такой внеплановой выездной внешней проверки не была применена новая мера дисциплинарного или иного воздействия, то такая аудиторская организация считается не подвергнутой мерам дисциплинарного или иного воздействия.»</w:t>
      </w:r>
      <w:r w:rsidRPr="00A43AAF">
        <w:rPr>
          <w:rFonts w:ascii="Times New Roman" w:eastAsia="Times New Roman" w:hAnsi="Times New Roman" w:cs="Times New Roman"/>
          <w:sz w:val="28"/>
          <w:szCs w:val="28"/>
          <w:lang w:eastAsia="ru-RU"/>
        </w:rPr>
        <w:t>;</w:t>
      </w:r>
    </w:p>
    <w:p w:rsidR="00575E61" w:rsidRPr="00A43AAF" w:rsidRDefault="00575E61" w:rsidP="00575E61">
      <w:pPr>
        <w:spacing w:after="0" w:line="240" w:lineRule="auto"/>
        <w:jc w:val="both"/>
        <w:rPr>
          <w:rFonts w:ascii="Times New Roman" w:eastAsia="Times New Roman" w:hAnsi="Times New Roman" w:cs="Times New Roman"/>
          <w:sz w:val="28"/>
          <w:szCs w:val="28"/>
          <w:lang w:eastAsia="ru-RU"/>
        </w:rPr>
      </w:pPr>
      <w:r w:rsidRPr="00A43AAF">
        <w:rPr>
          <w:rFonts w:ascii="Times New Roman" w:eastAsia="Times New Roman" w:hAnsi="Times New Roman" w:cs="Times New Roman"/>
          <w:sz w:val="28"/>
          <w:szCs w:val="28"/>
          <w:lang w:eastAsia="ru-RU"/>
        </w:rPr>
        <w:tab/>
        <w:t>б) предложить саморегулируемым организациям аудиторов и Минфину России раскрывать в публикуемых сведениях из соответственно реестра аудиторов и аудиторских организаций саморегулируемых организаций аудиторов и его контрольного экземпляра только непогашенные меры дисциплинарного или иного воздействия в отношен</w:t>
      </w:r>
      <w:proofErr w:type="gramStart"/>
      <w:r w:rsidRPr="00A43AAF">
        <w:rPr>
          <w:rFonts w:ascii="Times New Roman" w:eastAsia="Times New Roman" w:hAnsi="Times New Roman" w:cs="Times New Roman"/>
          <w:sz w:val="28"/>
          <w:szCs w:val="28"/>
          <w:lang w:eastAsia="ru-RU"/>
        </w:rPr>
        <w:t>ии ау</w:t>
      </w:r>
      <w:proofErr w:type="gramEnd"/>
      <w:r w:rsidRPr="00A43AAF">
        <w:rPr>
          <w:rFonts w:ascii="Times New Roman" w:eastAsia="Times New Roman" w:hAnsi="Times New Roman" w:cs="Times New Roman"/>
          <w:sz w:val="28"/>
          <w:szCs w:val="28"/>
          <w:lang w:eastAsia="ru-RU"/>
        </w:rPr>
        <w:t>диторской организации, аудитора.</w:t>
      </w:r>
    </w:p>
    <w:p w:rsidR="00575E61" w:rsidRPr="00A43AAF" w:rsidRDefault="00575E61" w:rsidP="00575E61">
      <w:pPr>
        <w:spacing w:after="0" w:line="240" w:lineRule="auto"/>
        <w:jc w:val="both"/>
        <w:rPr>
          <w:rFonts w:ascii="Times New Roman" w:eastAsia="Times New Roman" w:hAnsi="Times New Roman" w:cs="Times New Roman"/>
          <w:sz w:val="28"/>
          <w:szCs w:val="24"/>
          <w:lang w:eastAsia="ru-RU"/>
        </w:rPr>
      </w:pPr>
      <w:r w:rsidRPr="00A43AAF">
        <w:rPr>
          <w:rFonts w:ascii="Times New Roman" w:eastAsia="Times New Roman" w:hAnsi="Times New Roman" w:cs="Times New Roman"/>
          <w:sz w:val="28"/>
          <w:szCs w:val="28"/>
          <w:lang w:eastAsia="ru-RU"/>
        </w:rPr>
        <w:tab/>
        <w:t xml:space="preserve">3. </w:t>
      </w:r>
      <w:r w:rsidRPr="00A43AAF">
        <w:rPr>
          <w:rFonts w:ascii="Times New Roman" w:eastAsia="Calibri" w:hAnsi="Times New Roman" w:cs="Times New Roman"/>
          <w:sz w:val="28"/>
          <w:szCs w:val="28"/>
          <w:lang w:eastAsia="ru-RU"/>
        </w:rPr>
        <w:t xml:space="preserve">Поручить члену Рабочего органа Совета по аудиторской деятельности А.Ю. </w:t>
      </w:r>
      <w:proofErr w:type="spellStart"/>
      <w:r w:rsidRPr="00A43AAF">
        <w:rPr>
          <w:rFonts w:ascii="Times New Roman" w:eastAsia="Calibri" w:hAnsi="Times New Roman" w:cs="Times New Roman"/>
          <w:sz w:val="28"/>
          <w:szCs w:val="28"/>
          <w:lang w:eastAsia="ru-RU"/>
        </w:rPr>
        <w:t>Кунегиной</w:t>
      </w:r>
      <w:proofErr w:type="spellEnd"/>
      <w:r w:rsidRPr="00A43AAF">
        <w:rPr>
          <w:rFonts w:ascii="Times New Roman" w:eastAsia="Calibri" w:hAnsi="Times New Roman" w:cs="Times New Roman"/>
          <w:sz w:val="28"/>
          <w:szCs w:val="28"/>
          <w:lang w:eastAsia="ru-RU"/>
        </w:rPr>
        <w:t xml:space="preserve"> представить данный вопрос Совету по аудиторской деятельности.</w:t>
      </w:r>
    </w:p>
    <w:p w:rsidR="00575E61" w:rsidRDefault="00575E61" w:rsidP="00575E61">
      <w:pPr>
        <w:spacing w:after="0" w:line="240" w:lineRule="auto"/>
        <w:jc w:val="both"/>
        <w:rPr>
          <w:rFonts w:ascii="Times New Roman" w:eastAsia="Times New Roman" w:hAnsi="Times New Roman" w:cs="Times New Roman"/>
          <w:color w:val="000000" w:themeColor="text1"/>
          <w:sz w:val="28"/>
          <w:szCs w:val="28"/>
          <w:lang w:eastAsia="ru-RU"/>
        </w:rPr>
      </w:pPr>
    </w:p>
    <w:p w:rsidR="00575E61" w:rsidRDefault="00575E61" w:rsidP="00575E61">
      <w:pPr>
        <w:spacing w:after="0" w:line="240" w:lineRule="auto"/>
        <w:jc w:val="both"/>
        <w:rPr>
          <w:rFonts w:ascii="Times New Roman" w:eastAsia="Times New Roman" w:hAnsi="Times New Roman" w:cs="Times New Roman"/>
          <w:color w:val="000000" w:themeColor="text1"/>
          <w:sz w:val="28"/>
          <w:szCs w:val="28"/>
          <w:lang w:eastAsia="ru-RU"/>
        </w:rPr>
      </w:pPr>
    </w:p>
    <w:p w:rsidR="00575E61" w:rsidRPr="00A43AAF" w:rsidRDefault="00575E61" w:rsidP="00575E61">
      <w:pPr>
        <w:spacing w:after="0" w:line="240" w:lineRule="auto"/>
        <w:jc w:val="center"/>
        <w:rPr>
          <w:rFonts w:ascii="Times New Roman" w:eastAsia="Times New Roman" w:hAnsi="Times New Roman" w:cs="Times New Roman"/>
          <w:color w:val="000000" w:themeColor="text1"/>
          <w:sz w:val="28"/>
          <w:szCs w:val="20"/>
          <w:lang w:eastAsia="ru-RU"/>
        </w:rPr>
      </w:pPr>
      <w:r w:rsidRPr="00173BD4">
        <w:rPr>
          <w:rFonts w:ascii="Times New Roman" w:eastAsia="Times New Roman" w:hAnsi="Times New Roman" w:cs="Times New Roman"/>
          <w:color w:val="000000" w:themeColor="text1"/>
          <w:sz w:val="28"/>
          <w:szCs w:val="20"/>
          <w:lang w:eastAsia="ru-RU"/>
        </w:rPr>
        <w:t>IV</w:t>
      </w:r>
      <w:r w:rsidRPr="00C07D23">
        <w:rPr>
          <w:rFonts w:ascii="Times New Roman" w:eastAsia="Times New Roman" w:hAnsi="Times New Roman" w:cs="Times New Roman"/>
          <w:color w:val="000000" w:themeColor="text1"/>
          <w:sz w:val="28"/>
          <w:szCs w:val="20"/>
          <w:lang w:eastAsia="ru-RU"/>
        </w:rPr>
        <w:t xml:space="preserve">. </w:t>
      </w:r>
      <w:r w:rsidRPr="00A43AAF">
        <w:rPr>
          <w:rFonts w:ascii="Times New Roman" w:eastAsia="Times New Roman" w:hAnsi="Times New Roman" w:cs="Times New Roman"/>
          <w:color w:val="000000" w:themeColor="text1"/>
          <w:sz w:val="28"/>
          <w:szCs w:val="20"/>
          <w:lang w:eastAsia="ru-RU"/>
        </w:rPr>
        <w:t>О проекте толкования понятий «безупречная деловая репутация аудиторской организации», «безупречная деловая (профессиональная) репутация аудитора», «безупречная деловая репутация коммерческой организации, вступающей в члены саморегулируемой организац</w:t>
      </w:r>
      <w:proofErr w:type="gramStart"/>
      <w:r w:rsidRPr="00A43AAF">
        <w:rPr>
          <w:rFonts w:ascii="Times New Roman" w:eastAsia="Times New Roman" w:hAnsi="Times New Roman" w:cs="Times New Roman"/>
          <w:color w:val="000000" w:themeColor="text1"/>
          <w:sz w:val="28"/>
          <w:szCs w:val="20"/>
          <w:lang w:eastAsia="ru-RU"/>
        </w:rPr>
        <w:t>ии ау</w:t>
      </w:r>
      <w:proofErr w:type="gramEnd"/>
      <w:r w:rsidRPr="00A43AAF">
        <w:rPr>
          <w:rFonts w:ascii="Times New Roman" w:eastAsia="Times New Roman" w:hAnsi="Times New Roman" w:cs="Times New Roman"/>
          <w:color w:val="000000" w:themeColor="text1"/>
          <w:sz w:val="28"/>
          <w:szCs w:val="20"/>
          <w:lang w:eastAsia="ru-RU"/>
        </w:rPr>
        <w:t>диторов в качестве аудиторской организации», «безупречная деловая (профессиональная) репутация физического лица, вступающего в члены саморегулируемой организации аудиторов в качестве аудитора»</w:t>
      </w:r>
    </w:p>
    <w:p w:rsidR="00575E61" w:rsidRPr="00F82E35" w:rsidRDefault="00575E61" w:rsidP="00575E61">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 </w:t>
      </w:r>
      <w:r w:rsidRPr="00F82E35">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378D065" wp14:editId="0CDF9959">
                <wp:simplePos x="0" y="0"/>
                <wp:positionH relativeFrom="margin">
                  <wp:align>center</wp:align>
                </wp:positionH>
                <wp:positionV relativeFrom="paragraph">
                  <wp:posOffset>186690</wp:posOffset>
                </wp:positionV>
                <wp:extent cx="6400800"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 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7pt" to="7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">
                <w10:wrap anchorx="margin"/>
              </v:line>
            </w:pict>
          </mc:Fallback>
        </mc:AlternateContent>
      </w:r>
    </w:p>
    <w:p w:rsidR="00575E61" w:rsidRDefault="00575E61" w:rsidP="00575E61">
      <w:pPr>
        <w:spacing w:after="0" w:line="240" w:lineRule="auto"/>
        <w:jc w:val="center"/>
        <w:rPr>
          <w:rFonts w:ascii="Times New Roman" w:eastAsia="Times New Roman" w:hAnsi="Times New Roman" w:cs="Times New Roman"/>
          <w:sz w:val="28"/>
          <w:szCs w:val="28"/>
          <w:lang w:eastAsia="ru-RU"/>
        </w:rPr>
      </w:pPr>
      <w:r w:rsidRPr="00F82E3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Носова, </w:t>
      </w:r>
      <w:r w:rsidR="00E636F1">
        <w:rPr>
          <w:rFonts w:ascii="Times New Roman" w:eastAsia="Times New Roman" w:hAnsi="Times New Roman" w:cs="Times New Roman"/>
          <w:sz w:val="28"/>
          <w:szCs w:val="28"/>
          <w:lang w:eastAsia="ru-RU"/>
        </w:rPr>
        <w:t xml:space="preserve">Старовойтова, </w:t>
      </w:r>
      <w:proofErr w:type="spellStart"/>
      <w:r w:rsidR="00E636F1">
        <w:rPr>
          <w:rFonts w:ascii="Times New Roman" w:eastAsia="Times New Roman" w:hAnsi="Times New Roman" w:cs="Times New Roman"/>
          <w:sz w:val="28"/>
          <w:szCs w:val="28"/>
          <w:lang w:eastAsia="ru-RU"/>
        </w:rPr>
        <w:t>Турбанов</w:t>
      </w:r>
      <w:proofErr w:type="spellEnd"/>
      <w:r w:rsidR="00E636F1">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Тютина</w:t>
      </w:r>
      <w:proofErr w:type="spellEnd"/>
      <w:r>
        <w:rPr>
          <w:rFonts w:ascii="Times New Roman" w:eastAsia="Times New Roman" w:hAnsi="Times New Roman" w:cs="Times New Roman"/>
          <w:sz w:val="28"/>
          <w:szCs w:val="28"/>
          <w:lang w:eastAsia="ru-RU"/>
        </w:rPr>
        <w:t xml:space="preserve">, </w:t>
      </w:r>
      <w:proofErr w:type="gramStart"/>
      <w:r w:rsidR="00E636F1">
        <w:rPr>
          <w:rFonts w:ascii="Times New Roman" w:eastAsia="Times New Roman" w:hAnsi="Times New Roman" w:cs="Times New Roman"/>
          <w:sz w:val="28"/>
          <w:szCs w:val="28"/>
          <w:lang w:eastAsia="ru-RU"/>
        </w:rPr>
        <w:t>Хайло</w:t>
      </w:r>
      <w:proofErr w:type="gramEnd"/>
      <w:r w:rsidR="00E636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Шнейдман)</w:t>
      </w:r>
    </w:p>
    <w:p w:rsidR="00575E61" w:rsidRPr="00A43AAF" w:rsidRDefault="00575E61" w:rsidP="00575E61">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Pr="00A43AAF">
        <w:rPr>
          <w:rFonts w:ascii="Times New Roman" w:eastAsia="Times New Roman" w:hAnsi="Times New Roman" w:cs="Times New Roman"/>
          <w:sz w:val="28"/>
          <w:szCs w:val="24"/>
          <w:lang w:eastAsia="ru-RU"/>
        </w:rPr>
        <w:tab/>
      </w:r>
    </w:p>
    <w:p w:rsidR="00575E61" w:rsidRPr="00A43AAF" w:rsidRDefault="00575E61" w:rsidP="00575E61">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Pr="00A43AAF">
        <w:rPr>
          <w:rFonts w:ascii="Times New Roman" w:eastAsia="Times New Roman" w:hAnsi="Times New Roman" w:cs="Times New Roman"/>
          <w:sz w:val="28"/>
          <w:szCs w:val="24"/>
          <w:lang w:eastAsia="ru-RU"/>
        </w:rPr>
        <w:t>1. Принять к сведению информацию Комиссии по контролю качества работы (</w:t>
      </w:r>
      <w:r>
        <w:rPr>
          <w:rFonts w:ascii="Times New Roman" w:eastAsia="Times New Roman" w:hAnsi="Times New Roman" w:cs="Times New Roman"/>
          <w:sz w:val="28"/>
          <w:szCs w:val="24"/>
          <w:lang w:eastAsia="ru-RU"/>
        </w:rPr>
        <w:t>З.</w:t>
      </w:r>
      <w:r w:rsidRPr="00A43AAF">
        <w:rPr>
          <w:rFonts w:ascii="Times New Roman" w:eastAsia="Times New Roman" w:hAnsi="Times New Roman" w:cs="Times New Roman"/>
          <w:sz w:val="28"/>
          <w:szCs w:val="24"/>
          <w:lang w:eastAsia="ru-RU"/>
        </w:rPr>
        <w:t xml:space="preserve">А. </w:t>
      </w:r>
      <w:proofErr w:type="gramStart"/>
      <w:r>
        <w:rPr>
          <w:rFonts w:ascii="Times New Roman" w:eastAsia="Times New Roman" w:hAnsi="Times New Roman" w:cs="Times New Roman"/>
          <w:sz w:val="28"/>
          <w:szCs w:val="24"/>
          <w:lang w:eastAsia="ru-RU"/>
        </w:rPr>
        <w:t>Хайло</w:t>
      </w:r>
      <w:proofErr w:type="gramEnd"/>
      <w:r w:rsidRPr="00A43AAF">
        <w:rPr>
          <w:rFonts w:ascii="Times New Roman" w:eastAsia="Times New Roman" w:hAnsi="Times New Roman" w:cs="Times New Roman"/>
          <w:sz w:val="28"/>
          <w:szCs w:val="24"/>
          <w:lang w:eastAsia="ru-RU"/>
        </w:rPr>
        <w:t>) по данному вопросу.</w:t>
      </w:r>
    </w:p>
    <w:p w:rsidR="00575E61" w:rsidRDefault="00575E61" w:rsidP="00575E61">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Pr="00A43AAF">
        <w:rPr>
          <w:rFonts w:ascii="Times New Roman" w:eastAsia="Times New Roman" w:hAnsi="Times New Roman" w:cs="Times New Roman"/>
          <w:sz w:val="28"/>
          <w:szCs w:val="24"/>
          <w:lang w:eastAsia="ru-RU"/>
        </w:rPr>
        <w:t xml:space="preserve">2. </w:t>
      </w:r>
      <w:r w:rsidR="00E636F1">
        <w:rPr>
          <w:rFonts w:ascii="Times New Roman" w:eastAsia="Calibri" w:hAnsi="Times New Roman" w:cs="Times New Roman"/>
          <w:sz w:val="28"/>
          <w:szCs w:val="28"/>
          <w:lang w:eastAsia="ru-RU"/>
        </w:rPr>
        <w:t xml:space="preserve">С учетом состоявшегося обсуждения </w:t>
      </w:r>
      <w:r w:rsidRPr="00A43AAF">
        <w:rPr>
          <w:rFonts w:ascii="Times New Roman" w:eastAsia="Times New Roman" w:hAnsi="Times New Roman" w:cs="Times New Roman"/>
          <w:sz w:val="28"/>
          <w:szCs w:val="24"/>
          <w:lang w:eastAsia="ru-RU"/>
        </w:rPr>
        <w:t>Комиссии по контролю качества работы продолжить работу по данному вопросу.</w:t>
      </w:r>
    </w:p>
    <w:p w:rsidR="00E636F1" w:rsidRDefault="00E636F1" w:rsidP="00575E61">
      <w:pPr>
        <w:spacing w:after="0" w:line="240" w:lineRule="auto"/>
        <w:jc w:val="both"/>
        <w:rPr>
          <w:rFonts w:ascii="Times New Roman" w:eastAsia="Times New Roman" w:hAnsi="Times New Roman" w:cs="Times New Roman"/>
          <w:sz w:val="28"/>
          <w:szCs w:val="24"/>
          <w:lang w:eastAsia="ru-RU"/>
        </w:rPr>
      </w:pPr>
    </w:p>
    <w:p w:rsidR="00E636F1" w:rsidRPr="00A43AAF" w:rsidRDefault="00E636F1" w:rsidP="00575E61">
      <w:pPr>
        <w:spacing w:after="0" w:line="240" w:lineRule="auto"/>
        <w:jc w:val="both"/>
        <w:rPr>
          <w:rFonts w:ascii="Times New Roman" w:eastAsia="Times New Roman" w:hAnsi="Times New Roman" w:cs="Times New Roman"/>
          <w:sz w:val="28"/>
          <w:szCs w:val="24"/>
          <w:lang w:eastAsia="ru-RU"/>
        </w:rPr>
      </w:pPr>
    </w:p>
    <w:p w:rsidR="00575E61" w:rsidRPr="006E40B3" w:rsidRDefault="00575E61" w:rsidP="00575E61">
      <w:pPr>
        <w:tabs>
          <w:tab w:val="center" w:pos="5173"/>
          <w:tab w:val="right" w:pos="9921"/>
        </w:tabs>
        <w:spacing w:after="0" w:line="240" w:lineRule="auto"/>
        <w:ind w:firstLine="425"/>
        <w:jc w:val="center"/>
        <w:rPr>
          <w:rFonts w:ascii="Times New Roman" w:eastAsia="Calibri" w:hAnsi="Times New Roman" w:cs="Times New Roman"/>
          <w:color w:val="000000" w:themeColor="text1"/>
          <w:sz w:val="28"/>
          <w:szCs w:val="28"/>
          <w:lang w:eastAsia="ru-RU"/>
        </w:rPr>
      </w:pPr>
      <w:r w:rsidRPr="00F62A91">
        <w:rPr>
          <w:rFonts w:ascii="Times New Roman" w:eastAsia="Calibri" w:hAnsi="Times New Roman" w:cs="Times New Roman"/>
          <w:color w:val="000000" w:themeColor="text1"/>
          <w:sz w:val="28"/>
          <w:szCs w:val="28"/>
          <w:lang w:eastAsia="ru-RU"/>
        </w:rPr>
        <w:t>V</w:t>
      </w:r>
      <w:r>
        <w:rPr>
          <w:rFonts w:ascii="Times New Roman" w:eastAsia="Calibri" w:hAnsi="Times New Roman" w:cs="Times New Roman"/>
          <w:color w:val="000000" w:themeColor="text1"/>
          <w:sz w:val="28"/>
          <w:szCs w:val="28"/>
          <w:lang w:eastAsia="ru-RU"/>
        </w:rPr>
        <w:t xml:space="preserve">. </w:t>
      </w:r>
      <w:r w:rsidRPr="00C70357">
        <w:rPr>
          <w:rFonts w:ascii="Times New Roman" w:eastAsia="Calibri" w:hAnsi="Times New Roman" w:cs="Times New Roman"/>
          <w:color w:val="000000" w:themeColor="text1"/>
          <w:sz w:val="28"/>
          <w:szCs w:val="28"/>
          <w:lang w:eastAsia="ru-RU"/>
        </w:rPr>
        <w:t xml:space="preserve">О </w:t>
      </w:r>
      <w:r w:rsidRPr="00A43AAF">
        <w:rPr>
          <w:rFonts w:ascii="Times New Roman" w:eastAsia="Times New Roman" w:hAnsi="Times New Roman" w:cs="Times New Roman"/>
          <w:sz w:val="28"/>
          <w:szCs w:val="28"/>
          <w:lang w:eastAsia="ru-RU"/>
        </w:rPr>
        <w:t>плане мероприятий по осуществлению перехода от модели проверки знаний к модели проверки компетенций при проведении квалификационного экзамена на получение квалификационного аттестата аудитора</w:t>
      </w:r>
    </w:p>
    <w:p w:rsidR="00575E61" w:rsidRPr="006E40B3" w:rsidRDefault="00575E61" w:rsidP="00575E61">
      <w:pPr>
        <w:tabs>
          <w:tab w:val="left" w:pos="5700"/>
        </w:tabs>
        <w:spacing w:after="0" w:line="240" w:lineRule="auto"/>
        <w:jc w:val="both"/>
        <w:rPr>
          <w:rFonts w:ascii="Times New Roman" w:eastAsia="Calibri" w:hAnsi="Times New Roman" w:cs="Times New Roman"/>
          <w:color w:val="000000" w:themeColor="text1"/>
          <w:sz w:val="28"/>
          <w:szCs w:val="28"/>
          <w:lang w:eastAsia="ru-RU"/>
        </w:rPr>
      </w:pPr>
      <w:r w:rsidRPr="006E40B3">
        <w:rPr>
          <w:rFonts w:ascii="Times New Roman" w:eastAsia="Calibri" w:hAnsi="Times New Roman" w:cs="Times New Roman"/>
          <w:noProof/>
          <w:color w:val="000000" w:themeColor="text1"/>
          <w:sz w:val="28"/>
          <w:szCs w:val="28"/>
          <w:lang w:eastAsia="ru-RU"/>
        </w:rPr>
        <mc:AlternateContent>
          <mc:Choice Requires="wps">
            <w:drawing>
              <wp:anchor distT="0" distB="0" distL="114300" distR="114300" simplePos="0" relativeHeight="251661312" behindDoc="0" locked="0" layoutInCell="1" allowOverlap="1" wp14:anchorId="141D2E6A" wp14:editId="3E8A6562">
                <wp:simplePos x="0" y="0"/>
                <wp:positionH relativeFrom="margin">
                  <wp:align>center</wp:align>
                </wp:positionH>
                <wp:positionV relativeFrom="paragraph">
                  <wp:posOffset>186690</wp:posOffset>
                </wp:positionV>
                <wp:extent cx="640080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 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7pt" to="7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">
                <w10:wrap anchorx="margin"/>
              </v:line>
            </w:pict>
          </mc:Fallback>
        </mc:AlternateContent>
      </w:r>
      <w:r>
        <w:rPr>
          <w:rFonts w:ascii="Times New Roman" w:eastAsia="Calibri" w:hAnsi="Times New Roman" w:cs="Times New Roman"/>
          <w:color w:val="000000" w:themeColor="text1"/>
          <w:sz w:val="28"/>
          <w:szCs w:val="28"/>
          <w:lang w:eastAsia="ru-RU"/>
        </w:rPr>
        <w:tab/>
      </w:r>
    </w:p>
    <w:p w:rsidR="00575E61" w:rsidRDefault="00575E61" w:rsidP="00575E61">
      <w:pPr>
        <w:spacing w:after="0" w:line="240" w:lineRule="auto"/>
        <w:jc w:val="center"/>
        <w:rPr>
          <w:rFonts w:ascii="Times New Roman" w:eastAsia="Calibri" w:hAnsi="Times New Roman" w:cs="Times New Roman"/>
          <w:color w:val="000000" w:themeColor="text1"/>
          <w:sz w:val="28"/>
          <w:szCs w:val="28"/>
          <w:lang w:eastAsia="ru-RU"/>
        </w:rPr>
      </w:pPr>
      <w:r w:rsidRPr="006E40B3">
        <w:rPr>
          <w:rFonts w:ascii="Times New Roman" w:eastAsia="Calibri" w:hAnsi="Times New Roman" w:cs="Times New Roman"/>
          <w:color w:val="000000" w:themeColor="text1"/>
          <w:sz w:val="28"/>
          <w:szCs w:val="28"/>
          <w:lang w:eastAsia="ru-RU"/>
        </w:rPr>
        <w:t>(</w:t>
      </w:r>
      <w:r w:rsidR="00E636F1">
        <w:rPr>
          <w:rFonts w:ascii="Times New Roman" w:eastAsia="Calibri" w:hAnsi="Times New Roman" w:cs="Times New Roman"/>
          <w:color w:val="000000" w:themeColor="text1"/>
          <w:sz w:val="28"/>
          <w:szCs w:val="28"/>
          <w:lang w:eastAsia="ru-RU"/>
        </w:rPr>
        <w:t xml:space="preserve">Красильникова, Носова, Суханов, </w:t>
      </w:r>
      <w:r>
        <w:rPr>
          <w:rFonts w:ascii="Times New Roman" w:eastAsia="Calibri" w:hAnsi="Times New Roman" w:cs="Times New Roman"/>
          <w:color w:val="000000" w:themeColor="text1"/>
          <w:sz w:val="28"/>
          <w:szCs w:val="28"/>
          <w:lang w:eastAsia="ru-RU"/>
        </w:rPr>
        <w:t>Шнейдман</w:t>
      </w:r>
      <w:r w:rsidRPr="006E40B3">
        <w:rPr>
          <w:rFonts w:ascii="Times New Roman" w:eastAsia="Calibri" w:hAnsi="Times New Roman" w:cs="Times New Roman"/>
          <w:color w:val="000000" w:themeColor="text1"/>
          <w:sz w:val="28"/>
          <w:szCs w:val="28"/>
          <w:lang w:eastAsia="ru-RU"/>
        </w:rPr>
        <w:t>)</w:t>
      </w:r>
    </w:p>
    <w:p w:rsidR="00575E61" w:rsidRDefault="00575E61" w:rsidP="00575E61">
      <w:pPr>
        <w:spacing w:after="0" w:line="240" w:lineRule="auto"/>
        <w:ind w:firstLine="709"/>
        <w:jc w:val="both"/>
        <w:rPr>
          <w:rFonts w:ascii="Times New Roman" w:eastAsia="Times New Roman" w:hAnsi="Times New Roman" w:cs="Times New Roman"/>
          <w:sz w:val="28"/>
          <w:szCs w:val="24"/>
          <w:lang w:eastAsia="ru-RU"/>
        </w:rPr>
      </w:pPr>
    </w:p>
    <w:p w:rsidR="00575E61" w:rsidRPr="00A43AAF" w:rsidRDefault="00575E61" w:rsidP="00575E61">
      <w:pPr>
        <w:spacing w:after="0" w:line="240" w:lineRule="auto"/>
        <w:ind w:firstLine="709"/>
        <w:jc w:val="both"/>
        <w:rPr>
          <w:rFonts w:ascii="Times New Roman" w:eastAsia="Times New Roman" w:hAnsi="Times New Roman" w:cs="Times New Roman"/>
          <w:sz w:val="28"/>
          <w:szCs w:val="28"/>
          <w:lang w:eastAsia="ru-RU"/>
        </w:rPr>
      </w:pPr>
      <w:r w:rsidRPr="00A43AAF">
        <w:rPr>
          <w:rFonts w:ascii="Times New Roman" w:eastAsia="Times New Roman" w:hAnsi="Times New Roman" w:cs="Times New Roman"/>
          <w:sz w:val="28"/>
          <w:szCs w:val="24"/>
          <w:lang w:eastAsia="ru-RU"/>
        </w:rPr>
        <w:t xml:space="preserve">1. </w:t>
      </w:r>
      <w:r w:rsidRPr="00A43AAF">
        <w:rPr>
          <w:rFonts w:ascii="Times New Roman" w:eastAsia="Times New Roman" w:hAnsi="Times New Roman" w:cs="Times New Roman"/>
          <w:sz w:val="28"/>
          <w:szCs w:val="28"/>
          <w:lang w:eastAsia="ru-RU"/>
        </w:rPr>
        <w:t>Принять к сведению информацию автономной некоммерческой организации «Единая аттестационная комиссия» (И.В. Красильникова) по данному вопросу.</w:t>
      </w:r>
    </w:p>
    <w:p w:rsidR="00575E61" w:rsidRPr="00A43AAF" w:rsidRDefault="00575E61" w:rsidP="00575E61">
      <w:pPr>
        <w:spacing w:after="0" w:line="240" w:lineRule="auto"/>
        <w:ind w:firstLine="709"/>
        <w:jc w:val="both"/>
        <w:rPr>
          <w:rFonts w:ascii="Times New Roman" w:eastAsia="Times New Roman" w:hAnsi="Times New Roman" w:cs="Times New Roman"/>
          <w:sz w:val="28"/>
          <w:szCs w:val="28"/>
          <w:lang w:eastAsia="ru-RU"/>
        </w:rPr>
      </w:pPr>
      <w:r w:rsidRPr="00A43AAF">
        <w:rPr>
          <w:rFonts w:ascii="Times New Roman" w:eastAsia="Times New Roman" w:hAnsi="Times New Roman" w:cs="Times New Roman"/>
          <w:sz w:val="28"/>
          <w:szCs w:val="24"/>
          <w:lang w:eastAsia="ru-RU"/>
        </w:rPr>
        <w:t xml:space="preserve">2. </w:t>
      </w:r>
      <w:r w:rsidR="003F0045">
        <w:rPr>
          <w:rFonts w:ascii="Times New Roman" w:eastAsia="Calibri" w:hAnsi="Times New Roman" w:cs="Times New Roman"/>
          <w:sz w:val="28"/>
          <w:szCs w:val="28"/>
          <w:lang w:eastAsia="ru-RU"/>
        </w:rPr>
        <w:t>С учетом состоявшегося обсуждения п</w:t>
      </w:r>
      <w:r w:rsidRPr="00A43AAF">
        <w:rPr>
          <w:rFonts w:ascii="Times New Roman" w:eastAsia="Times New Roman" w:hAnsi="Times New Roman" w:cs="Times New Roman"/>
          <w:sz w:val="28"/>
          <w:szCs w:val="24"/>
          <w:lang w:eastAsia="ru-RU"/>
        </w:rPr>
        <w:t>редложить автономной некоммерческой организации «Единая аттестационная комиссия</w:t>
      </w:r>
      <w:r w:rsidRPr="00A43AAF">
        <w:rPr>
          <w:rFonts w:ascii="Times New Roman" w:eastAsia="Times New Roman" w:hAnsi="Times New Roman" w:cs="Times New Roman"/>
          <w:sz w:val="28"/>
          <w:szCs w:val="28"/>
          <w:lang w:eastAsia="ru-RU"/>
        </w:rPr>
        <w:t xml:space="preserve">» </w:t>
      </w:r>
      <w:r w:rsidRPr="00A43AAF">
        <w:rPr>
          <w:rFonts w:ascii="Times New Roman" w:eastAsia="Times New Roman" w:hAnsi="Times New Roman" w:cs="Times New Roman"/>
          <w:sz w:val="28"/>
          <w:szCs w:val="28"/>
          <w:lang w:eastAsia="ru-RU"/>
        </w:rPr>
        <w:lastRenderedPageBreak/>
        <w:t>конкретизировать сроки исполнения мероприятий в плане мероприятий по осуществлению перехода от модели проверки знаний к модели проверки компетенций при проведении квалификационного экзамена на получение квалификационного аттестата аудитора, имея в виду:</w:t>
      </w:r>
    </w:p>
    <w:p w:rsidR="00575E61" w:rsidRPr="00A43AAF" w:rsidRDefault="00575E61" w:rsidP="00575E61">
      <w:pPr>
        <w:spacing w:after="0" w:line="240" w:lineRule="auto"/>
        <w:ind w:firstLine="709"/>
        <w:jc w:val="both"/>
        <w:rPr>
          <w:rFonts w:ascii="Times New Roman" w:eastAsia="Times New Roman" w:hAnsi="Times New Roman" w:cs="Times New Roman"/>
          <w:sz w:val="28"/>
          <w:szCs w:val="28"/>
          <w:lang w:eastAsia="ru-RU"/>
        </w:rPr>
      </w:pPr>
      <w:r w:rsidRPr="00A43AAF">
        <w:rPr>
          <w:rFonts w:ascii="Times New Roman" w:eastAsia="Times New Roman" w:hAnsi="Times New Roman" w:cs="Times New Roman"/>
          <w:sz w:val="28"/>
          <w:szCs w:val="28"/>
          <w:lang w:eastAsia="ru-RU"/>
        </w:rPr>
        <w:t>а) завершение разработки комплекса документации, определяющей новую модель проведения квалификационного экзамена на получение квалификационного аттестата аудитора, не позднее конца октября 2017 г.;</w:t>
      </w:r>
    </w:p>
    <w:p w:rsidR="00575E61" w:rsidRPr="00A43AAF" w:rsidRDefault="00575E61" w:rsidP="00575E61">
      <w:pPr>
        <w:spacing w:after="0" w:line="240" w:lineRule="auto"/>
        <w:ind w:firstLine="709"/>
        <w:jc w:val="both"/>
        <w:rPr>
          <w:rFonts w:ascii="Times New Roman" w:eastAsia="Times New Roman" w:hAnsi="Times New Roman" w:cs="Times New Roman"/>
          <w:sz w:val="28"/>
          <w:szCs w:val="28"/>
          <w:lang w:eastAsia="ru-RU"/>
        </w:rPr>
      </w:pPr>
      <w:r w:rsidRPr="00A43AAF">
        <w:rPr>
          <w:rFonts w:ascii="Times New Roman" w:eastAsia="Times New Roman" w:hAnsi="Times New Roman" w:cs="Times New Roman"/>
          <w:sz w:val="28"/>
          <w:szCs w:val="28"/>
          <w:lang w:eastAsia="ru-RU"/>
        </w:rPr>
        <w:t>б) обсуждение комплекса документации, определяющей новую модель проведения квалификационного экзамена на получение квалификационного аттестата аудитора, Рабочим органом Совета по аудиторской деятельности не позднее ноября 2017 г.;</w:t>
      </w:r>
    </w:p>
    <w:p w:rsidR="00575E61" w:rsidRPr="00A43AAF" w:rsidRDefault="00575E61" w:rsidP="00575E61">
      <w:pPr>
        <w:spacing w:after="0" w:line="240" w:lineRule="auto"/>
        <w:ind w:firstLine="709"/>
        <w:jc w:val="both"/>
        <w:rPr>
          <w:rFonts w:ascii="Times New Roman" w:eastAsia="Times New Roman" w:hAnsi="Times New Roman" w:cs="Times New Roman"/>
          <w:sz w:val="28"/>
          <w:szCs w:val="28"/>
          <w:lang w:eastAsia="ru-RU"/>
        </w:rPr>
      </w:pPr>
      <w:r w:rsidRPr="00A43AAF">
        <w:rPr>
          <w:rFonts w:ascii="Times New Roman" w:eastAsia="Times New Roman" w:hAnsi="Times New Roman" w:cs="Times New Roman"/>
          <w:sz w:val="28"/>
          <w:szCs w:val="28"/>
          <w:lang w:eastAsia="ru-RU"/>
        </w:rPr>
        <w:t>в) рассмотрение комплекса документации, определяющей новую модель проведения квалификационного экзамена на получение квалификационного аттестата аудитора, Советом по аудиторской деятельности в декабре 2017 г.;</w:t>
      </w:r>
    </w:p>
    <w:p w:rsidR="00575E61" w:rsidRPr="00A43AAF" w:rsidRDefault="00575E61" w:rsidP="00575E61">
      <w:pPr>
        <w:spacing w:after="0" w:line="240" w:lineRule="auto"/>
        <w:ind w:firstLine="709"/>
        <w:jc w:val="both"/>
        <w:rPr>
          <w:rFonts w:ascii="Times New Roman" w:eastAsia="Times New Roman" w:hAnsi="Times New Roman" w:cs="Times New Roman"/>
          <w:sz w:val="28"/>
          <w:szCs w:val="28"/>
          <w:lang w:eastAsia="ru-RU"/>
        </w:rPr>
      </w:pPr>
      <w:r w:rsidRPr="00A43AAF">
        <w:rPr>
          <w:rFonts w:ascii="Times New Roman" w:eastAsia="Times New Roman" w:hAnsi="Times New Roman" w:cs="Times New Roman"/>
          <w:sz w:val="28"/>
          <w:szCs w:val="28"/>
          <w:lang w:eastAsia="ru-RU"/>
        </w:rPr>
        <w:t>г) разработку Минфином России нормативного правового акта на основе комплекса документации, определяющей новую модель проведения квалификационного экзамена на получение квалификационного аттестата аудитора, не позднее марта 2018 г.;</w:t>
      </w:r>
    </w:p>
    <w:p w:rsidR="00575E61" w:rsidRPr="00A43AAF" w:rsidRDefault="00575E61" w:rsidP="00575E61">
      <w:pPr>
        <w:spacing w:after="0" w:line="240" w:lineRule="auto"/>
        <w:ind w:firstLine="709"/>
        <w:jc w:val="both"/>
        <w:rPr>
          <w:rFonts w:ascii="Times New Roman" w:eastAsia="Times New Roman" w:hAnsi="Times New Roman" w:cs="Times New Roman"/>
          <w:sz w:val="28"/>
          <w:szCs w:val="28"/>
          <w:lang w:eastAsia="ru-RU"/>
        </w:rPr>
      </w:pPr>
      <w:r w:rsidRPr="00A43AAF">
        <w:rPr>
          <w:rFonts w:ascii="Times New Roman" w:eastAsia="Times New Roman" w:hAnsi="Times New Roman" w:cs="Times New Roman"/>
          <w:sz w:val="28"/>
          <w:szCs w:val="28"/>
          <w:lang w:eastAsia="ru-RU"/>
        </w:rPr>
        <w:t>д) осуществление автономной некоммерческой организацией «Единая аттестационная комиссия» совместно с саморегулируемыми организациями аудиторов организационно-технических мероприятий по подготовке к переходу на новую модель проведения квалификационного экзамена на получение квалификационного аттестата аудитора не позднее 20</w:t>
      </w:r>
      <w:r w:rsidR="00E636F1">
        <w:rPr>
          <w:rFonts w:ascii="Times New Roman" w:eastAsia="Times New Roman" w:hAnsi="Times New Roman" w:cs="Times New Roman"/>
          <w:sz w:val="28"/>
          <w:szCs w:val="28"/>
          <w:lang w:eastAsia="ru-RU"/>
        </w:rPr>
        <w:t>19</w:t>
      </w:r>
      <w:r w:rsidRPr="00A43AAF">
        <w:rPr>
          <w:rFonts w:ascii="Times New Roman" w:eastAsia="Times New Roman" w:hAnsi="Times New Roman" w:cs="Times New Roman"/>
          <w:sz w:val="28"/>
          <w:szCs w:val="28"/>
          <w:lang w:eastAsia="ru-RU"/>
        </w:rPr>
        <w:t xml:space="preserve"> г.;</w:t>
      </w:r>
    </w:p>
    <w:p w:rsidR="00575E61" w:rsidRDefault="00575E61" w:rsidP="00575E61">
      <w:pPr>
        <w:spacing w:after="0" w:line="240" w:lineRule="auto"/>
        <w:ind w:firstLine="709"/>
        <w:jc w:val="both"/>
        <w:rPr>
          <w:rFonts w:ascii="Times New Roman" w:eastAsia="Times New Roman" w:hAnsi="Times New Roman" w:cs="Times New Roman"/>
          <w:sz w:val="28"/>
          <w:szCs w:val="28"/>
          <w:lang w:eastAsia="ru-RU"/>
        </w:rPr>
      </w:pPr>
      <w:r w:rsidRPr="00A43AAF">
        <w:rPr>
          <w:rFonts w:ascii="Times New Roman" w:eastAsia="Times New Roman" w:hAnsi="Times New Roman" w:cs="Times New Roman"/>
          <w:sz w:val="28"/>
          <w:szCs w:val="28"/>
          <w:lang w:eastAsia="ru-RU"/>
        </w:rPr>
        <w:t>е) переход на новую модель проведения квалификационного экзамена на получение квалификационного аттестата аудитора по мере готовности, но не позднее 1 января 202</w:t>
      </w:r>
      <w:r w:rsidR="00E636F1">
        <w:rPr>
          <w:rFonts w:ascii="Times New Roman" w:eastAsia="Times New Roman" w:hAnsi="Times New Roman" w:cs="Times New Roman"/>
          <w:sz w:val="28"/>
          <w:szCs w:val="28"/>
          <w:lang w:eastAsia="ru-RU"/>
        </w:rPr>
        <w:t>0</w:t>
      </w:r>
      <w:r w:rsidRPr="00A43AAF">
        <w:rPr>
          <w:rFonts w:ascii="Times New Roman" w:eastAsia="Times New Roman" w:hAnsi="Times New Roman" w:cs="Times New Roman"/>
          <w:sz w:val="28"/>
          <w:szCs w:val="28"/>
          <w:lang w:eastAsia="ru-RU"/>
        </w:rPr>
        <w:t xml:space="preserve"> г.</w:t>
      </w:r>
    </w:p>
    <w:p w:rsidR="00E636F1" w:rsidRDefault="00E636F1" w:rsidP="00575E6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A43AAF">
        <w:rPr>
          <w:rFonts w:ascii="Times New Roman" w:eastAsia="Times New Roman" w:hAnsi="Times New Roman" w:cs="Times New Roman"/>
          <w:sz w:val="28"/>
          <w:szCs w:val="24"/>
          <w:lang w:eastAsia="ru-RU"/>
        </w:rPr>
        <w:t>Комиссии по аттестации и повышению квалификации</w:t>
      </w:r>
      <w:r>
        <w:rPr>
          <w:rFonts w:ascii="Times New Roman" w:eastAsia="Times New Roman" w:hAnsi="Times New Roman" w:cs="Times New Roman"/>
          <w:sz w:val="28"/>
          <w:szCs w:val="24"/>
          <w:lang w:eastAsia="ru-RU"/>
        </w:rPr>
        <w:t xml:space="preserve"> </w:t>
      </w:r>
      <w:r w:rsidR="003F74F3">
        <w:rPr>
          <w:rFonts w:ascii="Times New Roman" w:eastAsia="Times New Roman" w:hAnsi="Times New Roman" w:cs="Times New Roman"/>
          <w:sz w:val="28"/>
          <w:szCs w:val="24"/>
          <w:lang w:eastAsia="ru-RU"/>
        </w:rPr>
        <w:t xml:space="preserve">обеспечить </w:t>
      </w:r>
      <w:r>
        <w:rPr>
          <w:rFonts w:ascii="Times New Roman" w:eastAsia="Times New Roman" w:hAnsi="Times New Roman" w:cs="Times New Roman"/>
          <w:sz w:val="28"/>
          <w:szCs w:val="24"/>
          <w:lang w:eastAsia="ru-RU"/>
        </w:rPr>
        <w:t xml:space="preserve">контроль </w:t>
      </w:r>
      <w:r w:rsidR="003F74F3">
        <w:rPr>
          <w:rFonts w:ascii="Times New Roman" w:eastAsia="Times New Roman" w:hAnsi="Times New Roman" w:cs="Times New Roman"/>
          <w:sz w:val="28"/>
          <w:szCs w:val="24"/>
          <w:lang w:eastAsia="ru-RU"/>
        </w:rPr>
        <w:t xml:space="preserve">осуществления </w:t>
      </w:r>
      <w:r w:rsidRPr="00A43AAF">
        <w:rPr>
          <w:rFonts w:ascii="Times New Roman" w:eastAsia="Times New Roman" w:hAnsi="Times New Roman" w:cs="Times New Roman"/>
          <w:sz w:val="28"/>
          <w:szCs w:val="28"/>
          <w:lang w:eastAsia="ru-RU"/>
        </w:rPr>
        <w:t>мероприятий по переход</w:t>
      </w:r>
      <w:r w:rsidR="003F74F3">
        <w:rPr>
          <w:rFonts w:ascii="Times New Roman" w:eastAsia="Times New Roman" w:hAnsi="Times New Roman" w:cs="Times New Roman"/>
          <w:sz w:val="28"/>
          <w:szCs w:val="28"/>
          <w:lang w:eastAsia="ru-RU"/>
        </w:rPr>
        <w:t>у</w:t>
      </w:r>
      <w:r w:rsidRPr="00A43AAF">
        <w:rPr>
          <w:rFonts w:ascii="Times New Roman" w:eastAsia="Times New Roman" w:hAnsi="Times New Roman" w:cs="Times New Roman"/>
          <w:sz w:val="28"/>
          <w:szCs w:val="28"/>
          <w:lang w:eastAsia="ru-RU"/>
        </w:rPr>
        <w:t xml:space="preserve"> от модели проверки знаний к модели проверки компетенций при проведении квалификационного экзамена на получение квалификационного аттестата аудитора</w:t>
      </w:r>
      <w:r>
        <w:rPr>
          <w:rFonts w:ascii="Times New Roman" w:eastAsia="Times New Roman" w:hAnsi="Times New Roman" w:cs="Times New Roman"/>
          <w:sz w:val="28"/>
          <w:szCs w:val="28"/>
          <w:lang w:eastAsia="ru-RU"/>
        </w:rPr>
        <w:t xml:space="preserve"> и информировать Рабочий орган Совета по аудиторской деятельно</w:t>
      </w:r>
      <w:r w:rsidR="00993DEA">
        <w:rPr>
          <w:rFonts w:ascii="Times New Roman" w:eastAsia="Times New Roman" w:hAnsi="Times New Roman" w:cs="Times New Roman"/>
          <w:sz w:val="28"/>
          <w:szCs w:val="28"/>
          <w:lang w:eastAsia="ru-RU"/>
        </w:rPr>
        <w:t>с</w:t>
      </w:r>
      <w:r w:rsidR="009955CC">
        <w:rPr>
          <w:rFonts w:ascii="Times New Roman" w:eastAsia="Times New Roman" w:hAnsi="Times New Roman" w:cs="Times New Roman"/>
          <w:sz w:val="28"/>
          <w:szCs w:val="28"/>
          <w:lang w:eastAsia="ru-RU"/>
        </w:rPr>
        <w:t xml:space="preserve">ти о ходе </w:t>
      </w:r>
      <w:r>
        <w:rPr>
          <w:rFonts w:ascii="Times New Roman" w:eastAsia="Times New Roman" w:hAnsi="Times New Roman" w:cs="Times New Roman"/>
          <w:sz w:val="28"/>
          <w:szCs w:val="28"/>
          <w:lang w:eastAsia="ru-RU"/>
        </w:rPr>
        <w:t>работы</w:t>
      </w:r>
      <w:r w:rsidR="00993DEA">
        <w:rPr>
          <w:rFonts w:ascii="Times New Roman" w:eastAsia="Times New Roman" w:hAnsi="Times New Roman" w:cs="Times New Roman"/>
          <w:sz w:val="28"/>
          <w:szCs w:val="28"/>
          <w:lang w:eastAsia="ru-RU"/>
        </w:rPr>
        <w:t xml:space="preserve"> по данному вопросу.</w:t>
      </w:r>
    </w:p>
    <w:p w:rsidR="00993DEA" w:rsidRPr="00A43AAF" w:rsidRDefault="00993DEA" w:rsidP="003057CC">
      <w:pPr>
        <w:pStyle w:val="ConsPlusNormal"/>
        <w:ind w:firstLine="709"/>
        <w:jc w:val="both"/>
        <w:rPr>
          <w:rFonts w:eastAsia="Times New Roman"/>
          <w:lang w:eastAsia="ru-RU"/>
        </w:rPr>
      </w:pPr>
      <w:r>
        <w:rPr>
          <w:rFonts w:eastAsia="Times New Roman"/>
          <w:lang w:eastAsia="ru-RU"/>
        </w:rPr>
        <w:t xml:space="preserve">4. </w:t>
      </w:r>
      <w:r w:rsidR="00B92391" w:rsidRPr="00A43AAF">
        <w:rPr>
          <w:rFonts w:eastAsia="Times New Roman"/>
          <w:szCs w:val="24"/>
          <w:lang w:eastAsia="ru-RU"/>
        </w:rPr>
        <w:t>Комиссии по аттестации и повышению квалификации</w:t>
      </w:r>
      <w:r w:rsidR="00B92391">
        <w:rPr>
          <w:rFonts w:eastAsia="Times New Roman"/>
          <w:szCs w:val="24"/>
          <w:lang w:eastAsia="ru-RU"/>
        </w:rPr>
        <w:t xml:space="preserve"> совместно с </w:t>
      </w:r>
      <w:r w:rsidR="00B92391" w:rsidRPr="00A43AAF">
        <w:rPr>
          <w:rFonts w:eastAsia="Times New Roman"/>
          <w:szCs w:val="24"/>
          <w:lang w:eastAsia="ru-RU"/>
        </w:rPr>
        <w:t>автономной некоммерческой организаци</w:t>
      </w:r>
      <w:r w:rsidR="00B92391">
        <w:rPr>
          <w:rFonts w:eastAsia="Times New Roman"/>
          <w:szCs w:val="24"/>
          <w:lang w:eastAsia="ru-RU"/>
        </w:rPr>
        <w:t>ей</w:t>
      </w:r>
      <w:r w:rsidR="00B92391" w:rsidRPr="00A43AAF">
        <w:rPr>
          <w:rFonts w:eastAsia="Times New Roman"/>
          <w:szCs w:val="24"/>
          <w:lang w:eastAsia="ru-RU"/>
        </w:rPr>
        <w:t xml:space="preserve"> «Единая аттестационная комиссия</w:t>
      </w:r>
      <w:r w:rsidR="00B92391" w:rsidRPr="00A43AAF">
        <w:rPr>
          <w:rFonts w:eastAsia="Times New Roman"/>
          <w:lang w:eastAsia="ru-RU"/>
        </w:rPr>
        <w:t>»</w:t>
      </w:r>
      <w:r w:rsidR="00B92391">
        <w:rPr>
          <w:rFonts w:eastAsia="Times New Roman"/>
          <w:lang w:eastAsia="ru-RU"/>
        </w:rPr>
        <w:t xml:space="preserve"> и </w:t>
      </w:r>
      <w:r w:rsidR="00B92391" w:rsidRPr="00A43AAF">
        <w:rPr>
          <w:rFonts w:eastAsia="Times New Roman"/>
          <w:color w:val="000000" w:themeColor="text1"/>
          <w:lang w:eastAsia="ru-RU"/>
        </w:rPr>
        <w:t>временной рабочей групп</w:t>
      </w:r>
      <w:r w:rsidR="00B92391">
        <w:rPr>
          <w:rFonts w:eastAsia="Times New Roman"/>
          <w:color w:val="000000" w:themeColor="text1"/>
          <w:lang w:eastAsia="ru-RU"/>
        </w:rPr>
        <w:t xml:space="preserve">ой </w:t>
      </w:r>
      <w:r w:rsidR="00B92391" w:rsidRPr="00A43AAF">
        <w:rPr>
          <w:rFonts w:eastAsia="Times New Roman"/>
          <w:color w:val="000000" w:themeColor="text1"/>
          <w:lang w:eastAsia="ru-RU"/>
        </w:rPr>
        <w:t xml:space="preserve">по обобщению практики применения профессионального стандарта «Аудитор» </w:t>
      </w:r>
      <w:r w:rsidR="00B92391">
        <w:t xml:space="preserve">провести анализ влияния </w:t>
      </w:r>
      <w:r w:rsidR="003F74F3">
        <w:rPr>
          <w:rFonts w:eastAsia="Times New Roman"/>
          <w:lang w:eastAsia="ru-RU"/>
        </w:rPr>
        <w:t xml:space="preserve">Федерального закона от 3 июля 2016 г. № 238-ФЗ «О </w:t>
      </w:r>
      <w:r w:rsidR="003F74F3">
        <w:t xml:space="preserve">независимой оценке квалификации» </w:t>
      </w:r>
      <w:r w:rsidR="00B92391">
        <w:t xml:space="preserve">на систему аттестации </w:t>
      </w:r>
      <w:r w:rsidR="003F0045">
        <w:t xml:space="preserve">и </w:t>
      </w:r>
      <w:r w:rsidR="003F0045" w:rsidRPr="00A43AAF">
        <w:rPr>
          <w:rFonts w:eastAsia="Times New Roman"/>
          <w:lang w:eastAsia="ru-RU"/>
        </w:rPr>
        <w:t>повышения квалификац</w:t>
      </w:r>
      <w:proofErr w:type="gramStart"/>
      <w:r w:rsidR="003F0045" w:rsidRPr="00A43AAF">
        <w:rPr>
          <w:rFonts w:eastAsia="Times New Roman"/>
          <w:lang w:eastAsia="ru-RU"/>
        </w:rPr>
        <w:t xml:space="preserve">ии </w:t>
      </w:r>
      <w:r w:rsidR="00B92391">
        <w:t>ау</w:t>
      </w:r>
      <w:proofErr w:type="gramEnd"/>
      <w:r w:rsidR="00B92391">
        <w:t>диторов</w:t>
      </w:r>
      <w:r w:rsidR="003F0045">
        <w:t>.</w:t>
      </w:r>
    </w:p>
    <w:p w:rsidR="00575E61" w:rsidRPr="00C70357" w:rsidRDefault="00575E61" w:rsidP="00575E61">
      <w:pPr>
        <w:spacing w:after="0" w:line="240" w:lineRule="auto"/>
        <w:jc w:val="both"/>
        <w:rPr>
          <w:rFonts w:ascii="Times New Roman" w:eastAsia="Times New Roman" w:hAnsi="Times New Roman" w:cs="Times New Roman"/>
          <w:sz w:val="28"/>
          <w:szCs w:val="24"/>
          <w:lang w:eastAsia="ru-RU"/>
        </w:rPr>
      </w:pPr>
    </w:p>
    <w:p w:rsidR="00575E61" w:rsidRDefault="00575E61" w:rsidP="00575E61">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4"/>
          <w:lang w:eastAsia="ru-RU"/>
        </w:rPr>
        <w:tab/>
      </w:r>
      <w:r w:rsidRPr="006E40B3">
        <w:rPr>
          <w:rFonts w:ascii="Times New Roman" w:eastAsia="Calibri" w:hAnsi="Times New Roman" w:cs="Times New Roman"/>
          <w:color w:val="000000" w:themeColor="text1"/>
          <w:sz w:val="28"/>
          <w:szCs w:val="28"/>
          <w:lang w:eastAsia="ru-RU"/>
        </w:rPr>
        <w:tab/>
      </w:r>
    </w:p>
    <w:p w:rsidR="00575E61" w:rsidRPr="00A43AAF" w:rsidRDefault="00575E61" w:rsidP="00575E61">
      <w:pPr>
        <w:spacing w:after="0" w:line="240" w:lineRule="auto"/>
        <w:jc w:val="center"/>
        <w:rPr>
          <w:rFonts w:ascii="Times New Roman" w:eastAsia="Calibri" w:hAnsi="Times New Roman" w:cs="Times New Roman"/>
          <w:color w:val="000000" w:themeColor="text1"/>
          <w:sz w:val="28"/>
          <w:szCs w:val="28"/>
          <w:lang w:eastAsia="ru-RU"/>
        </w:rPr>
      </w:pPr>
      <w:r w:rsidRPr="006E40B3">
        <w:rPr>
          <w:rFonts w:ascii="Times New Roman" w:eastAsia="Calibri" w:hAnsi="Times New Roman" w:cs="Times New Roman"/>
          <w:color w:val="000000" w:themeColor="text1"/>
          <w:sz w:val="28"/>
          <w:szCs w:val="28"/>
          <w:lang w:eastAsia="ru-RU"/>
        </w:rPr>
        <w:t>V</w:t>
      </w:r>
      <w:r w:rsidRPr="00214052">
        <w:rPr>
          <w:rFonts w:ascii="Times New Roman" w:eastAsia="Calibri" w:hAnsi="Times New Roman" w:cs="Times New Roman"/>
          <w:color w:val="000000" w:themeColor="text1"/>
          <w:sz w:val="28"/>
          <w:szCs w:val="28"/>
          <w:lang w:eastAsia="ru-RU"/>
        </w:rPr>
        <w:t>I</w:t>
      </w:r>
      <w:r>
        <w:rPr>
          <w:rFonts w:ascii="Times New Roman" w:eastAsia="Calibri" w:hAnsi="Times New Roman" w:cs="Times New Roman"/>
          <w:color w:val="000000" w:themeColor="text1"/>
          <w:sz w:val="28"/>
          <w:szCs w:val="28"/>
          <w:lang w:eastAsia="ru-RU"/>
        </w:rPr>
        <w:t xml:space="preserve">. </w:t>
      </w:r>
      <w:r w:rsidRPr="00A43AAF">
        <w:rPr>
          <w:rFonts w:ascii="Times New Roman" w:eastAsia="Calibri" w:hAnsi="Times New Roman" w:cs="Times New Roman"/>
          <w:color w:val="000000" w:themeColor="text1"/>
          <w:sz w:val="28"/>
          <w:szCs w:val="28"/>
          <w:lang w:eastAsia="ru-RU"/>
        </w:rPr>
        <w:t>О включении объединения организаций в перечень международных сетей аудиторских организаций</w:t>
      </w:r>
    </w:p>
    <w:p w:rsidR="00575E61" w:rsidRPr="006E40B3" w:rsidRDefault="00575E61" w:rsidP="00575E61">
      <w:pPr>
        <w:spacing w:after="0" w:line="240" w:lineRule="auto"/>
        <w:jc w:val="both"/>
        <w:rPr>
          <w:rFonts w:ascii="Times New Roman" w:eastAsia="Calibri" w:hAnsi="Times New Roman" w:cs="Times New Roman"/>
          <w:color w:val="000000" w:themeColor="text1"/>
          <w:sz w:val="28"/>
          <w:szCs w:val="28"/>
          <w:lang w:eastAsia="ru-RU"/>
        </w:rPr>
      </w:pPr>
      <w:r w:rsidRPr="006E40B3">
        <w:rPr>
          <w:rFonts w:ascii="Times New Roman" w:eastAsia="Calibri" w:hAnsi="Times New Roman" w:cs="Times New Roman"/>
          <w:noProof/>
          <w:color w:val="000000" w:themeColor="text1"/>
          <w:sz w:val="28"/>
          <w:szCs w:val="28"/>
          <w:lang w:eastAsia="ru-RU"/>
        </w:rPr>
        <mc:AlternateContent>
          <mc:Choice Requires="wps">
            <w:drawing>
              <wp:anchor distT="0" distB="0" distL="114300" distR="114300" simplePos="0" relativeHeight="251662336" behindDoc="0" locked="0" layoutInCell="1" allowOverlap="1" wp14:anchorId="7200B8EB" wp14:editId="20C314AC">
                <wp:simplePos x="0" y="0"/>
                <wp:positionH relativeFrom="margin">
                  <wp:align>center</wp:align>
                </wp:positionH>
                <wp:positionV relativeFrom="paragraph">
                  <wp:posOffset>186690</wp:posOffset>
                </wp:positionV>
                <wp:extent cx="64008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 y;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7pt" to="7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">
                <w10:wrap anchorx="margin"/>
              </v:line>
            </w:pict>
          </mc:Fallback>
        </mc:AlternateContent>
      </w:r>
    </w:p>
    <w:p w:rsidR="00575E61" w:rsidRDefault="00575E61" w:rsidP="00575E61">
      <w:pPr>
        <w:spacing w:after="0" w:line="240" w:lineRule="auto"/>
        <w:jc w:val="center"/>
        <w:rPr>
          <w:rFonts w:ascii="Times New Roman" w:eastAsia="Calibri" w:hAnsi="Times New Roman" w:cs="Times New Roman"/>
          <w:color w:val="000000" w:themeColor="text1"/>
          <w:sz w:val="28"/>
          <w:szCs w:val="28"/>
          <w:lang w:eastAsia="ru-RU"/>
        </w:rPr>
      </w:pPr>
      <w:r w:rsidRPr="006E40B3">
        <w:rPr>
          <w:rFonts w:ascii="Times New Roman" w:eastAsia="Calibri" w:hAnsi="Times New Roman" w:cs="Times New Roman"/>
          <w:color w:val="000000" w:themeColor="text1"/>
          <w:sz w:val="28"/>
          <w:szCs w:val="28"/>
          <w:lang w:eastAsia="ru-RU"/>
        </w:rPr>
        <w:t>(</w:t>
      </w:r>
      <w:r w:rsidR="003F0045">
        <w:rPr>
          <w:rFonts w:ascii="Times New Roman" w:eastAsia="Calibri" w:hAnsi="Times New Roman" w:cs="Times New Roman"/>
          <w:color w:val="000000" w:themeColor="text1"/>
          <w:sz w:val="28"/>
          <w:szCs w:val="28"/>
          <w:lang w:eastAsia="ru-RU"/>
        </w:rPr>
        <w:t>Козлова,</w:t>
      </w:r>
      <w:r>
        <w:rPr>
          <w:rFonts w:ascii="Times New Roman" w:eastAsia="Calibri" w:hAnsi="Times New Roman" w:cs="Times New Roman"/>
          <w:color w:val="000000" w:themeColor="text1"/>
          <w:sz w:val="28"/>
          <w:szCs w:val="28"/>
          <w:lang w:eastAsia="ru-RU"/>
        </w:rPr>
        <w:t xml:space="preserve"> Носова, </w:t>
      </w:r>
      <w:proofErr w:type="spellStart"/>
      <w:r w:rsidR="003F0045">
        <w:rPr>
          <w:rFonts w:ascii="Times New Roman" w:eastAsia="Calibri" w:hAnsi="Times New Roman" w:cs="Times New Roman"/>
          <w:color w:val="000000" w:themeColor="text1"/>
          <w:sz w:val="28"/>
          <w:szCs w:val="28"/>
          <w:lang w:eastAsia="ru-RU"/>
        </w:rPr>
        <w:t>Турбанов</w:t>
      </w:r>
      <w:proofErr w:type="spellEnd"/>
      <w:r w:rsidRPr="006E40B3">
        <w:rPr>
          <w:rFonts w:ascii="Times New Roman" w:eastAsia="Calibri" w:hAnsi="Times New Roman" w:cs="Times New Roman"/>
          <w:color w:val="000000" w:themeColor="text1"/>
          <w:sz w:val="28"/>
          <w:szCs w:val="28"/>
          <w:lang w:eastAsia="ru-RU"/>
        </w:rPr>
        <w:t>)</w:t>
      </w:r>
    </w:p>
    <w:p w:rsidR="00575E61" w:rsidRDefault="00575E61" w:rsidP="00575E61">
      <w:pPr>
        <w:spacing w:after="0" w:line="240" w:lineRule="auto"/>
        <w:jc w:val="center"/>
        <w:rPr>
          <w:rFonts w:ascii="Times New Roman" w:eastAsia="Calibri" w:hAnsi="Times New Roman" w:cs="Times New Roman"/>
          <w:color w:val="000000" w:themeColor="text1"/>
          <w:sz w:val="28"/>
          <w:szCs w:val="28"/>
          <w:lang w:eastAsia="ru-RU"/>
        </w:rPr>
      </w:pPr>
    </w:p>
    <w:p w:rsidR="00575E61" w:rsidRPr="00A43AAF" w:rsidRDefault="00575E61" w:rsidP="00575E61">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p>
    <w:p w:rsidR="00575E61" w:rsidRPr="00A43AAF" w:rsidRDefault="00575E61" w:rsidP="00575E61">
      <w:pPr>
        <w:spacing w:after="0" w:line="240" w:lineRule="auto"/>
        <w:jc w:val="both"/>
        <w:rPr>
          <w:rFonts w:ascii="Times New Roman" w:eastAsia="Times New Roman" w:hAnsi="Times New Roman" w:cs="Times New Roman"/>
          <w:sz w:val="28"/>
          <w:szCs w:val="24"/>
          <w:lang w:eastAsia="ru-RU"/>
        </w:rPr>
      </w:pPr>
      <w:r w:rsidRPr="00A43AAF">
        <w:rPr>
          <w:rFonts w:ascii="Times New Roman" w:eastAsia="Times New Roman" w:hAnsi="Times New Roman" w:cs="Times New Roman"/>
          <w:sz w:val="28"/>
          <w:szCs w:val="24"/>
          <w:lang w:eastAsia="ru-RU"/>
        </w:rPr>
        <w:lastRenderedPageBreak/>
        <w:tab/>
        <w:t>1. Принять к сведению информацию Комиссии по вопросам саморегулирования и Комиссии по вопросам регулирования аудиторской деятельности (Л.А. Козлова) по данному вопросу.</w:t>
      </w:r>
    </w:p>
    <w:p w:rsidR="00575E61" w:rsidRPr="00A43AAF" w:rsidRDefault="00575E61" w:rsidP="00575E61">
      <w:pPr>
        <w:spacing w:after="0" w:line="240" w:lineRule="auto"/>
        <w:jc w:val="both"/>
        <w:rPr>
          <w:rFonts w:ascii="Times New Roman" w:eastAsia="Times New Roman" w:hAnsi="Times New Roman" w:cs="Times New Roman"/>
          <w:sz w:val="28"/>
          <w:szCs w:val="24"/>
          <w:lang w:eastAsia="ru-RU"/>
        </w:rPr>
      </w:pPr>
      <w:r w:rsidRPr="00A43AAF">
        <w:rPr>
          <w:rFonts w:ascii="Times New Roman" w:eastAsia="Times New Roman" w:hAnsi="Times New Roman" w:cs="Times New Roman"/>
          <w:sz w:val="28"/>
          <w:szCs w:val="24"/>
          <w:lang w:eastAsia="ru-RU"/>
        </w:rPr>
        <w:tab/>
        <w:t xml:space="preserve">2. </w:t>
      </w:r>
      <w:r w:rsidR="009955CC">
        <w:rPr>
          <w:rFonts w:ascii="Times New Roman" w:eastAsia="Times New Roman" w:hAnsi="Times New Roman" w:cs="Times New Roman"/>
          <w:sz w:val="28"/>
          <w:szCs w:val="24"/>
          <w:lang w:eastAsia="ru-RU"/>
        </w:rPr>
        <w:t xml:space="preserve">Принять </w:t>
      </w:r>
      <w:r w:rsidRPr="00A43AAF">
        <w:rPr>
          <w:rFonts w:ascii="Times New Roman" w:eastAsia="Times New Roman" w:hAnsi="Times New Roman" w:cs="Times New Roman"/>
          <w:sz w:val="28"/>
          <w:szCs w:val="24"/>
          <w:lang w:eastAsia="ru-RU"/>
        </w:rPr>
        <w:t>заключение Рабочего органа Совета по аудиторской деятельности о соответствии объединения организаций «</w:t>
      </w:r>
      <w:proofErr w:type="spellStart"/>
      <w:r w:rsidRPr="00A43AAF">
        <w:rPr>
          <w:rFonts w:ascii="Times New Roman" w:eastAsia="Times New Roman" w:hAnsi="Times New Roman" w:cs="Times New Roman"/>
          <w:sz w:val="28"/>
          <w:szCs w:val="24"/>
          <w:lang w:eastAsia="ru-RU"/>
        </w:rPr>
        <w:t>PricewaterhouseCoopers</w:t>
      </w:r>
      <w:proofErr w:type="spellEnd"/>
      <w:r w:rsidRPr="00A43AAF">
        <w:rPr>
          <w:rFonts w:ascii="Times New Roman" w:eastAsia="Times New Roman" w:hAnsi="Times New Roman" w:cs="Times New Roman"/>
          <w:sz w:val="28"/>
          <w:szCs w:val="24"/>
          <w:lang w:eastAsia="ru-RU"/>
        </w:rPr>
        <w:t xml:space="preserve"> </w:t>
      </w:r>
      <w:proofErr w:type="spellStart"/>
      <w:r w:rsidRPr="00A43AAF">
        <w:rPr>
          <w:rFonts w:ascii="Times New Roman" w:eastAsia="Times New Roman" w:hAnsi="Times New Roman" w:cs="Times New Roman"/>
          <w:sz w:val="28"/>
          <w:szCs w:val="24"/>
          <w:lang w:eastAsia="ru-RU"/>
        </w:rPr>
        <w:t>International</w:t>
      </w:r>
      <w:proofErr w:type="spellEnd"/>
      <w:r w:rsidRPr="00A43AAF">
        <w:rPr>
          <w:rFonts w:ascii="Times New Roman" w:eastAsia="Times New Roman" w:hAnsi="Times New Roman" w:cs="Times New Roman"/>
          <w:sz w:val="28"/>
          <w:szCs w:val="24"/>
          <w:lang w:eastAsia="ru-RU"/>
        </w:rPr>
        <w:t xml:space="preserve"> </w:t>
      </w:r>
      <w:proofErr w:type="spellStart"/>
      <w:r w:rsidRPr="00A43AAF">
        <w:rPr>
          <w:rFonts w:ascii="Times New Roman" w:eastAsia="Times New Roman" w:hAnsi="Times New Roman" w:cs="Times New Roman"/>
          <w:sz w:val="28"/>
          <w:szCs w:val="24"/>
          <w:lang w:eastAsia="ru-RU"/>
        </w:rPr>
        <w:t>Limited</w:t>
      </w:r>
      <w:proofErr w:type="spellEnd"/>
      <w:r w:rsidRPr="00A43AAF">
        <w:rPr>
          <w:rFonts w:ascii="Times New Roman" w:eastAsia="Times New Roman" w:hAnsi="Times New Roman" w:cs="Times New Roman"/>
          <w:sz w:val="28"/>
          <w:szCs w:val="24"/>
          <w:lang w:eastAsia="ru-RU"/>
        </w:rPr>
        <w:t xml:space="preserve">» требованиям, предусмотренным пунктом 3 Порядка ведения перечней сетей аудиторских организаций, одобренного решением Совета по аудиторской деятельности от 24 марта 2016 г. (протокол № 21), согласно приложению. </w:t>
      </w:r>
    </w:p>
    <w:p w:rsidR="00575E61" w:rsidRPr="00A43AAF" w:rsidRDefault="00575E61" w:rsidP="00575E61">
      <w:pPr>
        <w:spacing w:after="0" w:line="240" w:lineRule="auto"/>
        <w:jc w:val="both"/>
        <w:rPr>
          <w:rFonts w:ascii="Times New Roman" w:eastAsia="Times New Roman" w:hAnsi="Times New Roman" w:cs="Times New Roman"/>
          <w:sz w:val="28"/>
          <w:szCs w:val="24"/>
          <w:lang w:eastAsia="ru-RU"/>
        </w:rPr>
      </w:pPr>
      <w:r w:rsidRPr="00A43AAF">
        <w:rPr>
          <w:rFonts w:ascii="Times New Roman" w:eastAsia="Times New Roman" w:hAnsi="Times New Roman" w:cs="Times New Roman"/>
          <w:sz w:val="28"/>
          <w:szCs w:val="24"/>
          <w:lang w:eastAsia="ru-RU"/>
        </w:rPr>
        <w:tab/>
        <w:t>3. Рекомендовать Совету по аудиторской деятельности включить объединение организаций «</w:t>
      </w:r>
      <w:proofErr w:type="spellStart"/>
      <w:r w:rsidRPr="00A43AAF">
        <w:rPr>
          <w:rFonts w:ascii="Times New Roman" w:eastAsia="Times New Roman" w:hAnsi="Times New Roman" w:cs="Times New Roman"/>
          <w:sz w:val="28"/>
          <w:szCs w:val="24"/>
          <w:lang w:eastAsia="ru-RU"/>
        </w:rPr>
        <w:t>PricewaterhouseCoopers</w:t>
      </w:r>
      <w:proofErr w:type="spellEnd"/>
      <w:r w:rsidRPr="00A43AAF">
        <w:rPr>
          <w:rFonts w:ascii="Times New Roman" w:eastAsia="Times New Roman" w:hAnsi="Times New Roman" w:cs="Times New Roman"/>
          <w:sz w:val="28"/>
          <w:szCs w:val="24"/>
          <w:lang w:eastAsia="ru-RU"/>
        </w:rPr>
        <w:t xml:space="preserve"> </w:t>
      </w:r>
      <w:proofErr w:type="spellStart"/>
      <w:r w:rsidRPr="00A43AAF">
        <w:rPr>
          <w:rFonts w:ascii="Times New Roman" w:eastAsia="Times New Roman" w:hAnsi="Times New Roman" w:cs="Times New Roman"/>
          <w:sz w:val="28"/>
          <w:szCs w:val="24"/>
          <w:lang w:eastAsia="ru-RU"/>
        </w:rPr>
        <w:t>International</w:t>
      </w:r>
      <w:proofErr w:type="spellEnd"/>
      <w:r w:rsidRPr="00A43AAF">
        <w:rPr>
          <w:rFonts w:ascii="Times New Roman" w:eastAsia="Times New Roman" w:hAnsi="Times New Roman" w:cs="Times New Roman"/>
          <w:sz w:val="28"/>
          <w:szCs w:val="24"/>
          <w:lang w:eastAsia="ru-RU"/>
        </w:rPr>
        <w:t xml:space="preserve"> </w:t>
      </w:r>
      <w:proofErr w:type="spellStart"/>
      <w:r w:rsidRPr="00A43AAF">
        <w:rPr>
          <w:rFonts w:ascii="Times New Roman" w:eastAsia="Times New Roman" w:hAnsi="Times New Roman" w:cs="Times New Roman"/>
          <w:sz w:val="28"/>
          <w:szCs w:val="24"/>
          <w:lang w:eastAsia="ru-RU"/>
        </w:rPr>
        <w:t>Limited</w:t>
      </w:r>
      <w:proofErr w:type="spellEnd"/>
      <w:r w:rsidRPr="00A43AAF">
        <w:rPr>
          <w:rFonts w:ascii="Times New Roman" w:eastAsia="Times New Roman" w:hAnsi="Times New Roman" w:cs="Times New Roman"/>
          <w:sz w:val="28"/>
          <w:szCs w:val="24"/>
          <w:lang w:eastAsia="ru-RU"/>
        </w:rPr>
        <w:t>» в перечень международных сетей аудиторских организаций на основании заключения Рабочего органа Совета по аудиторской деятельности.</w:t>
      </w:r>
    </w:p>
    <w:p w:rsidR="00575E61" w:rsidRPr="00A43AAF" w:rsidRDefault="00575E61" w:rsidP="00575E61">
      <w:pPr>
        <w:spacing w:after="0" w:line="240" w:lineRule="auto"/>
        <w:jc w:val="both"/>
        <w:rPr>
          <w:rFonts w:ascii="Times New Roman" w:eastAsia="Times New Roman" w:hAnsi="Times New Roman" w:cs="Times New Roman"/>
          <w:sz w:val="28"/>
          <w:szCs w:val="24"/>
          <w:lang w:eastAsia="ru-RU"/>
        </w:rPr>
      </w:pPr>
      <w:r w:rsidRPr="00A43AAF">
        <w:rPr>
          <w:rFonts w:ascii="Times New Roman" w:eastAsia="Times New Roman" w:hAnsi="Times New Roman" w:cs="Times New Roman"/>
          <w:sz w:val="28"/>
          <w:szCs w:val="24"/>
          <w:lang w:eastAsia="ru-RU"/>
        </w:rPr>
        <w:tab/>
        <w:t>4. Поручить члену Рабочего органа Совета по аудиторской деятельности Л.А. Козловой представить данный вопрос Совету по аудиторской деятельности.</w:t>
      </w:r>
      <w:r w:rsidRPr="00A43AAF">
        <w:rPr>
          <w:rFonts w:ascii="Times New Roman" w:eastAsia="Times New Roman" w:hAnsi="Times New Roman" w:cs="Times New Roman"/>
          <w:sz w:val="28"/>
          <w:szCs w:val="24"/>
          <w:lang w:eastAsia="ru-RU"/>
        </w:rPr>
        <w:tab/>
      </w:r>
    </w:p>
    <w:p w:rsidR="00575E61" w:rsidRPr="00C70357" w:rsidRDefault="00575E61" w:rsidP="00575E61">
      <w:pPr>
        <w:spacing w:after="0" w:line="240" w:lineRule="auto"/>
        <w:rPr>
          <w:rFonts w:ascii="Times New Roman" w:eastAsia="Times New Roman" w:hAnsi="Times New Roman" w:cs="Times New Roman"/>
          <w:sz w:val="28"/>
          <w:szCs w:val="24"/>
          <w:lang w:eastAsia="ru-RU"/>
        </w:rPr>
      </w:pPr>
    </w:p>
    <w:p w:rsidR="00575E61" w:rsidRDefault="00575E61" w:rsidP="00575E61">
      <w:pPr>
        <w:tabs>
          <w:tab w:val="left" w:pos="0"/>
        </w:tabs>
        <w:spacing w:before="60" w:after="0" w:line="240" w:lineRule="auto"/>
        <w:contextualSpacing/>
        <w:jc w:val="both"/>
        <w:rPr>
          <w:rFonts w:ascii="Times New Roman" w:eastAsia="Times New Roman" w:hAnsi="Times New Roman" w:cs="Times New Roman"/>
          <w:sz w:val="28"/>
          <w:szCs w:val="28"/>
          <w:shd w:val="clear" w:color="auto" w:fill="FFFFFF"/>
        </w:rPr>
      </w:pPr>
    </w:p>
    <w:p w:rsidR="00575E61" w:rsidRPr="00A43AAF" w:rsidRDefault="00575E61" w:rsidP="00575E61">
      <w:pPr>
        <w:spacing w:after="0" w:line="240" w:lineRule="auto"/>
        <w:jc w:val="center"/>
        <w:rPr>
          <w:rFonts w:ascii="Times New Roman" w:eastAsia="Calibri" w:hAnsi="Times New Roman" w:cs="Times New Roman"/>
          <w:color w:val="000000" w:themeColor="text1"/>
          <w:sz w:val="28"/>
          <w:szCs w:val="28"/>
          <w:lang w:eastAsia="ru-RU"/>
        </w:rPr>
      </w:pPr>
      <w:r w:rsidRPr="006E40B3">
        <w:rPr>
          <w:rFonts w:ascii="Times New Roman" w:eastAsia="Calibri" w:hAnsi="Times New Roman" w:cs="Times New Roman"/>
          <w:color w:val="000000" w:themeColor="text1"/>
          <w:sz w:val="28"/>
          <w:szCs w:val="28"/>
          <w:lang w:eastAsia="ru-RU"/>
        </w:rPr>
        <w:t>V</w:t>
      </w:r>
      <w:r w:rsidRPr="00343ED9">
        <w:rPr>
          <w:rFonts w:ascii="Times New Roman" w:eastAsia="Calibri" w:hAnsi="Times New Roman" w:cs="Times New Roman"/>
          <w:color w:val="000000" w:themeColor="text1"/>
          <w:sz w:val="28"/>
          <w:szCs w:val="28"/>
          <w:lang w:eastAsia="ru-RU"/>
        </w:rPr>
        <w:t>I</w:t>
      </w:r>
      <w:r w:rsidRPr="00C40B19">
        <w:rPr>
          <w:rFonts w:ascii="Times New Roman" w:eastAsia="Calibri" w:hAnsi="Times New Roman" w:cs="Times New Roman"/>
          <w:color w:val="000000" w:themeColor="text1"/>
          <w:sz w:val="28"/>
          <w:szCs w:val="28"/>
          <w:lang w:eastAsia="ru-RU"/>
        </w:rPr>
        <w:t>I</w:t>
      </w:r>
      <w:r>
        <w:rPr>
          <w:rFonts w:ascii="Times New Roman" w:eastAsia="Calibri" w:hAnsi="Times New Roman" w:cs="Times New Roman"/>
          <w:color w:val="000000" w:themeColor="text1"/>
          <w:sz w:val="28"/>
          <w:szCs w:val="28"/>
          <w:lang w:eastAsia="ru-RU"/>
        </w:rPr>
        <w:t xml:space="preserve">. </w:t>
      </w:r>
      <w:r w:rsidRPr="00C70357">
        <w:rPr>
          <w:rFonts w:ascii="Times New Roman" w:eastAsia="Calibri" w:hAnsi="Times New Roman" w:cs="Times New Roman"/>
          <w:color w:val="000000" w:themeColor="text1"/>
          <w:sz w:val="28"/>
          <w:szCs w:val="28"/>
          <w:lang w:eastAsia="ru-RU"/>
        </w:rPr>
        <w:t xml:space="preserve">О </w:t>
      </w:r>
      <w:r w:rsidRPr="00A43AAF">
        <w:rPr>
          <w:rFonts w:ascii="Times New Roman" w:eastAsia="Calibri" w:hAnsi="Times New Roman" w:cs="Times New Roman"/>
          <w:color w:val="000000" w:themeColor="text1"/>
          <w:sz w:val="28"/>
          <w:szCs w:val="28"/>
          <w:lang w:eastAsia="ru-RU"/>
        </w:rPr>
        <w:t>ходе работы временной рабочей группы по обобщению практики применения профессионального стандарта «Аудитор»</w:t>
      </w:r>
    </w:p>
    <w:p w:rsidR="00575E61" w:rsidRPr="006E40B3" w:rsidRDefault="00575E61" w:rsidP="00575E61">
      <w:pPr>
        <w:spacing w:after="0" w:line="240" w:lineRule="auto"/>
        <w:jc w:val="both"/>
        <w:rPr>
          <w:rFonts w:ascii="Times New Roman" w:eastAsia="Calibri" w:hAnsi="Times New Roman" w:cs="Times New Roman"/>
          <w:color w:val="000000" w:themeColor="text1"/>
          <w:sz w:val="28"/>
          <w:szCs w:val="28"/>
          <w:lang w:eastAsia="ru-RU"/>
        </w:rPr>
      </w:pPr>
      <w:r w:rsidRPr="006E40B3">
        <w:rPr>
          <w:rFonts w:ascii="Times New Roman" w:eastAsia="Calibri" w:hAnsi="Times New Roman" w:cs="Times New Roman"/>
          <w:noProof/>
          <w:color w:val="000000" w:themeColor="text1"/>
          <w:sz w:val="28"/>
          <w:szCs w:val="28"/>
          <w:lang w:eastAsia="ru-RU"/>
        </w:rPr>
        <mc:AlternateContent>
          <mc:Choice Requires="wps">
            <w:drawing>
              <wp:anchor distT="0" distB="0" distL="114300" distR="114300" simplePos="0" relativeHeight="251663360" behindDoc="0" locked="0" layoutInCell="1" allowOverlap="1" wp14:anchorId="5F9908BF" wp14:editId="0CF17AB4">
                <wp:simplePos x="0" y="0"/>
                <wp:positionH relativeFrom="margin">
                  <wp:align>center</wp:align>
                </wp:positionH>
                <wp:positionV relativeFrom="paragraph">
                  <wp:posOffset>186690</wp:posOffset>
                </wp:positionV>
                <wp:extent cx="640080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 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7pt" to="7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">
                <w10:wrap anchorx="margin"/>
              </v:line>
            </w:pict>
          </mc:Fallback>
        </mc:AlternateContent>
      </w:r>
    </w:p>
    <w:p w:rsidR="00575E61" w:rsidRDefault="00575E61" w:rsidP="00575E61">
      <w:pPr>
        <w:spacing w:after="0" w:line="240" w:lineRule="auto"/>
        <w:jc w:val="center"/>
        <w:rPr>
          <w:rFonts w:ascii="Times New Roman" w:eastAsia="Calibri" w:hAnsi="Times New Roman" w:cs="Times New Roman"/>
          <w:color w:val="000000" w:themeColor="text1"/>
          <w:sz w:val="28"/>
          <w:szCs w:val="28"/>
          <w:lang w:eastAsia="ru-RU"/>
        </w:rPr>
      </w:pPr>
      <w:r w:rsidRPr="006E40B3">
        <w:rPr>
          <w:rFonts w:ascii="Times New Roman" w:eastAsia="Calibri" w:hAnsi="Times New Roman" w:cs="Times New Roman"/>
          <w:color w:val="000000" w:themeColor="text1"/>
          <w:sz w:val="28"/>
          <w:szCs w:val="28"/>
          <w:lang w:eastAsia="ru-RU"/>
        </w:rPr>
        <w:t>(</w:t>
      </w:r>
      <w:r>
        <w:rPr>
          <w:rFonts w:ascii="Times New Roman" w:eastAsia="Calibri" w:hAnsi="Times New Roman" w:cs="Times New Roman"/>
          <w:color w:val="000000" w:themeColor="text1"/>
          <w:sz w:val="28"/>
          <w:szCs w:val="28"/>
          <w:lang w:eastAsia="ru-RU"/>
        </w:rPr>
        <w:t xml:space="preserve">Суханов, </w:t>
      </w:r>
      <w:proofErr w:type="spellStart"/>
      <w:r w:rsidR="009955CC">
        <w:rPr>
          <w:rFonts w:ascii="Times New Roman" w:eastAsia="Calibri" w:hAnsi="Times New Roman" w:cs="Times New Roman"/>
          <w:color w:val="000000" w:themeColor="text1"/>
          <w:sz w:val="28"/>
          <w:szCs w:val="28"/>
          <w:lang w:eastAsia="ru-RU"/>
        </w:rPr>
        <w:t>Турбанов</w:t>
      </w:r>
      <w:proofErr w:type="spellEnd"/>
      <w:r w:rsidR="009955CC">
        <w:rPr>
          <w:rFonts w:ascii="Times New Roman" w:eastAsia="Calibri" w:hAnsi="Times New Roman" w:cs="Times New Roman"/>
          <w:color w:val="000000" w:themeColor="text1"/>
          <w:sz w:val="28"/>
          <w:szCs w:val="28"/>
          <w:lang w:eastAsia="ru-RU"/>
        </w:rPr>
        <w:t xml:space="preserve">, </w:t>
      </w:r>
      <w:proofErr w:type="spellStart"/>
      <w:r>
        <w:rPr>
          <w:rFonts w:ascii="Times New Roman" w:eastAsia="Calibri" w:hAnsi="Times New Roman" w:cs="Times New Roman"/>
          <w:color w:val="000000" w:themeColor="text1"/>
          <w:sz w:val="28"/>
          <w:szCs w:val="28"/>
          <w:lang w:eastAsia="ru-RU"/>
        </w:rPr>
        <w:t>Тютина</w:t>
      </w:r>
      <w:proofErr w:type="spellEnd"/>
      <w:r>
        <w:rPr>
          <w:rFonts w:ascii="Times New Roman" w:eastAsia="Calibri" w:hAnsi="Times New Roman" w:cs="Times New Roman"/>
          <w:color w:val="000000" w:themeColor="text1"/>
          <w:sz w:val="28"/>
          <w:szCs w:val="28"/>
          <w:lang w:eastAsia="ru-RU"/>
        </w:rPr>
        <w:t>, Шнейдман)</w:t>
      </w:r>
    </w:p>
    <w:p w:rsidR="00575E61" w:rsidRPr="00A43AAF" w:rsidRDefault="00575E61" w:rsidP="00575E61">
      <w:pPr>
        <w:spacing w:after="0" w:line="240" w:lineRule="auto"/>
        <w:ind w:right="-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p>
    <w:p w:rsidR="00575E61" w:rsidRPr="00A43AAF" w:rsidRDefault="00575E61" w:rsidP="009955CC">
      <w:pPr>
        <w:numPr>
          <w:ilvl w:val="0"/>
          <w:numId w:val="2"/>
        </w:numPr>
        <w:tabs>
          <w:tab w:val="left" w:pos="1134"/>
        </w:tabs>
        <w:spacing w:after="0" w:line="240" w:lineRule="auto"/>
        <w:ind w:left="0" w:right="-2" w:firstLine="795"/>
        <w:jc w:val="both"/>
        <w:rPr>
          <w:rFonts w:ascii="Times New Roman" w:eastAsia="Times New Roman" w:hAnsi="Times New Roman" w:cs="Times New Roman"/>
          <w:color w:val="000000" w:themeColor="text1"/>
          <w:sz w:val="28"/>
          <w:szCs w:val="28"/>
          <w:lang w:eastAsia="ru-RU"/>
        </w:rPr>
      </w:pPr>
      <w:r w:rsidRPr="00A43AAF">
        <w:rPr>
          <w:rFonts w:ascii="Times New Roman" w:eastAsia="Times New Roman" w:hAnsi="Times New Roman" w:cs="Times New Roman"/>
          <w:color w:val="000000" w:themeColor="text1"/>
          <w:sz w:val="28"/>
          <w:szCs w:val="28"/>
          <w:lang w:eastAsia="ru-RU"/>
        </w:rPr>
        <w:t>Принять к сведению информацию временной рабочей группы по обобщению практики применения профессионального стандарта «Аудитор»    (С.С. Суханов) по данному вопросу.</w:t>
      </w:r>
    </w:p>
    <w:p w:rsidR="00575E61" w:rsidRPr="00A43AAF" w:rsidRDefault="00575E61" w:rsidP="00575E61">
      <w:pPr>
        <w:spacing w:after="0" w:line="240" w:lineRule="auto"/>
        <w:ind w:right="-2"/>
        <w:jc w:val="both"/>
        <w:rPr>
          <w:rFonts w:ascii="Times New Roman" w:eastAsia="Times New Roman" w:hAnsi="Times New Roman" w:cs="Times New Roman"/>
          <w:color w:val="000000" w:themeColor="text1"/>
          <w:sz w:val="28"/>
          <w:szCs w:val="28"/>
          <w:lang w:eastAsia="ru-RU"/>
        </w:rPr>
      </w:pPr>
      <w:r w:rsidRPr="00A43AAF">
        <w:rPr>
          <w:rFonts w:ascii="Times New Roman" w:eastAsia="Times New Roman" w:hAnsi="Times New Roman" w:cs="Times New Roman"/>
          <w:color w:val="000000" w:themeColor="text1"/>
          <w:sz w:val="28"/>
          <w:szCs w:val="28"/>
          <w:lang w:eastAsia="ru-RU"/>
        </w:rPr>
        <w:tab/>
        <w:t>2. Предложить:</w:t>
      </w:r>
    </w:p>
    <w:p w:rsidR="009955CC" w:rsidRDefault="00575E61" w:rsidP="00575E61">
      <w:pPr>
        <w:spacing w:after="0" w:line="240" w:lineRule="auto"/>
        <w:ind w:right="-2"/>
        <w:jc w:val="both"/>
        <w:rPr>
          <w:rFonts w:ascii="Times New Roman" w:eastAsia="Times New Roman" w:hAnsi="Times New Roman" w:cs="Times New Roman"/>
          <w:color w:val="000000" w:themeColor="text1"/>
          <w:sz w:val="28"/>
          <w:szCs w:val="28"/>
          <w:lang w:eastAsia="ru-RU"/>
        </w:rPr>
      </w:pPr>
      <w:r w:rsidRPr="00A43AAF">
        <w:rPr>
          <w:rFonts w:ascii="Times New Roman" w:eastAsia="Times New Roman" w:hAnsi="Times New Roman" w:cs="Times New Roman"/>
          <w:color w:val="000000" w:themeColor="text1"/>
          <w:sz w:val="28"/>
          <w:szCs w:val="28"/>
          <w:lang w:eastAsia="ru-RU"/>
        </w:rPr>
        <w:tab/>
        <w:t>а)</w:t>
      </w:r>
      <w:r w:rsidR="009955CC">
        <w:rPr>
          <w:rFonts w:ascii="Times New Roman" w:eastAsia="Times New Roman" w:hAnsi="Times New Roman" w:cs="Times New Roman"/>
          <w:color w:val="000000" w:themeColor="text1"/>
          <w:sz w:val="28"/>
          <w:szCs w:val="28"/>
          <w:lang w:eastAsia="ru-RU"/>
        </w:rPr>
        <w:t xml:space="preserve"> в</w:t>
      </w:r>
      <w:r w:rsidRPr="00A43AAF">
        <w:rPr>
          <w:rFonts w:ascii="Times New Roman" w:eastAsia="Times New Roman" w:hAnsi="Times New Roman" w:cs="Times New Roman"/>
          <w:color w:val="000000" w:themeColor="text1"/>
          <w:sz w:val="28"/>
          <w:szCs w:val="28"/>
          <w:lang w:eastAsia="ru-RU"/>
        </w:rPr>
        <w:t xml:space="preserve">ременной рабочей группе по обобщению практики применения профессионального стандарта «Аудитор» разработать и </w:t>
      </w:r>
      <w:r w:rsidR="003F74F3">
        <w:rPr>
          <w:rFonts w:ascii="Times New Roman" w:eastAsia="Times New Roman" w:hAnsi="Times New Roman" w:cs="Times New Roman"/>
          <w:color w:val="000000" w:themeColor="text1"/>
          <w:sz w:val="28"/>
          <w:szCs w:val="28"/>
          <w:lang w:eastAsia="ru-RU"/>
        </w:rPr>
        <w:t xml:space="preserve">не позднее 15 июля </w:t>
      </w:r>
      <w:proofErr w:type="spellStart"/>
      <w:r w:rsidR="003F74F3">
        <w:rPr>
          <w:rFonts w:ascii="Times New Roman" w:eastAsia="Times New Roman" w:hAnsi="Times New Roman" w:cs="Times New Roman"/>
          <w:color w:val="000000" w:themeColor="text1"/>
          <w:sz w:val="28"/>
          <w:szCs w:val="28"/>
          <w:lang w:eastAsia="ru-RU"/>
        </w:rPr>
        <w:t>с.г</w:t>
      </w:r>
      <w:proofErr w:type="spellEnd"/>
      <w:r w:rsidR="003F74F3">
        <w:rPr>
          <w:rFonts w:ascii="Times New Roman" w:eastAsia="Times New Roman" w:hAnsi="Times New Roman" w:cs="Times New Roman"/>
          <w:color w:val="000000" w:themeColor="text1"/>
          <w:sz w:val="28"/>
          <w:szCs w:val="28"/>
          <w:lang w:eastAsia="ru-RU"/>
        </w:rPr>
        <w:t xml:space="preserve">. </w:t>
      </w:r>
      <w:r w:rsidRPr="00A43AAF">
        <w:rPr>
          <w:rFonts w:ascii="Times New Roman" w:eastAsia="Times New Roman" w:hAnsi="Times New Roman" w:cs="Times New Roman"/>
          <w:color w:val="000000" w:themeColor="text1"/>
          <w:sz w:val="28"/>
          <w:szCs w:val="28"/>
          <w:lang w:eastAsia="ru-RU"/>
        </w:rPr>
        <w:t>направить саморегулируемым организациям аудиторов анкету для проведения опроса членов этих организаций</w:t>
      </w:r>
      <w:r w:rsidR="009955CC">
        <w:rPr>
          <w:rFonts w:ascii="Times New Roman" w:eastAsia="Times New Roman" w:hAnsi="Times New Roman" w:cs="Times New Roman"/>
          <w:color w:val="000000" w:themeColor="text1"/>
          <w:sz w:val="28"/>
          <w:szCs w:val="28"/>
          <w:lang w:eastAsia="ru-RU"/>
        </w:rPr>
        <w:t>;</w:t>
      </w:r>
    </w:p>
    <w:p w:rsidR="003F74F3" w:rsidRDefault="009955CC" w:rsidP="00575E61">
      <w:pPr>
        <w:spacing w:after="0" w:line="240" w:lineRule="auto"/>
        <w:ind w:right="-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t xml:space="preserve">б) </w:t>
      </w:r>
      <w:r w:rsidRPr="00A43AAF">
        <w:rPr>
          <w:rFonts w:ascii="Times New Roman" w:eastAsia="Times New Roman" w:hAnsi="Times New Roman" w:cs="Times New Roman"/>
          <w:color w:val="000000" w:themeColor="text1"/>
          <w:sz w:val="28"/>
          <w:szCs w:val="28"/>
          <w:lang w:eastAsia="ru-RU"/>
        </w:rPr>
        <w:t xml:space="preserve">саморегулируемым организациям аудиторов в целях мониторинга практики применения профессионального стандарта «Аудитор» провести опрос своих членов по вопросам внедрения профессионального стандарта «Аудитор» и </w:t>
      </w:r>
      <w:r w:rsidR="003F74F3">
        <w:rPr>
          <w:rFonts w:ascii="Times New Roman" w:eastAsia="Times New Roman" w:hAnsi="Times New Roman" w:cs="Times New Roman"/>
          <w:color w:val="000000" w:themeColor="text1"/>
          <w:sz w:val="28"/>
          <w:szCs w:val="28"/>
          <w:lang w:eastAsia="ru-RU"/>
        </w:rPr>
        <w:t xml:space="preserve">не позднее 20 сентября </w:t>
      </w:r>
      <w:proofErr w:type="spellStart"/>
      <w:r w:rsidR="003F74F3">
        <w:rPr>
          <w:rFonts w:ascii="Times New Roman" w:eastAsia="Times New Roman" w:hAnsi="Times New Roman" w:cs="Times New Roman"/>
          <w:color w:val="000000" w:themeColor="text1"/>
          <w:sz w:val="28"/>
          <w:szCs w:val="28"/>
          <w:lang w:eastAsia="ru-RU"/>
        </w:rPr>
        <w:t>с.г</w:t>
      </w:r>
      <w:proofErr w:type="spellEnd"/>
      <w:r w:rsidR="003F74F3">
        <w:rPr>
          <w:rFonts w:ascii="Times New Roman" w:eastAsia="Times New Roman" w:hAnsi="Times New Roman" w:cs="Times New Roman"/>
          <w:color w:val="000000" w:themeColor="text1"/>
          <w:sz w:val="28"/>
          <w:szCs w:val="28"/>
          <w:lang w:eastAsia="ru-RU"/>
        </w:rPr>
        <w:t>.</w:t>
      </w:r>
      <w:r w:rsidR="003F74F3">
        <w:rPr>
          <w:rFonts w:ascii="Times New Roman" w:eastAsia="Times New Roman" w:hAnsi="Times New Roman" w:cs="Times New Roman"/>
          <w:color w:val="000000" w:themeColor="text1"/>
          <w:sz w:val="28"/>
          <w:szCs w:val="28"/>
          <w:lang w:eastAsia="ru-RU"/>
        </w:rPr>
        <w:t xml:space="preserve"> </w:t>
      </w:r>
      <w:bookmarkStart w:id="0" w:name="_GoBack"/>
      <w:bookmarkEnd w:id="0"/>
      <w:r w:rsidRPr="00A43AAF">
        <w:rPr>
          <w:rFonts w:ascii="Times New Roman" w:eastAsia="Times New Roman" w:hAnsi="Times New Roman" w:cs="Times New Roman"/>
          <w:color w:val="000000" w:themeColor="text1"/>
          <w:sz w:val="28"/>
          <w:szCs w:val="28"/>
          <w:lang w:eastAsia="ru-RU"/>
        </w:rPr>
        <w:t>представить полученные ответы временной рабочей группе по обобщению практики применения профессионального стандарта «Аудитор»</w:t>
      </w:r>
      <w:r w:rsidR="003F74F3">
        <w:rPr>
          <w:rFonts w:ascii="Times New Roman" w:eastAsia="Times New Roman" w:hAnsi="Times New Roman" w:cs="Times New Roman"/>
          <w:color w:val="000000" w:themeColor="text1"/>
          <w:sz w:val="28"/>
          <w:szCs w:val="28"/>
          <w:lang w:eastAsia="ru-RU"/>
        </w:rPr>
        <w:t>.</w:t>
      </w:r>
    </w:p>
    <w:p w:rsidR="00575E61" w:rsidRPr="00A43AAF" w:rsidRDefault="00575E61" w:rsidP="00575E61">
      <w:pPr>
        <w:spacing w:after="0" w:line="240" w:lineRule="auto"/>
        <w:ind w:right="-2"/>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Pr="00A43AAF">
        <w:rPr>
          <w:rFonts w:ascii="Times New Roman" w:eastAsia="Times New Roman" w:hAnsi="Times New Roman" w:cs="Times New Roman"/>
          <w:color w:val="000000" w:themeColor="text1"/>
          <w:sz w:val="28"/>
          <w:szCs w:val="28"/>
          <w:lang w:eastAsia="ru-RU"/>
        </w:rPr>
        <w:t>3. Временной рабочей группе по обобщению практики применения профессионального стандарта «Аудитор» продолжить работу по данному вопросу.</w:t>
      </w:r>
    </w:p>
    <w:p w:rsidR="00575E61" w:rsidRPr="00C70357" w:rsidRDefault="00575E61" w:rsidP="00575E61">
      <w:pPr>
        <w:spacing w:after="0" w:line="240" w:lineRule="auto"/>
        <w:ind w:right="-2"/>
        <w:jc w:val="both"/>
        <w:rPr>
          <w:rFonts w:ascii="Times New Roman" w:eastAsia="Times New Roman" w:hAnsi="Times New Roman" w:cs="Times New Roman"/>
          <w:color w:val="000000" w:themeColor="text1"/>
          <w:sz w:val="28"/>
          <w:szCs w:val="28"/>
          <w:lang w:eastAsia="ru-RU"/>
        </w:rPr>
      </w:pPr>
    </w:p>
    <w:p w:rsidR="00575E61" w:rsidRDefault="00575E61" w:rsidP="00575E61">
      <w:pPr>
        <w:spacing w:after="0" w:line="240" w:lineRule="auto"/>
        <w:jc w:val="center"/>
        <w:rPr>
          <w:rFonts w:ascii="Times New Roman" w:eastAsia="Calibri" w:hAnsi="Times New Roman" w:cs="Times New Roman"/>
          <w:color w:val="000000" w:themeColor="text1"/>
          <w:sz w:val="28"/>
          <w:szCs w:val="28"/>
          <w:lang w:eastAsia="ru-RU"/>
        </w:rPr>
      </w:pPr>
    </w:p>
    <w:p w:rsidR="00575E61" w:rsidRPr="006E40B3" w:rsidRDefault="00575E61" w:rsidP="00575E61">
      <w:pPr>
        <w:spacing w:after="0" w:line="240" w:lineRule="auto"/>
        <w:jc w:val="center"/>
        <w:rPr>
          <w:rFonts w:ascii="Times New Roman" w:eastAsia="Calibri" w:hAnsi="Times New Roman" w:cs="Times New Roman"/>
          <w:color w:val="000000" w:themeColor="text1"/>
          <w:sz w:val="28"/>
          <w:szCs w:val="28"/>
          <w:lang w:eastAsia="ru-RU"/>
        </w:rPr>
      </w:pPr>
      <w:r w:rsidRPr="00247EBB">
        <w:rPr>
          <w:rFonts w:ascii="Times New Roman" w:eastAsia="Calibri" w:hAnsi="Times New Roman" w:cs="Times New Roman"/>
          <w:color w:val="000000" w:themeColor="text1"/>
          <w:sz w:val="28"/>
          <w:szCs w:val="28"/>
          <w:lang w:eastAsia="ru-RU"/>
        </w:rPr>
        <w:t>VIII</w:t>
      </w:r>
      <w:r>
        <w:rPr>
          <w:rFonts w:ascii="Times New Roman" w:eastAsia="Calibri" w:hAnsi="Times New Roman" w:cs="Times New Roman"/>
          <w:color w:val="000000" w:themeColor="text1"/>
          <w:sz w:val="28"/>
          <w:szCs w:val="28"/>
          <w:lang w:eastAsia="ru-RU"/>
        </w:rPr>
        <w:t>. Разное</w:t>
      </w:r>
    </w:p>
    <w:p w:rsidR="00575E61" w:rsidRPr="006E40B3" w:rsidRDefault="00575E61" w:rsidP="00575E61">
      <w:pPr>
        <w:spacing w:after="0" w:line="240" w:lineRule="auto"/>
        <w:jc w:val="both"/>
        <w:rPr>
          <w:rFonts w:ascii="Times New Roman" w:eastAsia="Calibri" w:hAnsi="Times New Roman" w:cs="Times New Roman"/>
          <w:color w:val="000000" w:themeColor="text1"/>
          <w:sz w:val="28"/>
          <w:szCs w:val="28"/>
          <w:lang w:eastAsia="ru-RU"/>
        </w:rPr>
      </w:pPr>
      <w:r w:rsidRPr="006E40B3">
        <w:rPr>
          <w:rFonts w:ascii="Times New Roman" w:eastAsia="Calibri" w:hAnsi="Times New Roman" w:cs="Times New Roman"/>
          <w:noProof/>
          <w:color w:val="000000" w:themeColor="text1"/>
          <w:sz w:val="28"/>
          <w:szCs w:val="28"/>
          <w:lang w:eastAsia="ru-RU"/>
        </w:rPr>
        <mc:AlternateContent>
          <mc:Choice Requires="wps">
            <w:drawing>
              <wp:anchor distT="0" distB="0" distL="114300" distR="114300" simplePos="0" relativeHeight="251664384" behindDoc="0" locked="0" layoutInCell="1" allowOverlap="1" wp14:anchorId="7C29F327" wp14:editId="70622942">
                <wp:simplePos x="0" y="0"/>
                <wp:positionH relativeFrom="margin">
                  <wp:align>center</wp:align>
                </wp:positionH>
                <wp:positionV relativeFrom="paragraph">
                  <wp:posOffset>186690</wp:posOffset>
                </wp:positionV>
                <wp:extent cx="6400800" cy="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 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7pt" to="7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">
                <w10:wrap anchorx="margin"/>
              </v:line>
            </w:pict>
          </mc:Fallback>
        </mc:AlternateContent>
      </w:r>
    </w:p>
    <w:p w:rsidR="00575E61" w:rsidRDefault="00575E61" w:rsidP="00575E61">
      <w:pPr>
        <w:spacing w:after="0" w:line="240" w:lineRule="auto"/>
        <w:jc w:val="center"/>
        <w:rPr>
          <w:rFonts w:ascii="Times New Roman" w:eastAsia="Calibri" w:hAnsi="Times New Roman" w:cs="Times New Roman"/>
          <w:color w:val="000000" w:themeColor="text1"/>
          <w:sz w:val="28"/>
          <w:szCs w:val="28"/>
          <w:lang w:eastAsia="ru-RU"/>
        </w:rPr>
      </w:pPr>
      <w:r w:rsidRPr="006E40B3">
        <w:rPr>
          <w:rFonts w:ascii="Times New Roman" w:eastAsia="Calibri" w:hAnsi="Times New Roman" w:cs="Times New Roman"/>
          <w:color w:val="000000" w:themeColor="text1"/>
          <w:sz w:val="28"/>
          <w:szCs w:val="28"/>
          <w:lang w:eastAsia="ru-RU"/>
        </w:rPr>
        <w:t>(</w:t>
      </w:r>
      <w:proofErr w:type="spellStart"/>
      <w:r>
        <w:rPr>
          <w:rFonts w:ascii="Times New Roman" w:eastAsia="Calibri" w:hAnsi="Times New Roman" w:cs="Times New Roman"/>
          <w:color w:val="000000" w:themeColor="text1"/>
          <w:sz w:val="28"/>
          <w:szCs w:val="28"/>
          <w:lang w:eastAsia="ru-RU"/>
        </w:rPr>
        <w:t>Турбанов</w:t>
      </w:r>
      <w:proofErr w:type="spellEnd"/>
      <w:r w:rsidRPr="006E40B3">
        <w:rPr>
          <w:rFonts w:ascii="Times New Roman" w:eastAsia="Calibri" w:hAnsi="Times New Roman" w:cs="Times New Roman"/>
          <w:color w:val="000000" w:themeColor="text1"/>
          <w:sz w:val="28"/>
          <w:szCs w:val="28"/>
          <w:lang w:eastAsia="ru-RU"/>
        </w:rPr>
        <w:t>)</w:t>
      </w:r>
    </w:p>
    <w:p w:rsidR="00575E61" w:rsidRDefault="00575E61" w:rsidP="00575E61">
      <w:pPr>
        <w:spacing w:after="0" w:line="240" w:lineRule="auto"/>
        <w:jc w:val="center"/>
        <w:rPr>
          <w:rFonts w:ascii="Times New Roman" w:eastAsia="Calibri" w:hAnsi="Times New Roman" w:cs="Times New Roman"/>
          <w:color w:val="000000" w:themeColor="text1"/>
          <w:sz w:val="28"/>
          <w:szCs w:val="28"/>
          <w:lang w:eastAsia="ru-RU"/>
        </w:rPr>
      </w:pPr>
    </w:p>
    <w:p w:rsidR="00575E61" w:rsidRPr="00A43AAF" w:rsidRDefault="00575E61" w:rsidP="00575E61">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ab/>
      </w:r>
      <w:r w:rsidRPr="00A43AAF">
        <w:rPr>
          <w:rFonts w:ascii="Times New Roman" w:eastAsia="Times New Roman" w:hAnsi="Times New Roman" w:cs="Times New Roman"/>
          <w:sz w:val="28"/>
          <w:szCs w:val="24"/>
          <w:lang w:eastAsia="ru-RU"/>
        </w:rPr>
        <w:t>Провести очередное заседание Рабочего органа Совета по аудиторской деятельности 6 сентября 2016 г.</w:t>
      </w:r>
    </w:p>
    <w:p w:rsidR="00575E61" w:rsidRDefault="00575E61" w:rsidP="00575E61">
      <w:pPr>
        <w:tabs>
          <w:tab w:val="left" w:pos="8222"/>
          <w:tab w:val="left" w:pos="9072"/>
        </w:tabs>
        <w:spacing w:after="0" w:line="240" w:lineRule="auto"/>
        <w:ind w:right="-108"/>
        <w:jc w:val="both"/>
        <w:rPr>
          <w:rFonts w:ascii="Times New Roman" w:eastAsia="Times New Roman" w:hAnsi="Times New Roman" w:cs="Times New Roman"/>
          <w:color w:val="000000" w:themeColor="text1"/>
          <w:sz w:val="28"/>
          <w:szCs w:val="24"/>
          <w:lang w:eastAsia="ru-RU"/>
        </w:rPr>
      </w:pPr>
    </w:p>
    <w:p w:rsidR="009955CC" w:rsidRDefault="009955CC" w:rsidP="00575E61">
      <w:pPr>
        <w:tabs>
          <w:tab w:val="left" w:pos="8222"/>
          <w:tab w:val="left" w:pos="9072"/>
        </w:tabs>
        <w:spacing w:after="0" w:line="240" w:lineRule="auto"/>
        <w:ind w:right="-108"/>
        <w:jc w:val="both"/>
        <w:rPr>
          <w:rFonts w:ascii="Times New Roman" w:eastAsia="Times New Roman" w:hAnsi="Times New Roman" w:cs="Times New Roman"/>
          <w:color w:val="000000" w:themeColor="text1"/>
          <w:sz w:val="28"/>
          <w:szCs w:val="24"/>
          <w:lang w:eastAsia="ru-RU"/>
        </w:rPr>
      </w:pPr>
    </w:p>
    <w:p w:rsidR="009955CC" w:rsidRDefault="009955CC" w:rsidP="00575E61">
      <w:pPr>
        <w:tabs>
          <w:tab w:val="left" w:pos="8222"/>
          <w:tab w:val="left" w:pos="9072"/>
        </w:tabs>
        <w:spacing w:after="0" w:line="240" w:lineRule="auto"/>
        <w:ind w:right="-108"/>
        <w:jc w:val="both"/>
        <w:rPr>
          <w:rFonts w:ascii="Times New Roman" w:eastAsia="Times New Roman" w:hAnsi="Times New Roman" w:cs="Times New Roman"/>
          <w:color w:val="000000" w:themeColor="text1"/>
          <w:sz w:val="28"/>
          <w:szCs w:val="24"/>
          <w:lang w:eastAsia="ru-RU"/>
        </w:rPr>
      </w:pPr>
    </w:p>
    <w:p w:rsidR="009955CC" w:rsidRPr="00FE5DC9" w:rsidRDefault="009955CC" w:rsidP="00575E61">
      <w:pPr>
        <w:tabs>
          <w:tab w:val="left" w:pos="8222"/>
          <w:tab w:val="left" w:pos="9072"/>
        </w:tabs>
        <w:spacing w:after="0" w:line="240" w:lineRule="auto"/>
        <w:ind w:right="-108"/>
        <w:jc w:val="both"/>
        <w:rPr>
          <w:rFonts w:ascii="Times New Roman" w:eastAsia="Times New Roman" w:hAnsi="Times New Roman" w:cs="Times New Roman"/>
          <w:color w:val="000000" w:themeColor="text1"/>
          <w:sz w:val="28"/>
          <w:szCs w:val="24"/>
          <w:lang w:eastAsia="ru-RU"/>
        </w:rPr>
      </w:pPr>
    </w:p>
    <w:p w:rsidR="00575E61" w:rsidRPr="006E40B3" w:rsidRDefault="009955CC" w:rsidP="00575E61">
      <w:pPr>
        <w:spacing w:after="0" w:line="240" w:lineRule="auto"/>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Заместитель п</w:t>
      </w:r>
      <w:r w:rsidR="00575E61" w:rsidRPr="006E40B3">
        <w:rPr>
          <w:rFonts w:ascii="Times New Roman" w:eastAsia="Times New Roman" w:hAnsi="Times New Roman" w:cs="Times New Roman"/>
          <w:color w:val="000000" w:themeColor="text1"/>
          <w:sz w:val="28"/>
          <w:szCs w:val="24"/>
          <w:lang w:eastAsia="ru-RU"/>
        </w:rPr>
        <w:t>редседател</w:t>
      </w:r>
      <w:r>
        <w:rPr>
          <w:rFonts w:ascii="Times New Roman" w:eastAsia="Times New Roman" w:hAnsi="Times New Roman" w:cs="Times New Roman"/>
          <w:color w:val="000000" w:themeColor="text1"/>
          <w:sz w:val="28"/>
          <w:szCs w:val="24"/>
          <w:lang w:eastAsia="ru-RU"/>
        </w:rPr>
        <w:t>я</w:t>
      </w:r>
      <w:r w:rsidR="00575E61" w:rsidRPr="006E40B3">
        <w:rPr>
          <w:rFonts w:ascii="Times New Roman" w:eastAsia="Times New Roman" w:hAnsi="Times New Roman" w:cs="Times New Roman"/>
          <w:color w:val="000000" w:themeColor="text1"/>
          <w:sz w:val="28"/>
          <w:szCs w:val="24"/>
          <w:lang w:eastAsia="ru-RU"/>
        </w:rPr>
        <w:t xml:space="preserve"> Рабочего органа</w:t>
      </w:r>
    </w:p>
    <w:p w:rsidR="00575E61" w:rsidRPr="006E40B3" w:rsidRDefault="00575E61" w:rsidP="00575E61">
      <w:pPr>
        <w:tabs>
          <w:tab w:val="left" w:pos="8080"/>
        </w:tabs>
        <w:spacing w:after="0" w:line="240" w:lineRule="auto"/>
        <w:ind w:right="-2"/>
        <w:jc w:val="both"/>
        <w:rPr>
          <w:rFonts w:ascii="Times New Roman" w:eastAsia="Times New Roman" w:hAnsi="Times New Roman" w:cs="Times New Roman"/>
          <w:color w:val="000000" w:themeColor="text1"/>
          <w:sz w:val="28"/>
          <w:szCs w:val="24"/>
          <w:lang w:eastAsia="ru-RU"/>
        </w:rPr>
      </w:pPr>
      <w:r w:rsidRPr="006E40B3">
        <w:rPr>
          <w:rFonts w:ascii="Times New Roman" w:eastAsia="Times New Roman" w:hAnsi="Times New Roman" w:cs="Times New Roman"/>
          <w:color w:val="000000" w:themeColor="text1"/>
          <w:sz w:val="28"/>
          <w:szCs w:val="24"/>
          <w:lang w:eastAsia="ru-RU"/>
        </w:rPr>
        <w:t xml:space="preserve">Совета по аудиторской деятельности                                          </w:t>
      </w:r>
      <w:r>
        <w:rPr>
          <w:rFonts w:ascii="Times New Roman" w:eastAsia="Times New Roman" w:hAnsi="Times New Roman" w:cs="Times New Roman"/>
          <w:color w:val="000000" w:themeColor="text1"/>
          <w:sz w:val="28"/>
          <w:szCs w:val="24"/>
          <w:lang w:eastAsia="ru-RU"/>
        </w:rPr>
        <w:t xml:space="preserve">    </w:t>
      </w:r>
      <w:proofErr w:type="spellStart"/>
      <w:r w:rsidR="009955CC">
        <w:rPr>
          <w:rFonts w:ascii="Times New Roman" w:eastAsia="Times New Roman" w:hAnsi="Times New Roman" w:cs="Times New Roman"/>
          <w:color w:val="000000" w:themeColor="text1"/>
          <w:sz w:val="28"/>
          <w:szCs w:val="24"/>
          <w:lang w:eastAsia="ru-RU"/>
        </w:rPr>
        <w:t>А.</w:t>
      </w:r>
      <w:r>
        <w:rPr>
          <w:rFonts w:ascii="Times New Roman" w:eastAsia="Times New Roman" w:hAnsi="Times New Roman" w:cs="Times New Roman"/>
          <w:color w:val="000000" w:themeColor="text1"/>
          <w:sz w:val="28"/>
          <w:szCs w:val="24"/>
          <w:lang w:eastAsia="ru-RU"/>
        </w:rPr>
        <w:t>В.Т</w:t>
      </w:r>
      <w:r w:rsidR="009955CC">
        <w:rPr>
          <w:rFonts w:ascii="Times New Roman" w:eastAsia="Times New Roman" w:hAnsi="Times New Roman" w:cs="Times New Roman"/>
          <w:color w:val="000000" w:themeColor="text1"/>
          <w:sz w:val="28"/>
          <w:szCs w:val="24"/>
          <w:lang w:eastAsia="ru-RU"/>
        </w:rPr>
        <w:t>урбанов</w:t>
      </w:r>
      <w:proofErr w:type="spellEnd"/>
      <w:r w:rsidRPr="006E40B3">
        <w:rPr>
          <w:rFonts w:ascii="Times New Roman" w:eastAsia="Times New Roman" w:hAnsi="Times New Roman" w:cs="Times New Roman"/>
          <w:color w:val="000000" w:themeColor="text1"/>
          <w:sz w:val="28"/>
          <w:szCs w:val="24"/>
          <w:lang w:eastAsia="ru-RU"/>
        </w:rPr>
        <w:t xml:space="preserve"> </w:t>
      </w:r>
    </w:p>
    <w:p w:rsidR="00575E61" w:rsidRDefault="00575E61" w:rsidP="00575E61">
      <w:pPr>
        <w:tabs>
          <w:tab w:val="left" w:pos="8222"/>
          <w:tab w:val="left" w:pos="9072"/>
        </w:tabs>
        <w:spacing w:after="0" w:line="240" w:lineRule="auto"/>
        <w:ind w:right="-108"/>
        <w:jc w:val="both"/>
        <w:rPr>
          <w:rFonts w:ascii="Times New Roman" w:eastAsia="Times New Roman" w:hAnsi="Times New Roman" w:cs="Times New Roman"/>
          <w:color w:val="000000" w:themeColor="text1"/>
          <w:sz w:val="28"/>
          <w:szCs w:val="24"/>
          <w:lang w:eastAsia="ru-RU"/>
        </w:rPr>
      </w:pPr>
    </w:p>
    <w:p w:rsidR="009955CC" w:rsidRDefault="009955CC" w:rsidP="00575E61">
      <w:pPr>
        <w:tabs>
          <w:tab w:val="left" w:pos="8222"/>
          <w:tab w:val="left" w:pos="9072"/>
        </w:tabs>
        <w:spacing w:after="0" w:line="240" w:lineRule="auto"/>
        <w:ind w:right="-108"/>
        <w:jc w:val="both"/>
        <w:rPr>
          <w:rFonts w:ascii="Times New Roman" w:eastAsia="Times New Roman" w:hAnsi="Times New Roman" w:cs="Times New Roman"/>
          <w:color w:val="000000" w:themeColor="text1"/>
          <w:sz w:val="28"/>
          <w:szCs w:val="24"/>
          <w:lang w:eastAsia="ru-RU"/>
        </w:rPr>
      </w:pPr>
    </w:p>
    <w:p w:rsidR="00575E61" w:rsidRPr="005E0C96" w:rsidRDefault="00575E61" w:rsidP="00575E61">
      <w:pPr>
        <w:tabs>
          <w:tab w:val="left" w:pos="8222"/>
          <w:tab w:val="left" w:pos="9072"/>
        </w:tabs>
        <w:spacing w:after="0" w:line="240" w:lineRule="auto"/>
        <w:ind w:right="-108"/>
        <w:jc w:val="both"/>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Секретарь </w:t>
      </w:r>
      <w:r w:rsidRPr="005E0C96">
        <w:rPr>
          <w:rFonts w:ascii="Times New Roman" w:eastAsia="Times New Roman" w:hAnsi="Times New Roman" w:cs="Times New Roman"/>
          <w:color w:val="000000" w:themeColor="text1"/>
          <w:sz w:val="28"/>
          <w:szCs w:val="24"/>
          <w:lang w:eastAsia="ru-RU"/>
        </w:rPr>
        <w:t xml:space="preserve">Рабочего органа </w:t>
      </w:r>
    </w:p>
    <w:p w:rsidR="00575E61" w:rsidRPr="006E40B3" w:rsidRDefault="00575E61" w:rsidP="00575E61">
      <w:pPr>
        <w:tabs>
          <w:tab w:val="left" w:pos="8222"/>
          <w:tab w:val="left" w:pos="9072"/>
        </w:tabs>
        <w:spacing w:after="0" w:line="240" w:lineRule="auto"/>
        <w:ind w:right="-108"/>
        <w:jc w:val="both"/>
        <w:rPr>
          <w:rFonts w:ascii="Times New Roman" w:eastAsia="Times New Roman" w:hAnsi="Times New Roman" w:cs="Times New Roman"/>
          <w:color w:val="000000" w:themeColor="text1"/>
          <w:sz w:val="28"/>
          <w:szCs w:val="24"/>
          <w:lang w:eastAsia="ru-RU"/>
        </w:rPr>
      </w:pPr>
      <w:r w:rsidRPr="005E0C96">
        <w:rPr>
          <w:rFonts w:ascii="Times New Roman" w:eastAsia="Times New Roman" w:hAnsi="Times New Roman" w:cs="Times New Roman"/>
          <w:color w:val="000000" w:themeColor="text1"/>
          <w:sz w:val="28"/>
          <w:szCs w:val="24"/>
          <w:lang w:eastAsia="ru-RU"/>
        </w:rPr>
        <w:t xml:space="preserve">Совета по аудиторской деятельности </w:t>
      </w:r>
      <w:r>
        <w:rPr>
          <w:rFonts w:ascii="Times New Roman" w:eastAsia="Times New Roman" w:hAnsi="Times New Roman" w:cs="Times New Roman"/>
          <w:color w:val="000000" w:themeColor="text1"/>
          <w:sz w:val="28"/>
          <w:szCs w:val="24"/>
          <w:lang w:eastAsia="ru-RU"/>
        </w:rPr>
        <w:t xml:space="preserve">                                             Т.А. </w:t>
      </w:r>
      <w:proofErr w:type="spellStart"/>
      <w:r>
        <w:rPr>
          <w:rFonts w:ascii="Times New Roman" w:eastAsia="Times New Roman" w:hAnsi="Times New Roman" w:cs="Times New Roman"/>
          <w:color w:val="000000" w:themeColor="text1"/>
          <w:sz w:val="28"/>
          <w:szCs w:val="24"/>
          <w:lang w:eastAsia="ru-RU"/>
        </w:rPr>
        <w:t>Арвачева</w:t>
      </w:r>
      <w:proofErr w:type="spellEnd"/>
    </w:p>
    <w:p w:rsidR="00AB07F9" w:rsidRDefault="00AB07F9"/>
    <w:sectPr w:rsidR="00AB07F9" w:rsidSect="00C415FB">
      <w:headerReference w:type="even" r:id="rId8"/>
      <w:headerReference w:type="default" r:id="rId9"/>
      <w:pgSz w:w="11906" w:h="16838" w:code="9"/>
      <w:pgMar w:top="567" w:right="851"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B47" w:rsidRDefault="00A62B47">
      <w:pPr>
        <w:spacing w:after="0" w:line="240" w:lineRule="auto"/>
      </w:pPr>
      <w:r>
        <w:separator/>
      </w:r>
    </w:p>
  </w:endnote>
  <w:endnote w:type="continuationSeparator" w:id="0">
    <w:p w:rsidR="00A62B47" w:rsidRDefault="00A62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B47" w:rsidRDefault="00A62B47">
      <w:pPr>
        <w:spacing w:after="0" w:line="240" w:lineRule="auto"/>
      </w:pPr>
      <w:r>
        <w:separator/>
      </w:r>
    </w:p>
  </w:footnote>
  <w:footnote w:type="continuationSeparator" w:id="0">
    <w:p w:rsidR="00A62B47" w:rsidRDefault="00A62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1EF" w:rsidRDefault="00575E61" w:rsidP="00182D5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F71EF" w:rsidRDefault="00A62B4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626025"/>
      <w:docPartObj>
        <w:docPartGallery w:val="Page Numbers (Top of Page)"/>
        <w:docPartUnique/>
      </w:docPartObj>
    </w:sdtPr>
    <w:sdtEndPr/>
    <w:sdtContent>
      <w:p w:rsidR="00C11573" w:rsidRDefault="00575E61">
        <w:pPr>
          <w:pStyle w:val="a4"/>
          <w:jc w:val="center"/>
        </w:pPr>
        <w:r>
          <w:fldChar w:fldCharType="begin"/>
        </w:r>
        <w:r>
          <w:instrText>PAGE   \* MERGEFORMAT</w:instrText>
        </w:r>
        <w:r>
          <w:fldChar w:fldCharType="separate"/>
        </w:r>
        <w:r w:rsidR="003F74F3">
          <w:rPr>
            <w:noProof/>
          </w:rPr>
          <w:t>6</w:t>
        </w:r>
        <w:r>
          <w:fldChar w:fldCharType="end"/>
        </w:r>
      </w:p>
    </w:sdtContent>
  </w:sdt>
  <w:p w:rsidR="002F71EF" w:rsidRDefault="00A62B4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EE3"/>
    <w:multiLevelType w:val="hybridMultilevel"/>
    <w:tmpl w:val="47DC172C"/>
    <w:lvl w:ilvl="0" w:tplc="53183CEE">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2ED5B19"/>
    <w:multiLevelType w:val="hybridMultilevel"/>
    <w:tmpl w:val="6F86E124"/>
    <w:lvl w:ilvl="0" w:tplc="6766510A">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61"/>
    <w:rsid w:val="00000E55"/>
    <w:rsid w:val="0000307E"/>
    <w:rsid w:val="00003DFD"/>
    <w:rsid w:val="00005A6F"/>
    <w:rsid w:val="00006572"/>
    <w:rsid w:val="00012D57"/>
    <w:rsid w:val="000132E6"/>
    <w:rsid w:val="00021DE0"/>
    <w:rsid w:val="00030C0E"/>
    <w:rsid w:val="0003260F"/>
    <w:rsid w:val="0003438D"/>
    <w:rsid w:val="000360A5"/>
    <w:rsid w:val="000360EE"/>
    <w:rsid w:val="00037C67"/>
    <w:rsid w:val="000467DE"/>
    <w:rsid w:val="00046CE7"/>
    <w:rsid w:val="00051564"/>
    <w:rsid w:val="000605B2"/>
    <w:rsid w:val="00060E86"/>
    <w:rsid w:val="000629EC"/>
    <w:rsid w:val="00063E70"/>
    <w:rsid w:val="0006572F"/>
    <w:rsid w:val="0006734D"/>
    <w:rsid w:val="00070EA9"/>
    <w:rsid w:val="0007632F"/>
    <w:rsid w:val="000777BC"/>
    <w:rsid w:val="000808F4"/>
    <w:rsid w:val="000835EC"/>
    <w:rsid w:val="00085E6E"/>
    <w:rsid w:val="00086105"/>
    <w:rsid w:val="00086DA5"/>
    <w:rsid w:val="00095815"/>
    <w:rsid w:val="0009687B"/>
    <w:rsid w:val="00097FBB"/>
    <w:rsid w:val="000A6A83"/>
    <w:rsid w:val="000B4CD6"/>
    <w:rsid w:val="000C29F2"/>
    <w:rsid w:val="000C6483"/>
    <w:rsid w:val="000C6C24"/>
    <w:rsid w:val="000D0423"/>
    <w:rsid w:val="000D506D"/>
    <w:rsid w:val="000E3B2D"/>
    <w:rsid w:val="000E7A36"/>
    <w:rsid w:val="000F2AE1"/>
    <w:rsid w:val="000F7905"/>
    <w:rsid w:val="000F7CFD"/>
    <w:rsid w:val="001032B9"/>
    <w:rsid w:val="0010511E"/>
    <w:rsid w:val="00114A32"/>
    <w:rsid w:val="00122831"/>
    <w:rsid w:val="00124F9B"/>
    <w:rsid w:val="00132609"/>
    <w:rsid w:val="00137AC9"/>
    <w:rsid w:val="0014001C"/>
    <w:rsid w:val="00141DFC"/>
    <w:rsid w:val="0014303E"/>
    <w:rsid w:val="0014348A"/>
    <w:rsid w:val="001508BF"/>
    <w:rsid w:val="00161113"/>
    <w:rsid w:val="00166150"/>
    <w:rsid w:val="00171C81"/>
    <w:rsid w:val="0018140F"/>
    <w:rsid w:val="00183466"/>
    <w:rsid w:val="00186595"/>
    <w:rsid w:val="0019700E"/>
    <w:rsid w:val="00197810"/>
    <w:rsid w:val="00197C4C"/>
    <w:rsid w:val="001A0111"/>
    <w:rsid w:val="001A374A"/>
    <w:rsid w:val="001B08BA"/>
    <w:rsid w:val="001C12F2"/>
    <w:rsid w:val="001C6285"/>
    <w:rsid w:val="001C7630"/>
    <w:rsid w:val="001F0120"/>
    <w:rsid w:val="001F0698"/>
    <w:rsid w:val="001F09CC"/>
    <w:rsid w:val="001F3B00"/>
    <w:rsid w:val="001F5BCA"/>
    <w:rsid w:val="00200B5C"/>
    <w:rsid w:val="00212A9F"/>
    <w:rsid w:val="00227E1B"/>
    <w:rsid w:val="00235D1B"/>
    <w:rsid w:val="0023669B"/>
    <w:rsid w:val="0023705F"/>
    <w:rsid w:val="00241377"/>
    <w:rsid w:val="00246EDB"/>
    <w:rsid w:val="00250F87"/>
    <w:rsid w:val="00262175"/>
    <w:rsid w:val="00263305"/>
    <w:rsid w:val="00264616"/>
    <w:rsid w:val="00267F57"/>
    <w:rsid w:val="00270ED0"/>
    <w:rsid w:val="002727EB"/>
    <w:rsid w:val="00273A6B"/>
    <w:rsid w:val="00283954"/>
    <w:rsid w:val="00284CE9"/>
    <w:rsid w:val="00287F53"/>
    <w:rsid w:val="00293FDE"/>
    <w:rsid w:val="00296437"/>
    <w:rsid w:val="00296846"/>
    <w:rsid w:val="002A187C"/>
    <w:rsid w:val="002A373F"/>
    <w:rsid w:val="002A49F5"/>
    <w:rsid w:val="002A66DB"/>
    <w:rsid w:val="002B1D5D"/>
    <w:rsid w:val="002B45F7"/>
    <w:rsid w:val="002B5EB0"/>
    <w:rsid w:val="002C2516"/>
    <w:rsid w:val="002C3BA5"/>
    <w:rsid w:val="002C4609"/>
    <w:rsid w:val="002D11AE"/>
    <w:rsid w:val="002D1DF0"/>
    <w:rsid w:val="002D75A9"/>
    <w:rsid w:val="002E05DD"/>
    <w:rsid w:val="002E0FEA"/>
    <w:rsid w:val="002E1625"/>
    <w:rsid w:val="002E4162"/>
    <w:rsid w:val="002F2874"/>
    <w:rsid w:val="00301728"/>
    <w:rsid w:val="00302034"/>
    <w:rsid w:val="00302F5B"/>
    <w:rsid w:val="00303947"/>
    <w:rsid w:val="00303CA1"/>
    <w:rsid w:val="003057CC"/>
    <w:rsid w:val="00305A82"/>
    <w:rsid w:val="00313D9E"/>
    <w:rsid w:val="0031489E"/>
    <w:rsid w:val="003213F7"/>
    <w:rsid w:val="0032669D"/>
    <w:rsid w:val="00326EC8"/>
    <w:rsid w:val="00335701"/>
    <w:rsid w:val="0034432F"/>
    <w:rsid w:val="0034632E"/>
    <w:rsid w:val="00362BFC"/>
    <w:rsid w:val="003644FA"/>
    <w:rsid w:val="00376F36"/>
    <w:rsid w:val="003807D5"/>
    <w:rsid w:val="00380CC1"/>
    <w:rsid w:val="003830C7"/>
    <w:rsid w:val="00383555"/>
    <w:rsid w:val="00383EC1"/>
    <w:rsid w:val="00385640"/>
    <w:rsid w:val="00385E68"/>
    <w:rsid w:val="0038652C"/>
    <w:rsid w:val="003903AA"/>
    <w:rsid w:val="003912F5"/>
    <w:rsid w:val="003942B7"/>
    <w:rsid w:val="00394685"/>
    <w:rsid w:val="003950CE"/>
    <w:rsid w:val="00395644"/>
    <w:rsid w:val="00397996"/>
    <w:rsid w:val="003A16DB"/>
    <w:rsid w:val="003A1C71"/>
    <w:rsid w:val="003A21F5"/>
    <w:rsid w:val="003A27D9"/>
    <w:rsid w:val="003A58A7"/>
    <w:rsid w:val="003A6EAB"/>
    <w:rsid w:val="003C0779"/>
    <w:rsid w:val="003D2F56"/>
    <w:rsid w:val="003D443B"/>
    <w:rsid w:val="003D7E88"/>
    <w:rsid w:val="003E2833"/>
    <w:rsid w:val="003E2C99"/>
    <w:rsid w:val="003E311F"/>
    <w:rsid w:val="003E5F36"/>
    <w:rsid w:val="003F0045"/>
    <w:rsid w:val="003F74F3"/>
    <w:rsid w:val="0040300A"/>
    <w:rsid w:val="0041064C"/>
    <w:rsid w:val="00411DC4"/>
    <w:rsid w:val="00422A7D"/>
    <w:rsid w:val="00422A8E"/>
    <w:rsid w:val="00423D1D"/>
    <w:rsid w:val="004243FA"/>
    <w:rsid w:val="00424634"/>
    <w:rsid w:val="00424B42"/>
    <w:rsid w:val="0043302D"/>
    <w:rsid w:val="004350C8"/>
    <w:rsid w:val="00435503"/>
    <w:rsid w:val="0043749D"/>
    <w:rsid w:val="00440B05"/>
    <w:rsid w:val="004475A5"/>
    <w:rsid w:val="0044789E"/>
    <w:rsid w:val="00447A4A"/>
    <w:rsid w:val="00447CB4"/>
    <w:rsid w:val="004500B7"/>
    <w:rsid w:val="004513E8"/>
    <w:rsid w:val="00452962"/>
    <w:rsid w:val="00457510"/>
    <w:rsid w:val="004617F5"/>
    <w:rsid w:val="004654AE"/>
    <w:rsid w:val="00483137"/>
    <w:rsid w:val="00483295"/>
    <w:rsid w:val="004870D9"/>
    <w:rsid w:val="004943EA"/>
    <w:rsid w:val="00494C5F"/>
    <w:rsid w:val="004958B6"/>
    <w:rsid w:val="00497F8B"/>
    <w:rsid w:val="004A5BDC"/>
    <w:rsid w:val="004B0ECC"/>
    <w:rsid w:val="004B268D"/>
    <w:rsid w:val="004B691F"/>
    <w:rsid w:val="004C5FF5"/>
    <w:rsid w:val="004C66C9"/>
    <w:rsid w:val="004C71C6"/>
    <w:rsid w:val="004D7FF7"/>
    <w:rsid w:val="004E04B1"/>
    <w:rsid w:val="004E0C5F"/>
    <w:rsid w:val="004E2BFD"/>
    <w:rsid w:val="004E5D5A"/>
    <w:rsid w:val="004E6694"/>
    <w:rsid w:val="004F4AB6"/>
    <w:rsid w:val="004F5E75"/>
    <w:rsid w:val="00503151"/>
    <w:rsid w:val="00514702"/>
    <w:rsid w:val="005166D5"/>
    <w:rsid w:val="005236D0"/>
    <w:rsid w:val="00527C76"/>
    <w:rsid w:val="00532A17"/>
    <w:rsid w:val="005367B4"/>
    <w:rsid w:val="005444BA"/>
    <w:rsid w:val="00552757"/>
    <w:rsid w:val="005536FC"/>
    <w:rsid w:val="005743BE"/>
    <w:rsid w:val="00575E61"/>
    <w:rsid w:val="00575F57"/>
    <w:rsid w:val="00576551"/>
    <w:rsid w:val="00577EF9"/>
    <w:rsid w:val="00590E27"/>
    <w:rsid w:val="00591C22"/>
    <w:rsid w:val="005A114A"/>
    <w:rsid w:val="005A6760"/>
    <w:rsid w:val="005B2121"/>
    <w:rsid w:val="005B293D"/>
    <w:rsid w:val="005B5F5F"/>
    <w:rsid w:val="005C180B"/>
    <w:rsid w:val="005C22FC"/>
    <w:rsid w:val="005D1C34"/>
    <w:rsid w:val="005D46D2"/>
    <w:rsid w:val="005D5BEC"/>
    <w:rsid w:val="005E5AC9"/>
    <w:rsid w:val="005E7A67"/>
    <w:rsid w:val="005F1B1F"/>
    <w:rsid w:val="005F4899"/>
    <w:rsid w:val="005F5108"/>
    <w:rsid w:val="005F5C1E"/>
    <w:rsid w:val="005F6017"/>
    <w:rsid w:val="005F710C"/>
    <w:rsid w:val="0060048D"/>
    <w:rsid w:val="0060559F"/>
    <w:rsid w:val="00606028"/>
    <w:rsid w:val="006127E3"/>
    <w:rsid w:val="0061594D"/>
    <w:rsid w:val="00635A62"/>
    <w:rsid w:val="00637C31"/>
    <w:rsid w:val="0064259A"/>
    <w:rsid w:val="006470A4"/>
    <w:rsid w:val="00650404"/>
    <w:rsid w:val="00652A8A"/>
    <w:rsid w:val="006559AB"/>
    <w:rsid w:val="0066042B"/>
    <w:rsid w:val="00660B0A"/>
    <w:rsid w:val="00662D17"/>
    <w:rsid w:val="006647E5"/>
    <w:rsid w:val="00664B65"/>
    <w:rsid w:val="0067381E"/>
    <w:rsid w:val="00676CD3"/>
    <w:rsid w:val="00677CC5"/>
    <w:rsid w:val="00680F7C"/>
    <w:rsid w:val="006833B2"/>
    <w:rsid w:val="00685DE9"/>
    <w:rsid w:val="00695C27"/>
    <w:rsid w:val="006964B9"/>
    <w:rsid w:val="006A0051"/>
    <w:rsid w:val="006A1A74"/>
    <w:rsid w:val="006A526E"/>
    <w:rsid w:val="006A6E37"/>
    <w:rsid w:val="006A7F0B"/>
    <w:rsid w:val="006B46B5"/>
    <w:rsid w:val="006B6FC0"/>
    <w:rsid w:val="006C0112"/>
    <w:rsid w:val="006C2B45"/>
    <w:rsid w:val="006C44F3"/>
    <w:rsid w:val="006C5157"/>
    <w:rsid w:val="006C71A5"/>
    <w:rsid w:val="006D025F"/>
    <w:rsid w:val="006E3716"/>
    <w:rsid w:val="006E4310"/>
    <w:rsid w:val="006E6704"/>
    <w:rsid w:val="006E753E"/>
    <w:rsid w:val="006F1ADD"/>
    <w:rsid w:val="00701460"/>
    <w:rsid w:val="00702354"/>
    <w:rsid w:val="00704B7E"/>
    <w:rsid w:val="00710E1D"/>
    <w:rsid w:val="00711802"/>
    <w:rsid w:val="007136EC"/>
    <w:rsid w:val="00713B20"/>
    <w:rsid w:val="00723904"/>
    <w:rsid w:val="007329D4"/>
    <w:rsid w:val="00736AEC"/>
    <w:rsid w:val="00751635"/>
    <w:rsid w:val="0075396B"/>
    <w:rsid w:val="007560DA"/>
    <w:rsid w:val="00756485"/>
    <w:rsid w:val="0076742D"/>
    <w:rsid w:val="00772DC4"/>
    <w:rsid w:val="00777430"/>
    <w:rsid w:val="0078345E"/>
    <w:rsid w:val="0078606B"/>
    <w:rsid w:val="00787FED"/>
    <w:rsid w:val="00790F69"/>
    <w:rsid w:val="00793107"/>
    <w:rsid w:val="007A0F3E"/>
    <w:rsid w:val="007A3671"/>
    <w:rsid w:val="007A5A66"/>
    <w:rsid w:val="007C27F5"/>
    <w:rsid w:val="007C5BB0"/>
    <w:rsid w:val="007C6890"/>
    <w:rsid w:val="007C6D5C"/>
    <w:rsid w:val="007D18EF"/>
    <w:rsid w:val="007D5A6D"/>
    <w:rsid w:val="007D754A"/>
    <w:rsid w:val="007D7F8A"/>
    <w:rsid w:val="007E5992"/>
    <w:rsid w:val="007F5C8E"/>
    <w:rsid w:val="007F6B63"/>
    <w:rsid w:val="0080089C"/>
    <w:rsid w:val="00802E48"/>
    <w:rsid w:val="00807E8A"/>
    <w:rsid w:val="008113A9"/>
    <w:rsid w:val="0082040C"/>
    <w:rsid w:val="008224AB"/>
    <w:rsid w:val="00824265"/>
    <w:rsid w:val="00824535"/>
    <w:rsid w:val="00826F33"/>
    <w:rsid w:val="00827AD0"/>
    <w:rsid w:val="00834E41"/>
    <w:rsid w:val="00835709"/>
    <w:rsid w:val="008617DC"/>
    <w:rsid w:val="00865F26"/>
    <w:rsid w:val="00872BBB"/>
    <w:rsid w:val="008826BB"/>
    <w:rsid w:val="00882C76"/>
    <w:rsid w:val="00884711"/>
    <w:rsid w:val="008856CD"/>
    <w:rsid w:val="00891A8D"/>
    <w:rsid w:val="008952B9"/>
    <w:rsid w:val="008B2E35"/>
    <w:rsid w:val="008C1F8C"/>
    <w:rsid w:val="008C26DC"/>
    <w:rsid w:val="008C3FE2"/>
    <w:rsid w:val="008C62AA"/>
    <w:rsid w:val="008C6642"/>
    <w:rsid w:val="008C6D62"/>
    <w:rsid w:val="008D038B"/>
    <w:rsid w:val="008D24CC"/>
    <w:rsid w:val="008D5822"/>
    <w:rsid w:val="008E1EDB"/>
    <w:rsid w:val="008E21F6"/>
    <w:rsid w:val="008E2652"/>
    <w:rsid w:val="008E3C14"/>
    <w:rsid w:val="008E4366"/>
    <w:rsid w:val="008E44D9"/>
    <w:rsid w:val="008E45C8"/>
    <w:rsid w:val="008E63D1"/>
    <w:rsid w:val="008F008C"/>
    <w:rsid w:val="008F1B9B"/>
    <w:rsid w:val="008F76E5"/>
    <w:rsid w:val="0090217F"/>
    <w:rsid w:val="009030F7"/>
    <w:rsid w:val="00905C16"/>
    <w:rsid w:val="009128C1"/>
    <w:rsid w:val="009164FC"/>
    <w:rsid w:val="009213CA"/>
    <w:rsid w:val="009239CD"/>
    <w:rsid w:val="00926F22"/>
    <w:rsid w:val="009360B5"/>
    <w:rsid w:val="0094219E"/>
    <w:rsid w:val="009428DC"/>
    <w:rsid w:val="00943366"/>
    <w:rsid w:val="0094703F"/>
    <w:rsid w:val="00950899"/>
    <w:rsid w:val="00951439"/>
    <w:rsid w:val="00957527"/>
    <w:rsid w:val="00960E38"/>
    <w:rsid w:val="00965B42"/>
    <w:rsid w:val="0097147D"/>
    <w:rsid w:val="00972D5B"/>
    <w:rsid w:val="009751BC"/>
    <w:rsid w:val="009866DD"/>
    <w:rsid w:val="00990B27"/>
    <w:rsid w:val="00991044"/>
    <w:rsid w:val="00993DEA"/>
    <w:rsid w:val="009955CC"/>
    <w:rsid w:val="009973DE"/>
    <w:rsid w:val="00997537"/>
    <w:rsid w:val="009A1387"/>
    <w:rsid w:val="009A233A"/>
    <w:rsid w:val="009A449F"/>
    <w:rsid w:val="009A5CCA"/>
    <w:rsid w:val="009A7F2F"/>
    <w:rsid w:val="009B0C94"/>
    <w:rsid w:val="009B1839"/>
    <w:rsid w:val="009B5BBE"/>
    <w:rsid w:val="009B64B7"/>
    <w:rsid w:val="009C043C"/>
    <w:rsid w:val="009C7121"/>
    <w:rsid w:val="009D06AB"/>
    <w:rsid w:val="009D27E7"/>
    <w:rsid w:val="009D6566"/>
    <w:rsid w:val="009D6B53"/>
    <w:rsid w:val="009E1947"/>
    <w:rsid w:val="009E272C"/>
    <w:rsid w:val="009F0D55"/>
    <w:rsid w:val="009F4C14"/>
    <w:rsid w:val="00A116CE"/>
    <w:rsid w:val="00A12AED"/>
    <w:rsid w:val="00A138A8"/>
    <w:rsid w:val="00A14534"/>
    <w:rsid w:val="00A14DB0"/>
    <w:rsid w:val="00A159D8"/>
    <w:rsid w:val="00A16398"/>
    <w:rsid w:val="00A17138"/>
    <w:rsid w:val="00A20E5C"/>
    <w:rsid w:val="00A22AB3"/>
    <w:rsid w:val="00A23908"/>
    <w:rsid w:val="00A34047"/>
    <w:rsid w:val="00A36B5E"/>
    <w:rsid w:val="00A37A0C"/>
    <w:rsid w:val="00A409A7"/>
    <w:rsid w:val="00A42D5E"/>
    <w:rsid w:val="00A47E95"/>
    <w:rsid w:val="00A50DBA"/>
    <w:rsid w:val="00A528F0"/>
    <w:rsid w:val="00A62B47"/>
    <w:rsid w:val="00A62B7A"/>
    <w:rsid w:val="00A63ED1"/>
    <w:rsid w:val="00A66713"/>
    <w:rsid w:val="00A713E1"/>
    <w:rsid w:val="00A80EB0"/>
    <w:rsid w:val="00A84BDB"/>
    <w:rsid w:val="00A8529E"/>
    <w:rsid w:val="00A91019"/>
    <w:rsid w:val="00A946C8"/>
    <w:rsid w:val="00AA26C4"/>
    <w:rsid w:val="00AA3D24"/>
    <w:rsid w:val="00AA6F32"/>
    <w:rsid w:val="00AB07F9"/>
    <w:rsid w:val="00AB117B"/>
    <w:rsid w:val="00AB32B7"/>
    <w:rsid w:val="00AB7943"/>
    <w:rsid w:val="00AC09E4"/>
    <w:rsid w:val="00AC314B"/>
    <w:rsid w:val="00AC49A0"/>
    <w:rsid w:val="00AC6E03"/>
    <w:rsid w:val="00AD56A8"/>
    <w:rsid w:val="00AD699B"/>
    <w:rsid w:val="00AE15E2"/>
    <w:rsid w:val="00AE2D48"/>
    <w:rsid w:val="00AE5011"/>
    <w:rsid w:val="00AF18F3"/>
    <w:rsid w:val="00B02E31"/>
    <w:rsid w:val="00B07969"/>
    <w:rsid w:val="00B12466"/>
    <w:rsid w:val="00B15160"/>
    <w:rsid w:val="00B22973"/>
    <w:rsid w:val="00B23EE6"/>
    <w:rsid w:val="00B25E18"/>
    <w:rsid w:val="00B31753"/>
    <w:rsid w:val="00B3281B"/>
    <w:rsid w:val="00B32DFA"/>
    <w:rsid w:val="00B34230"/>
    <w:rsid w:val="00B34241"/>
    <w:rsid w:val="00B40844"/>
    <w:rsid w:val="00B426C6"/>
    <w:rsid w:val="00B53F31"/>
    <w:rsid w:val="00B5576B"/>
    <w:rsid w:val="00B55F24"/>
    <w:rsid w:val="00B5714D"/>
    <w:rsid w:val="00B6039E"/>
    <w:rsid w:val="00B62E10"/>
    <w:rsid w:val="00B62E5F"/>
    <w:rsid w:val="00B65CA3"/>
    <w:rsid w:val="00B664B3"/>
    <w:rsid w:val="00B6756C"/>
    <w:rsid w:val="00B6763A"/>
    <w:rsid w:val="00B810AB"/>
    <w:rsid w:val="00B83575"/>
    <w:rsid w:val="00B83F51"/>
    <w:rsid w:val="00B850AA"/>
    <w:rsid w:val="00B85580"/>
    <w:rsid w:val="00B85B7D"/>
    <w:rsid w:val="00B920E4"/>
    <w:rsid w:val="00B92391"/>
    <w:rsid w:val="00B960C2"/>
    <w:rsid w:val="00BA0B7A"/>
    <w:rsid w:val="00BA12EB"/>
    <w:rsid w:val="00BA67C9"/>
    <w:rsid w:val="00BC5E5F"/>
    <w:rsid w:val="00BC7075"/>
    <w:rsid w:val="00BD474B"/>
    <w:rsid w:val="00BD47C6"/>
    <w:rsid w:val="00BD5057"/>
    <w:rsid w:val="00BE022E"/>
    <w:rsid w:val="00BE2EFC"/>
    <w:rsid w:val="00BE4A78"/>
    <w:rsid w:val="00BE6BB0"/>
    <w:rsid w:val="00BF303C"/>
    <w:rsid w:val="00C049D4"/>
    <w:rsid w:val="00C05247"/>
    <w:rsid w:val="00C11DE9"/>
    <w:rsid w:val="00C15DF3"/>
    <w:rsid w:val="00C203E8"/>
    <w:rsid w:val="00C32232"/>
    <w:rsid w:val="00C35793"/>
    <w:rsid w:val="00C45109"/>
    <w:rsid w:val="00C5467D"/>
    <w:rsid w:val="00C81E21"/>
    <w:rsid w:val="00C83699"/>
    <w:rsid w:val="00C849E4"/>
    <w:rsid w:val="00C85AE5"/>
    <w:rsid w:val="00C869A8"/>
    <w:rsid w:val="00C90E3E"/>
    <w:rsid w:val="00C92D39"/>
    <w:rsid w:val="00C953C3"/>
    <w:rsid w:val="00C96906"/>
    <w:rsid w:val="00C96C5A"/>
    <w:rsid w:val="00C97FF4"/>
    <w:rsid w:val="00CA3710"/>
    <w:rsid w:val="00CB2529"/>
    <w:rsid w:val="00CB3352"/>
    <w:rsid w:val="00CB57EF"/>
    <w:rsid w:val="00CB61CA"/>
    <w:rsid w:val="00CC4BD6"/>
    <w:rsid w:val="00CD15C5"/>
    <w:rsid w:val="00CD2CFC"/>
    <w:rsid w:val="00CD40A2"/>
    <w:rsid w:val="00CD54C3"/>
    <w:rsid w:val="00CE0D5C"/>
    <w:rsid w:val="00CE6721"/>
    <w:rsid w:val="00CF1B1E"/>
    <w:rsid w:val="00CF30FF"/>
    <w:rsid w:val="00D0031E"/>
    <w:rsid w:val="00D02DD9"/>
    <w:rsid w:val="00D040E1"/>
    <w:rsid w:val="00D063BD"/>
    <w:rsid w:val="00D16E05"/>
    <w:rsid w:val="00D17585"/>
    <w:rsid w:val="00D176ED"/>
    <w:rsid w:val="00D17D92"/>
    <w:rsid w:val="00D2278E"/>
    <w:rsid w:val="00D24E3D"/>
    <w:rsid w:val="00D27E56"/>
    <w:rsid w:val="00D32FFE"/>
    <w:rsid w:val="00D46FBA"/>
    <w:rsid w:val="00D52A8A"/>
    <w:rsid w:val="00D53536"/>
    <w:rsid w:val="00D54E7E"/>
    <w:rsid w:val="00D6385C"/>
    <w:rsid w:val="00D659B8"/>
    <w:rsid w:val="00D66047"/>
    <w:rsid w:val="00D7171D"/>
    <w:rsid w:val="00D75088"/>
    <w:rsid w:val="00D83B74"/>
    <w:rsid w:val="00D94095"/>
    <w:rsid w:val="00D954BC"/>
    <w:rsid w:val="00DA3362"/>
    <w:rsid w:val="00DA4D4F"/>
    <w:rsid w:val="00DA73B4"/>
    <w:rsid w:val="00DB0042"/>
    <w:rsid w:val="00DB1105"/>
    <w:rsid w:val="00DC5C2D"/>
    <w:rsid w:val="00DC6C31"/>
    <w:rsid w:val="00DD45C5"/>
    <w:rsid w:val="00DD6AEC"/>
    <w:rsid w:val="00DE159D"/>
    <w:rsid w:val="00DE1D3E"/>
    <w:rsid w:val="00DE3A6F"/>
    <w:rsid w:val="00DE5697"/>
    <w:rsid w:val="00DE7671"/>
    <w:rsid w:val="00DF00E2"/>
    <w:rsid w:val="00DF34B5"/>
    <w:rsid w:val="00DF4C92"/>
    <w:rsid w:val="00DF65EF"/>
    <w:rsid w:val="00E007C7"/>
    <w:rsid w:val="00E01248"/>
    <w:rsid w:val="00E03E71"/>
    <w:rsid w:val="00E047B8"/>
    <w:rsid w:val="00E0777C"/>
    <w:rsid w:val="00E217A8"/>
    <w:rsid w:val="00E248FC"/>
    <w:rsid w:val="00E27D92"/>
    <w:rsid w:val="00E30DF1"/>
    <w:rsid w:val="00E336F2"/>
    <w:rsid w:val="00E337E6"/>
    <w:rsid w:val="00E35BEB"/>
    <w:rsid w:val="00E42A6A"/>
    <w:rsid w:val="00E47E02"/>
    <w:rsid w:val="00E52541"/>
    <w:rsid w:val="00E5546E"/>
    <w:rsid w:val="00E56BB9"/>
    <w:rsid w:val="00E613F4"/>
    <w:rsid w:val="00E635BD"/>
    <w:rsid w:val="00E636F1"/>
    <w:rsid w:val="00E657A7"/>
    <w:rsid w:val="00E65D9F"/>
    <w:rsid w:val="00E66B92"/>
    <w:rsid w:val="00E71456"/>
    <w:rsid w:val="00E716B6"/>
    <w:rsid w:val="00E726A7"/>
    <w:rsid w:val="00E764B7"/>
    <w:rsid w:val="00E778D8"/>
    <w:rsid w:val="00E8450D"/>
    <w:rsid w:val="00E84991"/>
    <w:rsid w:val="00E84D2A"/>
    <w:rsid w:val="00EA00D5"/>
    <w:rsid w:val="00EA3C7C"/>
    <w:rsid w:val="00EB1806"/>
    <w:rsid w:val="00EB1AF1"/>
    <w:rsid w:val="00EB6FCC"/>
    <w:rsid w:val="00EB72AB"/>
    <w:rsid w:val="00EB7C04"/>
    <w:rsid w:val="00EC0359"/>
    <w:rsid w:val="00EC0E55"/>
    <w:rsid w:val="00EC3306"/>
    <w:rsid w:val="00ED3E8E"/>
    <w:rsid w:val="00ED4FBC"/>
    <w:rsid w:val="00ED5A20"/>
    <w:rsid w:val="00ED5B1E"/>
    <w:rsid w:val="00EE2196"/>
    <w:rsid w:val="00EF3D46"/>
    <w:rsid w:val="00EF58B9"/>
    <w:rsid w:val="00F01FDA"/>
    <w:rsid w:val="00F06B71"/>
    <w:rsid w:val="00F06BFF"/>
    <w:rsid w:val="00F07110"/>
    <w:rsid w:val="00F15B8C"/>
    <w:rsid w:val="00F27430"/>
    <w:rsid w:val="00F30CA7"/>
    <w:rsid w:val="00F31607"/>
    <w:rsid w:val="00F33A55"/>
    <w:rsid w:val="00F34D70"/>
    <w:rsid w:val="00F360D9"/>
    <w:rsid w:val="00F365F1"/>
    <w:rsid w:val="00F44E6C"/>
    <w:rsid w:val="00F47409"/>
    <w:rsid w:val="00F5284B"/>
    <w:rsid w:val="00F609AF"/>
    <w:rsid w:val="00F62BCE"/>
    <w:rsid w:val="00F63297"/>
    <w:rsid w:val="00F66A07"/>
    <w:rsid w:val="00F71A85"/>
    <w:rsid w:val="00F721AD"/>
    <w:rsid w:val="00F750AF"/>
    <w:rsid w:val="00F77EFA"/>
    <w:rsid w:val="00F82C76"/>
    <w:rsid w:val="00F90467"/>
    <w:rsid w:val="00FA0F51"/>
    <w:rsid w:val="00FA2E48"/>
    <w:rsid w:val="00FA3D22"/>
    <w:rsid w:val="00FA4AF5"/>
    <w:rsid w:val="00FA54BF"/>
    <w:rsid w:val="00FA7AC2"/>
    <w:rsid w:val="00FB2C38"/>
    <w:rsid w:val="00FB464F"/>
    <w:rsid w:val="00FC0253"/>
    <w:rsid w:val="00FC3266"/>
    <w:rsid w:val="00FC46CC"/>
    <w:rsid w:val="00FC63CD"/>
    <w:rsid w:val="00FD4377"/>
    <w:rsid w:val="00FD4919"/>
    <w:rsid w:val="00FE0277"/>
    <w:rsid w:val="00FE51FB"/>
    <w:rsid w:val="00FE7567"/>
    <w:rsid w:val="00FF7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13CA"/>
    <w:pPr>
      <w:spacing w:after="0" w:line="240" w:lineRule="auto"/>
    </w:pPr>
  </w:style>
  <w:style w:type="paragraph" w:styleId="a4">
    <w:name w:val="header"/>
    <w:basedOn w:val="a"/>
    <w:link w:val="a5"/>
    <w:uiPriority w:val="99"/>
    <w:unhideWhenUsed/>
    <w:rsid w:val="00575E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5E61"/>
  </w:style>
  <w:style w:type="character" w:styleId="a6">
    <w:name w:val="page number"/>
    <w:basedOn w:val="a0"/>
    <w:rsid w:val="00575E61"/>
  </w:style>
  <w:style w:type="table" w:styleId="a7">
    <w:name w:val="Table Grid"/>
    <w:basedOn w:val="a1"/>
    <w:uiPriority w:val="59"/>
    <w:rsid w:val="00575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92391"/>
    <w:pPr>
      <w:autoSpaceDE w:val="0"/>
      <w:autoSpaceDN w:val="0"/>
      <w:adjustRightInd w:val="0"/>
      <w:spacing w:after="0" w:line="240" w:lineRule="auto"/>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13CA"/>
    <w:pPr>
      <w:spacing w:after="0" w:line="240" w:lineRule="auto"/>
    </w:pPr>
  </w:style>
  <w:style w:type="paragraph" w:styleId="a4">
    <w:name w:val="header"/>
    <w:basedOn w:val="a"/>
    <w:link w:val="a5"/>
    <w:uiPriority w:val="99"/>
    <w:unhideWhenUsed/>
    <w:rsid w:val="00575E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5E61"/>
  </w:style>
  <w:style w:type="character" w:styleId="a6">
    <w:name w:val="page number"/>
    <w:basedOn w:val="a0"/>
    <w:rsid w:val="00575E61"/>
  </w:style>
  <w:style w:type="table" w:styleId="a7">
    <w:name w:val="Table Grid"/>
    <w:basedOn w:val="a1"/>
    <w:uiPriority w:val="59"/>
    <w:rsid w:val="00575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92391"/>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1706</Words>
  <Characters>9726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АРВАЧЕВА ТАТЬЯНА АЛЕКСАНДРОВНА</dc:creator>
  <cp:lastModifiedBy>АРВАЧЕВА ТАТЬЯНА АЛЕКСАНДРОВНА</cp:lastModifiedBy>
  <cp:revision>7</cp:revision>
  <cp:lastPrinted>2016-07-05T15:09:00Z</cp:lastPrinted>
  <dcterms:created xsi:type="dcterms:W3CDTF">2016-07-04T14:56:00Z</dcterms:created>
  <dcterms:modified xsi:type="dcterms:W3CDTF">2016-07-06T07:12:00Z</dcterms:modified>
</cp:coreProperties>
</file>