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6771" w14:textId="77777777" w:rsidR="00AF2D6B" w:rsidRPr="00227CBD" w:rsidRDefault="00AF2D6B" w:rsidP="00AF2D6B">
      <w:pPr>
        <w:ind w:right="738" w:hanging="10"/>
        <w:jc w:val="center"/>
        <w:rPr>
          <w:b/>
          <w:color w:val="ED7D31" w:themeColor="accent2"/>
        </w:rPr>
      </w:pPr>
      <w:r w:rsidRPr="00227CBD">
        <w:rPr>
          <w:b/>
          <w:color w:val="ED7D31" w:themeColor="accent2"/>
        </w:rPr>
        <w:t>Обучение в 2025 году</w:t>
      </w:r>
    </w:p>
    <w:p w14:paraId="1EA9461A" w14:textId="77777777" w:rsidR="00AF2D6B" w:rsidRPr="00227CBD" w:rsidRDefault="00AF2D6B" w:rsidP="00AF2D6B">
      <w:pPr>
        <w:ind w:right="738" w:hanging="10"/>
        <w:jc w:val="center"/>
        <w:rPr>
          <w:b/>
        </w:rPr>
      </w:pPr>
    </w:p>
    <w:p w14:paraId="12080EE2" w14:textId="2BF02252" w:rsidR="00C367C7" w:rsidRPr="00227CBD" w:rsidRDefault="00AF2D6B" w:rsidP="00AF2D6B">
      <w:pPr>
        <w:ind w:right="738" w:hanging="10"/>
        <w:jc w:val="center"/>
        <w:rPr>
          <w:b/>
        </w:rPr>
      </w:pPr>
      <w:r w:rsidRPr="00227CBD">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227CBD">
        <w:rPr>
          <w:b/>
        </w:rPr>
        <w:t>п.п</w:t>
      </w:r>
      <w:proofErr w:type="spellEnd"/>
      <w:r w:rsidRPr="00227CBD">
        <w:rPr>
          <w:b/>
        </w:rPr>
        <w:t>. 3-5 ч. 1 ст. 5.1 ФЗ «Об аудиторской деятельности» или претендующими на назначение руководителем такого аудита.</w:t>
      </w:r>
    </w:p>
    <w:p w14:paraId="36618054" w14:textId="77777777" w:rsidR="00AF2D6B" w:rsidRPr="006C5E82" w:rsidRDefault="00AF2D6B" w:rsidP="00AF2D6B">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6C5E82" w:rsidRPr="006C5E82" w14:paraId="3ECCB25B"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0"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6C5E82" w:rsidRPr="006C5E82" w14:paraId="19CE3B7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227CBD" w:rsidP="00E767BE">
            <w:pPr>
              <w:ind w:firstLine="83"/>
              <w:jc w:val="center"/>
            </w:pPr>
            <w:hyperlink r:id="rId8" w:anchor="6-3-19">
              <w:r w:rsidR="00C367C7" w:rsidRPr="006C5E82">
                <w:t>Банки: организация деятельности, особенност</w:t>
              </w:r>
            </w:hyperlink>
            <w:hyperlink r:id="rId9" w:anchor="6-3-19">
              <w:r w:rsidR="00C367C7" w:rsidRPr="006C5E82">
                <w:t>и</w:t>
              </w:r>
            </w:hyperlink>
            <w:hyperlink r:id="rId10" w:anchor="6-3-19">
              <w:r w:rsidR="00C367C7" w:rsidRPr="006C5E82">
                <w:t xml:space="preserve"> </w:t>
              </w:r>
            </w:hyperlink>
            <w:hyperlink r:id="rId11" w:anchor="6-3-19">
              <w:r w:rsidR="00C367C7" w:rsidRPr="006C5E82">
                <w:t>бухгалтерского учета, налогообложения и аудит</w:t>
              </w:r>
            </w:hyperlink>
            <w:hyperlink r:id="rId12" w:anchor="6-3-19">
              <w:r w:rsidR="00C367C7" w:rsidRPr="006C5E82">
                <w:t>а</w:t>
              </w:r>
            </w:hyperlink>
            <w:hyperlink r:id="rId13"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lastRenderedPageBreak/>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1"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1"/>
      <w:tr w:rsidR="006C5E82" w:rsidRPr="006C5E82" w14:paraId="634C8C4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lastRenderedPageBreak/>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lastRenderedPageBreak/>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158D1D32" w14:textId="77777777"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77777777" w:rsidR="00C367C7" w:rsidRPr="006C5E82" w:rsidRDefault="00C367C7" w:rsidP="00E767BE">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C5E82">
              <w:lastRenderedPageBreak/>
              <w:t>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53A2A7F3" w14:textId="77777777"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791837FA" w14:textId="77777777" w:rsidR="00C367C7" w:rsidRPr="006C5E82" w:rsidRDefault="00C367C7" w:rsidP="00E767BE">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70C799AF" w14:textId="77777777"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6C5E82" w:rsidRPr="006C5E82" w14:paraId="272B9D7B"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C367C7" w:rsidRPr="006C5E82" w:rsidRDefault="00C367C7" w:rsidP="00E767BE">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6C5E82" w:rsidRPr="006C5E82" w14:paraId="7A22992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77777777" w:rsidR="00C367C7" w:rsidRPr="006C5E82" w:rsidRDefault="00C367C7" w:rsidP="00E767BE">
            <w:pPr>
              <w:jc w:val="center"/>
            </w:pPr>
            <w:r w:rsidRPr="006C5E82">
              <w:t>123</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C367C7" w:rsidRPr="006C5E82" w:rsidRDefault="00C367C7" w:rsidP="00E767BE">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C367C7" w:rsidRPr="006C5E82" w:rsidRDefault="00227CBD" w:rsidP="00E767BE">
            <w:pPr>
              <w:jc w:val="center"/>
            </w:pPr>
            <w:hyperlink r:id="rId14" w:anchor="6-3-26">
              <w:r w:rsidR="00C367C7" w:rsidRPr="006C5E82">
                <w:t xml:space="preserve"> Порядок бухгалтерского учета и финансово</w:t>
              </w:r>
            </w:hyperlink>
            <w:hyperlink r:id="rId15" w:anchor="6-3-26">
              <w:r w:rsidR="00C367C7" w:rsidRPr="006C5E82">
                <w:t>й</w:t>
              </w:r>
            </w:hyperlink>
            <w:hyperlink r:id="rId16" w:anchor="6-3-26">
              <w:r w:rsidR="00C367C7" w:rsidRPr="006C5E82">
                <w:t xml:space="preserve"> </w:t>
              </w:r>
            </w:hyperlink>
            <w:hyperlink r:id="rId17" w:anchor="6-3-26">
              <w:r w:rsidR="00C367C7" w:rsidRPr="006C5E82">
                <w:t xml:space="preserve">отчетности </w:t>
              </w:r>
              <w:proofErr w:type="spellStart"/>
              <w:r w:rsidR="00C367C7" w:rsidRPr="006C5E82">
                <w:t>некредитны</w:t>
              </w:r>
            </w:hyperlink>
            <w:hyperlink r:id="rId18" w:anchor="6-3-26">
              <w:r w:rsidR="00C367C7" w:rsidRPr="006C5E82">
                <w:t>х</w:t>
              </w:r>
              <w:proofErr w:type="spellEnd"/>
            </w:hyperlink>
            <w:hyperlink r:id="rId19" w:anchor="6-3-26">
              <w:r w:rsidR="00C367C7" w:rsidRPr="006C5E82">
                <w:t xml:space="preserve"> </w:t>
              </w:r>
            </w:hyperlink>
            <w:hyperlink r:id="rId20" w:anchor="6-3-26">
              <w:r w:rsidR="00C367C7" w:rsidRPr="006C5E82">
                <w:t>финансовых организаций</w:t>
              </w:r>
            </w:hyperlink>
            <w:hyperlink r:id="rId21" w:anchor="6-3-26">
              <w:r w:rsidR="00C367C7" w:rsidRPr="006C5E82">
                <w:t>.</w:t>
              </w:r>
            </w:hyperlink>
            <w:hyperlink r:id="rId22" w:anchor="6-3-26">
              <w:r w:rsidR="00C367C7" w:rsidRPr="006C5E82">
                <w:t xml:space="preserve"> </w:t>
              </w:r>
            </w:hyperlink>
            <w:hyperlink r:id="rId23" w:anchor="6-3-26">
              <w:r w:rsidR="00C367C7" w:rsidRPr="006C5E82">
                <w:t>Аудит. (НФО</w:t>
              </w:r>
            </w:hyperlink>
            <w:hyperlink r:id="rId24" w:anchor="6-3-26">
              <w:r w:rsidR="00C367C7"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C367C7" w:rsidRPr="006C5E82" w:rsidRDefault="00C367C7" w:rsidP="00E767BE">
            <w:pPr>
              <w:jc w:val="center"/>
            </w:pPr>
            <w:r w:rsidRPr="006C5E82">
              <w:t>протокол 627</w:t>
            </w:r>
          </w:p>
          <w:p w14:paraId="6485BFF9" w14:textId="77777777" w:rsidR="00C367C7" w:rsidRPr="006C5E82" w:rsidRDefault="00C367C7" w:rsidP="00E767BE">
            <w:pPr>
              <w:jc w:val="center"/>
            </w:pPr>
            <w:r w:rsidRPr="006C5E82">
              <w:t>от 23.06.2023</w:t>
            </w:r>
          </w:p>
        </w:tc>
      </w:tr>
      <w:tr w:rsidR="006C5E82" w:rsidRPr="006C5E82" w14:paraId="2E0CF27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77777777" w:rsidR="00C367C7" w:rsidRPr="006C5E82" w:rsidRDefault="00C367C7" w:rsidP="00E767BE">
            <w:pPr>
              <w:jc w:val="center"/>
            </w:pPr>
            <w:r w:rsidRPr="006C5E82">
              <w:t>124</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C367C7" w:rsidRPr="006C5E82" w:rsidRDefault="00C367C7" w:rsidP="00E767BE">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C367C7" w:rsidRPr="006C5E82" w:rsidRDefault="00C367C7" w:rsidP="00E767BE">
            <w:pPr>
              <w:jc w:val="center"/>
            </w:pPr>
            <w:r w:rsidRPr="006C5E82">
              <w:t xml:space="preserve">протокол 677 </w:t>
            </w:r>
          </w:p>
          <w:p w14:paraId="1B4B2D13" w14:textId="77777777" w:rsidR="00C367C7" w:rsidRPr="006C5E82" w:rsidRDefault="00C367C7" w:rsidP="00E767BE">
            <w:pPr>
              <w:jc w:val="center"/>
            </w:pPr>
            <w:r w:rsidRPr="006C5E82">
              <w:t>от 19.04.2024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6E5536D1" w14:textId="77777777" w:rsidR="00B6142E" w:rsidRPr="006C5E82" w:rsidRDefault="00B6142E" w:rsidP="000E41E7">
      <w:pPr>
        <w:ind w:right="-113"/>
        <w:jc w:val="both"/>
      </w:pPr>
      <w:bookmarkStart w:id="2" w:name="_Hlk112747781"/>
    </w:p>
    <w:p w14:paraId="540C3BB5" w14:textId="76BB38C3"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r w:rsidR="00AF2D6B">
        <w:rPr>
          <w:b/>
          <w:bCs/>
          <w:sz w:val="28"/>
          <w:szCs w:val="28"/>
        </w:rPr>
        <w:t>.</w:t>
      </w:r>
    </w:p>
    <w:p w14:paraId="745B63DF" w14:textId="77777777" w:rsidR="001A43AD" w:rsidRPr="006C5E82" w:rsidRDefault="001A43AD" w:rsidP="006C5E82">
      <w:pPr>
        <w:ind w:right="-113"/>
        <w:jc w:val="center"/>
        <w:rPr>
          <w:b/>
          <w:bCs/>
          <w:sz w:val="28"/>
          <w:szCs w:val="28"/>
        </w:rPr>
      </w:pPr>
    </w:p>
    <w:p w14:paraId="71134909" w14:textId="077D7A7E"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AF2D6B">
        <w:rPr>
          <w:b/>
          <w:bCs/>
          <w:sz w:val="28"/>
          <w:szCs w:val="28"/>
        </w:rPr>
        <w:t>.</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0E41E7">
      <w:pPr>
        <w:numPr>
          <w:ilvl w:val="0"/>
          <w:numId w:val="179"/>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0E41E7">
      <w:pPr>
        <w:numPr>
          <w:ilvl w:val="0"/>
          <w:numId w:val="45"/>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0E41E7">
      <w:pPr>
        <w:numPr>
          <w:ilvl w:val="0"/>
          <w:numId w:val="45"/>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0E41E7">
      <w:pPr>
        <w:numPr>
          <w:ilvl w:val="0"/>
          <w:numId w:val="46"/>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0E41E7">
      <w:pPr>
        <w:numPr>
          <w:ilvl w:val="0"/>
          <w:numId w:val="46"/>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0E41E7">
      <w:pPr>
        <w:numPr>
          <w:ilvl w:val="0"/>
          <w:numId w:val="46"/>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0E41E7">
      <w:pPr>
        <w:numPr>
          <w:ilvl w:val="0"/>
          <w:numId w:val="46"/>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0E41E7">
      <w:pPr>
        <w:numPr>
          <w:ilvl w:val="0"/>
          <w:numId w:val="47"/>
        </w:numPr>
        <w:spacing w:after="160" w:line="259" w:lineRule="auto"/>
        <w:contextualSpacing/>
        <w:jc w:val="both"/>
      </w:pPr>
      <w:r w:rsidRPr="006C5E82">
        <w:t>Ключевые вопросы аудита.</w:t>
      </w:r>
    </w:p>
    <w:p w14:paraId="0EEE6563" w14:textId="77777777" w:rsidR="001A43AD" w:rsidRPr="006C5E82" w:rsidRDefault="001A43AD" w:rsidP="000E41E7">
      <w:pPr>
        <w:numPr>
          <w:ilvl w:val="0"/>
          <w:numId w:val="47"/>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0E41E7">
      <w:pPr>
        <w:numPr>
          <w:ilvl w:val="0"/>
          <w:numId w:val="47"/>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0E41E7">
      <w:pPr>
        <w:numPr>
          <w:ilvl w:val="0"/>
          <w:numId w:val="47"/>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0E41E7">
      <w:pPr>
        <w:numPr>
          <w:ilvl w:val="0"/>
          <w:numId w:val="47"/>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0E41E7">
      <w:pPr>
        <w:numPr>
          <w:ilvl w:val="0"/>
          <w:numId w:val="29"/>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0E41E7">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0E41E7">
      <w:pPr>
        <w:numPr>
          <w:ilvl w:val="0"/>
          <w:numId w:val="18"/>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0E41E7">
      <w:pPr>
        <w:numPr>
          <w:ilvl w:val="0"/>
          <w:numId w:val="71"/>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0E41E7">
      <w:pPr>
        <w:numPr>
          <w:ilvl w:val="0"/>
          <w:numId w:val="71"/>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0E41E7">
      <w:pPr>
        <w:numPr>
          <w:ilvl w:val="0"/>
          <w:numId w:val="71"/>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0E41E7">
      <w:pPr>
        <w:numPr>
          <w:ilvl w:val="0"/>
          <w:numId w:val="72"/>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0E41E7">
      <w:pPr>
        <w:numPr>
          <w:ilvl w:val="1"/>
          <w:numId w:val="72"/>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0E41E7">
      <w:pPr>
        <w:numPr>
          <w:ilvl w:val="1"/>
          <w:numId w:val="72"/>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0E41E7">
      <w:pPr>
        <w:numPr>
          <w:ilvl w:val="1"/>
          <w:numId w:val="72"/>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0E41E7">
      <w:pPr>
        <w:numPr>
          <w:ilvl w:val="1"/>
          <w:numId w:val="72"/>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0E41E7">
      <w:pPr>
        <w:numPr>
          <w:ilvl w:val="1"/>
          <w:numId w:val="72"/>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0E41E7">
      <w:pPr>
        <w:numPr>
          <w:ilvl w:val="0"/>
          <w:numId w:val="72"/>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0E41E7">
      <w:pPr>
        <w:numPr>
          <w:ilvl w:val="0"/>
          <w:numId w:val="72"/>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0E41E7">
      <w:pPr>
        <w:numPr>
          <w:ilvl w:val="0"/>
          <w:numId w:val="73"/>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0E41E7">
      <w:pPr>
        <w:numPr>
          <w:ilvl w:val="0"/>
          <w:numId w:val="73"/>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0E41E7">
      <w:pPr>
        <w:numPr>
          <w:ilvl w:val="0"/>
          <w:numId w:val="73"/>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0E41E7">
      <w:pPr>
        <w:numPr>
          <w:ilvl w:val="0"/>
          <w:numId w:val="74"/>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0E41E7">
      <w:pPr>
        <w:numPr>
          <w:ilvl w:val="0"/>
          <w:numId w:val="7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25"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26"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27"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28"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29"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30"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32"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33"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6C5E82">
          <w:t>пунктами 13А</w:t>
        </w:r>
      </w:hyperlink>
      <w:r w:rsidRPr="006C5E82">
        <w:t>-</w:t>
      </w:r>
      <w:hyperlink r:id="rId36"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0E41E7">
      <w:pPr>
        <w:numPr>
          <w:ilvl w:val="0"/>
          <w:numId w:val="87"/>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0E41E7">
      <w:pPr>
        <w:numPr>
          <w:ilvl w:val="0"/>
          <w:numId w:val="87"/>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0E41E7">
      <w:pPr>
        <w:numPr>
          <w:ilvl w:val="0"/>
          <w:numId w:val="61"/>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0E41E7">
      <w:pPr>
        <w:numPr>
          <w:ilvl w:val="0"/>
          <w:numId w:val="61"/>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0E41E7">
      <w:pPr>
        <w:numPr>
          <w:ilvl w:val="0"/>
          <w:numId w:val="61"/>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0E41E7">
      <w:pPr>
        <w:numPr>
          <w:ilvl w:val="0"/>
          <w:numId w:val="61"/>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0E41E7">
      <w:pPr>
        <w:numPr>
          <w:ilvl w:val="0"/>
          <w:numId w:val="61"/>
        </w:numPr>
        <w:jc w:val="both"/>
      </w:pPr>
      <w:r w:rsidRPr="006C5E82">
        <w:t>критериев признания в качестве эквивалентов денежных средств;</w:t>
      </w:r>
    </w:p>
    <w:p w14:paraId="548CAF66" w14:textId="77777777" w:rsidR="001A43AD" w:rsidRPr="006C5E82" w:rsidRDefault="001A43AD" w:rsidP="000E41E7">
      <w:pPr>
        <w:numPr>
          <w:ilvl w:val="0"/>
          <w:numId w:val="61"/>
        </w:numPr>
        <w:jc w:val="both"/>
      </w:pPr>
      <w:r w:rsidRPr="006C5E82">
        <w:t>порядка учета выданных финансовых и нефинансовых гарантий;</w:t>
      </w:r>
    </w:p>
    <w:p w14:paraId="3431C362" w14:textId="77777777" w:rsidR="001A43AD" w:rsidRPr="006C5E82" w:rsidRDefault="001A43AD" w:rsidP="000E41E7">
      <w:pPr>
        <w:numPr>
          <w:ilvl w:val="0"/>
          <w:numId w:val="61"/>
        </w:numPr>
        <w:jc w:val="both"/>
      </w:pPr>
      <w:r w:rsidRPr="006C5E82">
        <w:t>и других значимых учетных положений для банковской деятельности.</w:t>
      </w:r>
    </w:p>
    <w:p w14:paraId="74214C95"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0E41E7">
      <w:pPr>
        <w:numPr>
          <w:ilvl w:val="0"/>
          <w:numId w:val="61"/>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0E41E7">
      <w:pPr>
        <w:numPr>
          <w:ilvl w:val="0"/>
          <w:numId w:val="61"/>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0E41E7">
      <w:pPr>
        <w:numPr>
          <w:ilvl w:val="0"/>
          <w:numId w:val="61"/>
        </w:numPr>
        <w:jc w:val="both"/>
      </w:pPr>
      <w:r w:rsidRPr="006C5E82">
        <w:t>и других значимых оценочных суждений для банковской деятельности.</w:t>
      </w:r>
    </w:p>
    <w:p w14:paraId="4DC8FB0F"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0E41E7">
      <w:pPr>
        <w:numPr>
          <w:ilvl w:val="0"/>
          <w:numId w:val="61"/>
        </w:numPr>
        <w:jc w:val="both"/>
      </w:pPr>
      <w:r w:rsidRPr="006C5E82">
        <w:t>межбанковские кредиты и депозиты;</w:t>
      </w:r>
    </w:p>
    <w:p w14:paraId="664C31B7" w14:textId="77777777" w:rsidR="001A43AD" w:rsidRPr="006C5E82" w:rsidRDefault="001A43AD" w:rsidP="000E41E7">
      <w:pPr>
        <w:numPr>
          <w:ilvl w:val="0"/>
          <w:numId w:val="61"/>
        </w:numPr>
        <w:jc w:val="both"/>
      </w:pPr>
      <w:r w:rsidRPr="006C5E82">
        <w:t>сделки РЕПО;</w:t>
      </w:r>
    </w:p>
    <w:p w14:paraId="141C37F6" w14:textId="77777777" w:rsidR="001A43AD" w:rsidRPr="006C5E82" w:rsidRDefault="001A43AD" w:rsidP="000E41E7">
      <w:pPr>
        <w:numPr>
          <w:ilvl w:val="0"/>
          <w:numId w:val="61"/>
        </w:numPr>
        <w:jc w:val="both"/>
      </w:pPr>
      <w:r w:rsidRPr="006C5E82">
        <w:t>привлеченные и размещенные субординированные кредиты и депозиты;</w:t>
      </w:r>
    </w:p>
    <w:p w14:paraId="199BA339" w14:textId="77777777" w:rsidR="001A43AD" w:rsidRPr="006C5E82" w:rsidRDefault="001A43AD" w:rsidP="000E41E7">
      <w:pPr>
        <w:numPr>
          <w:ilvl w:val="0"/>
          <w:numId w:val="61"/>
        </w:numPr>
        <w:jc w:val="both"/>
      </w:pPr>
      <w:r w:rsidRPr="006C5E82">
        <w:t>вложения в ценные бумаги;</w:t>
      </w:r>
    </w:p>
    <w:p w14:paraId="02D186CC" w14:textId="77777777" w:rsidR="001A43AD" w:rsidRPr="006C5E82" w:rsidRDefault="001A43AD" w:rsidP="000E41E7">
      <w:pPr>
        <w:numPr>
          <w:ilvl w:val="0"/>
          <w:numId w:val="61"/>
        </w:numPr>
        <w:jc w:val="both"/>
      </w:pPr>
      <w:r w:rsidRPr="006C5E82">
        <w:t>выданные кредиты клиентам;</w:t>
      </w:r>
    </w:p>
    <w:p w14:paraId="3B2CDF5B" w14:textId="77777777" w:rsidR="001A43AD" w:rsidRPr="006C5E82" w:rsidRDefault="001A43AD" w:rsidP="000E41E7">
      <w:pPr>
        <w:numPr>
          <w:ilvl w:val="0"/>
          <w:numId w:val="61"/>
        </w:numPr>
        <w:jc w:val="both"/>
      </w:pPr>
      <w:r w:rsidRPr="006C5E82">
        <w:t>привлеченные средства клиентов;</w:t>
      </w:r>
    </w:p>
    <w:p w14:paraId="43817616" w14:textId="77777777" w:rsidR="001A43AD" w:rsidRPr="006C5E82" w:rsidRDefault="001A43AD" w:rsidP="000E41E7">
      <w:pPr>
        <w:numPr>
          <w:ilvl w:val="0"/>
          <w:numId w:val="61"/>
        </w:numPr>
        <w:jc w:val="both"/>
      </w:pPr>
      <w:r w:rsidRPr="006C5E82">
        <w:t>выпущенные ценные бумаги;</w:t>
      </w:r>
    </w:p>
    <w:p w14:paraId="589BF42C" w14:textId="77777777" w:rsidR="001A43AD" w:rsidRPr="006C5E82" w:rsidRDefault="001A43AD" w:rsidP="000E41E7">
      <w:pPr>
        <w:numPr>
          <w:ilvl w:val="0"/>
          <w:numId w:val="61"/>
        </w:numPr>
        <w:jc w:val="both"/>
      </w:pPr>
      <w:r w:rsidRPr="006C5E82">
        <w:t>кредитные линии и овердрафты;</w:t>
      </w:r>
    </w:p>
    <w:p w14:paraId="71F30F14" w14:textId="77777777" w:rsidR="001A43AD" w:rsidRPr="006C5E82" w:rsidRDefault="001A43AD" w:rsidP="000E41E7">
      <w:pPr>
        <w:numPr>
          <w:ilvl w:val="0"/>
          <w:numId w:val="61"/>
        </w:numPr>
        <w:jc w:val="both"/>
      </w:pPr>
      <w:r w:rsidRPr="006C5E82">
        <w:t>выданные банковские гарантии;</w:t>
      </w:r>
    </w:p>
    <w:p w14:paraId="14965CF7" w14:textId="77777777" w:rsidR="001A43AD" w:rsidRPr="006C5E82" w:rsidRDefault="001A43AD" w:rsidP="000E41E7">
      <w:pPr>
        <w:numPr>
          <w:ilvl w:val="0"/>
          <w:numId w:val="61"/>
        </w:numPr>
        <w:jc w:val="both"/>
      </w:pPr>
      <w:r w:rsidRPr="006C5E82">
        <w:t>иные значимые операции для банковской деятельности.</w:t>
      </w:r>
    </w:p>
    <w:p w14:paraId="67793C61"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0E41E7">
      <w:pPr>
        <w:numPr>
          <w:ilvl w:val="0"/>
          <w:numId w:val="61"/>
        </w:numPr>
        <w:jc w:val="both"/>
      </w:pPr>
      <w:r w:rsidRPr="006C5E82">
        <w:t>процентные доходы и расходы;</w:t>
      </w:r>
    </w:p>
    <w:p w14:paraId="0CE54DC1" w14:textId="77777777" w:rsidR="001A43AD" w:rsidRPr="006C5E82" w:rsidRDefault="001A43AD" w:rsidP="000E41E7">
      <w:pPr>
        <w:numPr>
          <w:ilvl w:val="0"/>
          <w:numId w:val="61"/>
        </w:numPr>
        <w:jc w:val="both"/>
      </w:pPr>
      <w:r w:rsidRPr="006C5E82">
        <w:t>комиссионные доходы и расходы;</w:t>
      </w:r>
    </w:p>
    <w:p w14:paraId="53E497C4" w14:textId="77777777" w:rsidR="001A43AD" w:rsidRPr="006C5E82" w:rsidRDefault="001A43AD" w:rsidP="000E41E7">
      <w:pPr>
        <w:numPr>
          <w:ilvl w:val="0"/>
          <w:numId w:val="61"/>
        </w:numPr>
        <w:jc w:val="both"/>
      </w:pPr>
      <w:r w:rsidRPr="006C5E82">
        <w:t>изменение оценочного резерва под ожидаемые кредитные убытки;</w:t>
      </w:r>
    </w:p>
    <w:p w14:paraId="039F0BF4" w14:textId="77777777" w:rsidR="001A43AD" w:rsidRPr="006C5E82" w:rsidRDefault="001A43AD" w:rsidP="000E41E7">
      <w:pPr>
        <w:numPr>
          <w:ilvl w:val="0"/>
          <w:numId w:val="61"/>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0E41E7">
      <w:pPr>
        <w:numPr>
          <w:ilvl w:val="0"/>
          <w:numId w:val="88"/>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0E41E7">
      <w:pPr>
        <w:numPr>
          <w:ilvl w:val="0"/>
          <w:numId w:val="89"/>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0E41E7">
      <w:pPr>
        <w:numPr>
          <w:ilvl w:val="0"/>
          <w:numId w:val="89"/>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0E41E7">
      <w:pPr>
        <w:numPr>
          <w:ilvl w:val="0"/>
          <w:numId w:val="89"/>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0E41E7">
      <w:pPr>
        <w:numPr>
          <w:ilvl w:val="0"/>
          <w:numId w:val="61"/>
        </w:numPr>
        <w:jc w:val="both"/>
      </w:pPr>
      <w:r w:rsidRPr="006C5E82">
        <w:t>кредитный риск;</w:t>
      </w:r>
    </w:p>
    <w:p w14:paraId="06E74B6C" w14:textId="77777777" w:rsidR="001A43AD" w:rsidRPr="006C5E82" w:rsidRDefault="001A43AD" w:rsidP="000E41E7">
      <w:pPr>
        <w:numPr>
          <w:ilvl w:val="0"/>
          <w:numId w:val="61"/>
        </w:numPr>
        <w:jc w:val="both"/>
      </w:pPr>
      <w:r w:rsidRPr="006C5E82">
        <w:t>рыночный риск (в т.ч. процентный, валютный, фондовый, товарный);</w:t>
      </w:r>
    </w:p>
    <w:p w14:paraId="72451711" w14:textId="77777777" w:rsidR="001A43AD" w:rsidRPr="006C5E82" w:rsidRDefault="001A43AD" w:rsidP="000E41E7">
      <w:pPr>
        <w:numPr>
          <w:ilvl w:val="0"/>
          <w:numId w:val="61"/>
        </w:numPr>
        <w:jc w:val="both"/>
      </w:pPr>
      <w:r w:rsidRPr="006C5E82">
        <w:t>риск ликвидности;</w:t>
      </w:r>
    </w:p>
    <w:p w14:paraId="5F92E727" w14:textId="77777777" w:rsidR="001A43AD" w:rsidRPr="006C5E82" w:rsidRDefault="001A43AD" w:rsidP="000E41E7">
      <w:pPr>
        <w:numPr>
          <w:ilvl w:val="0"/>
          <w:numId w:val="61"/>
        </w:numPr>
        <w:jc w:val="both"/>
      </w:pPr>
      <w:r w:rsidRPr="006C5E82">
        <w:t>операционный риск;</w:t>
      </w:r>
    </w:p>
    <w:p w14:paraId="21BAA64D" w14:textId="77777777" w:rsidR="001A43AD" w:rsidRPr="006C5E82" w:rsidRDefault="001A43AD" w:rsidP="000E41E7">
      <w:pPr>
        <w:numPr>
          <w:ilvl w:val="0"/>
          <w:numId w:val="61"/>
        </w:numPr>
        <w:jc w:val="both"/>
      </w:pPr>
      <w:r w:rsidRPr="006C5E82">
        <w:t>прочие риски.</w:t>
      </w:r>
    </w:p>
    <w:p w14:paraId="108A975D"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0E41E7">
      <w:pPr>
        <w:numPr>
          <w:ilvl w:val="0"/>
          <w:numId w:val="96"/>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0E41E7">
      <w:pPr>
        <w:numPr>
          <w:ilvl w:val="0"/>
          <w:numId w:val="96"/>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0E41E7">
      <w:pPr>
        <w:numPr>
          <w:ilvl w:val="0"/>
          <w:numId w:val="96"/>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0E41E7">
      <w:pPr>
        <w:numPr>
          <w:ilvl w:val="0"/>
          <w:numId w:val="97"/>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0E41E7">
      <w:pPr>
        <w:numPr>
          <w:ilvl w:val="0"/>
          <w:numId w:val="97"/>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0E41E7">
      <w:pPr>
        <w:numPr>
          <w:ilvl w:val="0"/>
          <w:numId w:val="100"/>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0E41E7">
      <w:pPr>
        <w:numPr>
          <w:ilvl w:val="0"/>
          <w:numId w:val="100"/>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0E41E7">
      <w:pPr>
        <w:numPr>
          <w:ilvl w:val="0"/>
          <w:numId w:val="100"/>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0E41E7">
      <w:pPr>
        <w:numPr>
          <w:ilvl w:val="0"/>
          <w:numId w:val="100"/>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0E41E7">
      <w:pPr>
        <w:numPr>
          <w:ilvl w:val="0"/>
          <w:numId w:val="100"/>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0E41E7">
      <w:pPr>
        <w:numPr>
          <w:ilvl w:val="0"/>
          <w:numId w:val="100"/>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0E41E7">
      <w:pPr>
        <w:numPr>
          <w:ilvl w:val="0"/>
          <w:numId w:val="100"/>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0E41E7">
      <w:pPr>
        <w:numPr>
          <w:ilvl w:val="0"/>
          <w:numId w:val="100"/>
        </w:numPr>
        <w:jc w:val="both"/>
      </w:pPr>
      <w:r w:rsidRPr="006C5E82">
        <w:t>учет сделок РЕПО и займов, выданных ценными бумагами;</w:t>
      </w:r>
    </w:p>
    <w:p w14:paraId="3D02BF6D" w14:textId="77777777" w:rsidR="001A43AD" w:rsidRPr="006C5E82" w:rsidRDefault="001A43AD" w:rsidP="000E41E7">
      <w:pPr>
        <w:numPr>
          <w:ilvl w:val="0"/>
          <w:numId w:val="100"/>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0E41E7">
      <w:pPr>
        <w:numPr>
          <w:ilvl w:val="0"/>
          <w:numId w:val="100"/>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0E41E7">
      <w:pPr>
        <w:numPr>
          <w:ilvl w:val="0"/>
          <w:numId w:val="10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0E41E7">
      <w:pPr>
        <w:numPr>
          <w:ilvl w:val="0"/>
          <w:numId w:val="10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0E41E7">
      <w:pPr>
        <w:numPr>
          <w:ilvl w:val="0"/>
          <w:numId w:val="10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0E41E7">
      <w:pPr>
        <w:numPr>
          <w:ilvl w:val="0"/>
          <w:numId w:val="10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0E41E7">
      <w:pPr>
        <w:numPr>
          <w:ilvl w:val="0"/>
          <w:numId w:val="10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0E41E7">
      <w:pPr>
        <w:numPr>
          <w:ilvl w:val="0"/>
          <w:numId w:val="10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0E41E7">
      <w:pPr>
        <w:numPr>
          <w:ilvl w:val="0"/>
          <w:numId w:val="101"/>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0E41E7">
      <w:pPr>
        <w:numPr>
          <w:ilvl w:val="0"/>
          <w:numId w:val="101"/>
        </w:numPr>
        <w:jc w:val="both"/>
      </w:pPr>
      <w:r w:rsidRPr="006C5E82">
        <w:t>учет сделок РЕПО и займов, выданных ценными бумагами;</w:t>
      </w:r>
    </w:p>
    <w:p w14:paraId="66C472AA" w14:textId="77777777" w:rsidR="001A43AD" w:rsidRPr="006C5E82" w:rsidRDefault="001A43AD" w:rsidP="000E41E7">
      <w:pPr>
        <w:numPr>
          <w:ilvl w:val="0"/>
          <w:numId w:val="10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0E41E7">
      <w:pPr>
        <w:numPr>
          <w:ilvl w:val="0"/>
          <w:numId w:val="10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0E41E7">
      <w:pPr>
        <w:numPr>
          <w:ilvl w:val="0"/>
          <w:numId w:val="84"/>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0E41E7">
      <w:pPr>
        <w:numPr>
          <w:ilvl w:val="0"/>
          <w:numId w:val="84"/>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0E41E7">
      <w:pPr>
        <w:numPr>
          <w:ilvl w:val="0"/>
          <w:numId w:val="84"/>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0E41E7">
      <w:pPr>
        <w:numPr>
          <w:ilvl w:val="0"/>
          <w:numId w:val="84"/>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0E41E7">
      <w:pPr>
        <w:numPr>
          <w:ilvl w:val="0"/>
          <w:numId w:val="85"/>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0E41E7">
      <w:pPr>
        <w:numPr>
          <w:ilvl w:val="0"/>
          <w:numId w:val="85"/>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0E41E7">
      <w:pPr>
        <w:numPr>
          <w:ilvl w:val="0"/>
          <w:numId w:val="85"/>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0E41E7">
      <w:pPr>
        <w:numPr>
          <w:ilvl w:val="0"/>
          <w:numId w:val="85"/>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0E41E7">
      <w:pPr>
        <w:numPr>
          <w:ilvl w:val="0"/>
          <w:numId w:val="85"/>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0E41E7">
      <w:pPr>
        <w:numPr>
          <w:ilvl w:val="0"/>
          <w:numId w:val="85"/>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0E41E7">
      <w:pPr>
        <w:numPr>
          <w:ilvl w:val="0"/>
          <w:numId w:val="85"/>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0E41E7">
      <w:pPr>
        <w:numPr>
          <w:ilvl w:val="0"/>
          <w:numId w:val="85"/>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0E41E7">
      <w:pPr>
        <w:numPr>
          <w:ilvl w:val="0"/>
          <w:numId w:val="85"/>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0E41E7">
      <w:pPr>
        <w:numPr>
          <w:ilvl w:val="0"/>
          <w:numId w:val="85"/>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0E41E7">
      <w:pPr>
        <w:numPr>
          <w:ilvl w:val="1"/>
          <w:numId w:val="56"/>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0E41E7">
      <w:pPr>
        <w:numPr>
          <w:ilvl w:val="1"/>
          <w:numId w:val="56"/>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0E41E7">
      <w:pPr>
        <w:numPr>
          <w:ilvl w:val="1"/>
          <w:numId w:val="56"/>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0E41E7">
      <w:pPr>
        <w:numPr>
          <w:ilvl w:val="1"/>
          <w:numId w:val="56"/>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0E41E7">
      <w:pPr>
        <w:numPr>
          <w:ilvl w:val="1"/>
          <w:numId w:val="62"/>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0E41E7">
      <w:pPr>
        <w:numPr>
          <w:ilvl w:val="1"/>
          <w:numId w:val="63"/>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0E41E7">
      <w:pPr>
        <w:numPr>
          <w:ilvl w:val="1"/>
          <w:numId w:val="63"/>
        </w:numPr>
        <w:spacing w:before="100" w:beforeAutospacing="1" w:after="100" w:afterAutospacing="1"/>
        <w:jc w:val="both"/>
      </w:pPr>
      <w:r w:rsidRPr="006C5E82">
        <w:t>брокерские комиссии;</w:t>
      </w:r>
    </w:p>
    <w:p w14:paraId="053C6665" w14:textId="77777777" w:rsidR="001A43AD" w:rsidRPr="006C5E82" w:rsidRDefault="001A43AD" w:rsidP="000E41E7">
      <w:pPr>
        <w:numPr>
          <w:ilvl w:val="1"/>
          <w:numId w:val="63"/>
        </w:numPr>
        <w:spacing w:before="100" w:beforeAutospacing="1" w:after="100" w:afterAutospacing="1"/>
        <w:jc w:val="both"/>
      </w:pPr>
      <w:r w:rsidRPr="006C5E82">
        <w:t>маржинальные займы;</w:t>
      </w:r>
    </w:p>
    <w:p w14:paraId="7930EA29" w14:textId="77777777" w:rsidR="001A43AD" w:rsidRPr="006C5E82" w:rsidRDefault="001A43AD" w:rsidP="000E41E7">
      <w:pPr>
        <w:numPr>
          <w:ilvl w:val="1"/>
          <w:numId w:val="63"/>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0E41E7">
      <w:pPr>
        <w:numPr>
          <w:ilvl w:val="1"/>
          <w:numId w:val="65"/>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0E41E7">
      <w:pPr>
        <w:numPr>
          <w:ilvl w:val="1"/>
          <w:numId w:val="65"/>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0E41E7">
      <w:pPr>
        <w:numPr>
          <w:ilvl w:val="1"/>
          <w:numId w:val="65"/>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0E41E7">
      <w:pPr>
        <w:numPr>
          <w:ilvl w:val="1"/>
          <w:numId w:val="65"/>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0E41E7">
      <w:pPr>
        <w:numPr>
          <w:ilvl w:val="1"/>
          <w:numId w:val="65"/>
        </w:numPr>
        <w:spacing w:before="100" w:beforeAutospacing="1" w:after="100" w:afterAutospacing="1"/>
        <w:jc w:val="both"/>
      </w:pPr>
      <w:r w:rsidRPr="006C5E82">
        <w:t>Амортизированная стоимость</w:t>
      </w:r>
    </w:p>
    <w:p w14:paraId="630131E4" w14:textId="77777777" w:rsidR="001A43AD" w:rsidRPr="006C5E82" w:rsidRDefault="001A43AD" w:rsidP="000E41E7">
      <w:pPr>
        <w:numPr>
          <w:ilvl w:val="1"/>
          <w:numId w:val="65"/>
        </w:numPr>
        <w:spacing w:before="100" w:beforeAutospacing="1" w:after="100" w:afterAutospacing="1"/>
        <w:jc w:val="both"/>
      </w:pPr>
      <w:r w:rsidRPr="006C5E82">
        <w:t>Справедливая стоимость</w:t>
      </w:r>
    </w:p>
    <w:p w14:paraId="3FE3D809" w14:textId="77777777" w:rsidR="001A43AD" w:rsidRPr="006C5E82" w:rsidRDefault="001A43AD" w:rsidP="000E41E7">
      <w:pPr>
        <w:numPr>
          <w:ilvl w:val="1"/>
          <w:numId w:val="65"/>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0E41E7">
      <w:pPr>
        <w:numPr>
          <w:ilvl w:val="1"/>
          <w:numId w:val="65"/>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0E41E7">
      <w:pPr>
        <w:numPr>
          <w:ilvl w:val="1"/>
          <w:numId w:val="65"/>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0E41E7">
      <w:pPr>
        <w:numPr>
          <w:ilvl w:val="0"/>
          <w:numId w:val="66"/>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0E41E7">
      <w:pPr>
        <w:numPr>
          <w:ilvl w:val="0"/>
          <w:numId w:val="66"/>
        </w:numPr>
        <w:spacing w:before="100" w:beforeAutospacing="1" w:after="100" w:afterAutospacing="1"/>
        <w:jc w:val="both"/>
      </w:pPr>
      <w:r w:rsidRPr="006C5E82">
        <w:t>Определения ПФИ</w:t>
      </w:r>
    </w:p>
    <w:p w14:paraId="13283F14" w14:textId="77777777" w:rsidR="001A43AD" w:rsidRPr="006C5E82" w:rsidRDefault="001A43AD" w:rsidP="000E41E7">
      <w:pPr>
        <w:numPr>
          <w:ilvl w:val="0"/>
          <w:numId w:val="66"/>
        </w:numPr>
        <w:spacing w:before="100" w:beforeAutospacing="1" w:after="100" w:afterAutospacing="1"/>
        <w:jc w:val="both"/>
      </w:pPr>
      <w:r w:rsidRPr="006C5E82">
        <w:lastRenderedPageBreak/>
        <w:t>Виды ПФИ</w:t>
      </w:r>
    </w:p>
    <w:p w14:paraId="0A088FE7" w14:textId="77777777" w:rsidR="001A43AD" w:rsidRPr="006C5E82" w:rsidRDefault="001A43AD" w:rsidP="000E41E7">
      <w:pPr>
        <w:numPr>
          <w:ilvl w:val="0"/>
          <w:numId w:val="66"/>
        </w:numPr>
        <w:spacing w:before="100" w:beforeAutospacing="1" w:after="100" w:afterAutospacing="1"/>
        <w:jc w:val="both"/>
      </w:pPr>
      <w:r w:rsidRPr="006C5E82">
        <w:t>Общие требования к учёту ПФИ</w:t>
      </w:r>
    </w:p>
    <w:p w14:paraId="058535C9" w14:textId="77777777" w:rsidR="001A43AD" w:rsidRPr="006C5E82" w:rsidRDefault="001A43AD" w:rsidP="000E41E7">
      <w:pPr>
        <w:numPr>
          <w:ilvl w:val="0"/>
          <w:numId w:val="66"/>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0E41E7">
      <w:pPr>
        <w:numPr>
          <w:ilvl w:val="0"/>
          <w:numId w:val="66"/>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0E41E7">
      <w:pPr>
        <w:numPr>
          <w:ilvl w:val="0"/>
          <w:numId w:val="67"/>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0E41E7">
      <w:pPr>
        <w:numPr>
          <w:ilvl w:val="0"/>
          <w:numId w:val="67"/>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0E41E7">
      <w:pPr>
        <w:numPr>
          <w:ilvl w:val="0"/>
          <w:numId w:val="67"/>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0E41E7">
      <w:pPr>
        <w:numPr>
          <w:ilvl w:val="0"/>
          <w:numId w:val="67"/>
        </w:numPr>
        <w:spacing w:before="100" w:beforeAutospacing="1" w:after="100" w:afterAutospacing="1"/>
        <w:jc w:val="both"/>
      </w:pPr>
      <w:r w:rsidRPr="006C5E82">
        <w:t>Инструменты хеджирования</w:t>
      </w:r>
    </w:p>
    <w:p w14:paraId="208C1C8F" w14:textId="77777777" w:rsidR="001A43AD" w:rsidRPr="006C5E82" w:rsidRDefault="001A43AD" w:rsidP="000E41E7">
      <w:pPr>
        <w:numPr>
          <w:ilvl w:val="0"/>
          <w:numId w:val="67"/>
        </w:numPr>
        <w:spacing w:before="100" w:beforeAutospacing="1" w:after="100" w:afterAutospacing="1"/>
        <w:jc w:val="both"/>
      </w:pPr>
      <w:r w:rsidRPr="006C5E82">
        <w:t>Объекты хеджирования</w:t>
      </w:r>
    </w:p>
    <w:p w14:paraId="3A305F42" w14:textId="77777777" w:rsidR="001A43AD" w:rsidRPr="006C5E82" w:rsidRDefault="001A43AD" w:rsidP="000E41E7">
      <w:pPr>
        <w:numPr>
          <w:ilvl w:val="0"/>
          <w:numId w:val="67"/>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0E41E7">
      <w:pPr>
        <w:numPr>
          <w:ilvl w:val="0"/>
          <w:numId w:val="67"/>
        </w:numPr>
        <w:spacing w:before="100" w:beforeAutospacing="1" w:after="100" w:afterAutospacing="1"/>
        <w:jc w:val="both"/>
      </w:pPr>
      <w:r w:rsidRPr="006C5E82">
        <w:t>Эффективность хеджирования</w:t>
      </w:r>
    </w:p>
    <w:p w14:paraId="19B44270" w14:textId="77777777" w:rsidR="001A43AD" w:rsidRPr="006C5E82" w:rsidRDefault="001A43AD" w:rsidP="000E41E7">
      <w:pPr>
        <w:numPr>
          <w:ilvl w:val="0"/>
          <w:numId w:val="67"/>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0E41E7">
      <w:pPr>
        <w:numPr>
          <w:ilvl w:val="0"/>
          <w:numId w:val="68"/>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0E41E7">
      <w:pPr>
        <w:numPr>
          <w:ilvl w:val="0"/>
          <w:numId w:val="68"/>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0E41E7">
      <w:pPr>
        <w:numPr>
          <w:ilvl w:val="0"/>
          <w:numId w:val="68"/>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0E41E7">
      <w:pPr>
        <w:numPr>
          <w:ilvl w:val="0"/>
          <w:numId w:val="68"/>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0E41E7">
      <w:pPr>
        <w:numPr>
          <w:ilvl w:val="0"/>
          <w:numId w:val="68"/>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0E41E7">
      <w:pPr>
        <w:numPr>
          <w:ilvl w:val="0"/>
          <w:numId w:val="68"/>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0E41E7">
      <w:pPr>
        <w:numPr>
          <w:ilvl w:val="0"/>
          <w:numId w:val="64"/>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0E41E7">
      <w:pPr>
        <w:numPr>
          <w:ilvl w:val="0"/>
          <w:numId w:val="64"/>
        </w:numPr>
        <w:spacing w:before="100" w:beforeAutospacing="1" w:after="100" w:afterAutospacing="1"/>
        <w:jc w:val="both"/>
      </w:pPr>
      <w:r w:rsidRPr="006C5E82">
        <w:t>Порядок составления БФО</w:t>
      </w:r>
    </w:p>
    <w:p w14:paraId="68F17EE1" w14:textId="77777777" w:rsidR="001A43AD" w:rsidRPr="006C5E82" w:rsidRDefault="001A43AD" w:rsidP="000E41E7">
      <w:pPr>
        <w:numPr>
          <w:ilvl w:val="0"/>
          <w:numId w:val="64"/>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0E41E7">
      <w:pPr>
        <w:numPr>
          <w:ilvl w:val="0"/>
          <w:numId w:val="64"/>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0E41E7">
      <w:pPr>
        <w:numPr>
          <w:ilvl w:val="0"/>
          <w:numId w:val="64"/>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0E41E7">
      <w:pPr>
        <w:numPr>
          <w:ilvl w:val="0"/>
          <w:numId w:val="64"/>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0E41E7">
      <w:pPr>
        <w:numPr>
          <w:ilvl w:val="0"/>
          <w:numId w:val="64"/>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0E41E7">
      <w:pPr>
        <w:numPr>
          <w:ilvl w:val="0"/>
          <w:numId w:val="64"/>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0E41E7">
      <w:pPr>
        <w:numPr>
          <w:ilvl w:val="0"/>
          <w:numId w:val="64"/>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DAAC384" w14:textId="77777777" w:rsidR="00AF2D6B" w:rsidRDefault="00AF2D6B" w:rsidP="006C5E82">
      <w:pPr>
        <w:jc w:val="center"/>
        <w:rPr>
          <w:b/>
          <w:bCs/>
          <w:sz w:val="28"/>
          <w:szCs w:val="28"/>
        </w:rPr>
      </w:pPr>
    </w:p>
    <w:p w14:paraId="4896CE2D" w14:textId="77777777" w:rsidR="00AF2D6B" w:rsidRDefault="00AF2D6B" w:rsidP="006C5E82">
      <w:pPr>
        <w:jc w:val="center"/>
        <w:rPr>
          <w:b/>
          <w:bCs/>
          <w:sz w:val="28"/>
          <w:szCs w:val="28"/>
        </w:rPr>
      </w:pPr>
    </w:p>
    <w:p w14:paraId="340B53B5" w14:textId="5B1B7CFD" w:rsidR="001A43AD" w:rsidRPr="006C5E82" w:rsidRDefault="001A43AD" w:rsidP="006C5E82">
      <w:pPr>
        <w:jc w:val="center"/>
        <w:rPr>
          <w:b/>
          <w:sz w:val="28"/>
          <w:szCs w:val="28"/>
        </w:rPr>
      </w:pPr>
      <w:r w:rsidRPr="006C5E82">
        <w:rPr>
          <w:b/>
          <w:bCs/>
          <w:sz w:val="28"/>
          <w:szCs w:val="28"/>
        </w:rPr>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0E41E7">
      <w:pPr>
        <w:numPr>
          <w:ilvl w:val="0"/>
          <w:numId w:val="44"/>
        </w:numPr>
        <w:spacing w:after="160" w:line="259" w:lineRule="auto"/>
        <w:contextualSpacing/>
        <w:jc w:val="both"/>
        <w:rPr>
          <w:rFonts w:eastAsia="Calibri"/>
          <w:strike/>
          <w:lang w:eastAsia="en-US"/>
        </w:rPr>
      </w:pPr>
      <w:r w:rsidRPr="006C5E82">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6C5E82">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0E41E7">
      <w:pPr>
        <w:numPr>
          <w:ilvl w:val="0"/>
          <w:numId w:val="44"/>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0E41E7">
      <w:pPr>
        <w:numPr>
          <w:ilvl w:val="1"/>
          <w:numId w:val="156"/>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lastRenderedPageBreak/>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lastRenderedPageBreak/>
        <w:t xml:space="preserve">Деятельность по страхованию и перестрахованию, в т.ч. </w:t>
      </w:r>
    </w:p>
    <w:p w14:paraId="2E468615"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0E41E7">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lastRenderedPageBreak/>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6C5E82">
        <w:rPr>
          <w:rFonts w:eastAsia="Calibri"/>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1. Характеристика деятельности страховых организаций</w:t>
      </w:r>
    </w:p>
    <w:p w14:paraId="56FBF295" w14:textId="77777777" w:rsidR="001A43AD" w:rsidRPr="006C5E82" w:rsidRDefault="001A43AD" w:rsidP="000E41E7">
      <w:pPr>
        <w:numPr>
          <w:ilvl w:val="0"/>
          <w:numId w:val="15"/>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0E41E7">
      <w:pPr>
        <w:numPr>
          <w:ilvl w:val="0"/>
          <w:numId w:val="75"/>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0E41E7">
      <w:pPr>
        <w:numPr>
          <w:ilvl w:val="1"/>
          <w:numId w:val="18"/>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0E41E7">
      <w:pPr>
        <w:widowControl w:val="0"/>
        <w:numPr>
          <w:ilvl w:val="0"/>
          <w:numId w:val="18"/>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0E41E7">
      <w:pPr>
        <w:numPr>
          <w:ilvl w:val="0"/>
          <w:numId w:val="151"/>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0E41E7">
      <w:pPr>
        <w:numPr>
          <w:ilvl w:val="0"/>
          <w:numId w:val="151"/>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0E41E7">
      <w:pPr>
        <w:numPr>
          <w:ilvl w:val="0"/>
          <w:numId w:val="151"/>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lastRenderedPageBreak/>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0E41E7">
      <w:pPr>
        <w:numPr>
          <w:ilvl w:val="0"/>
          <w:numId w:val="152"/>
        </w:numPr>
        <w:contextualSpacing/>
        <w:jc w:val="both"/>
        <w:rPr>
          <w:rFonts w:eastAsia="Tahoma"/>
          <w:shd w:val="clear" w:color="auto" w:fill="FFFFFF"/>
        </w:rPr>
      </w:pPr>
      <w:r w:rsidRPr="006C5E82">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0E41E7">
      <w:pPr>
        <w:numPr>
          <w:ilvl w:val="0"/>
          <w:numId w:val="152"/>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0E41E7">
      <w:pPr>
        <w:numPr>
          <w:ilvl w:val="0"/>
          <w:numId w:val="153"/>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0E41E7">
      <w:pPr>
        <w:numPr>
          <w:ilvl w:val="0"/>
          <w:numId w:val="153"/>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0E41E7">
      <w:pPr>
        <w:numPr>
          <w:ilvl w:val="0"/>
          <w:numId w:val="153"/>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0E41E7">
      <w:pPr>
        <w:numPr>
          <w:ilvl w:val="0"/>
          <w:numId w:val="153"/>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0E41E7">
      <w:pPr>
        <w:numPr>
          <w:ilvl w:val="0"/>
          <w:numId w:val="154"/>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0E41E7">
      <w:pPr>
        <w:numPr>
          <w:ilvl w:val="0"/>
          <w:numId w:val="154"/>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0E41E7">
      <w:pPr>
        <w:numPr>
          <w:ilvl w:val="0"/>
          <w:numId w:val="154"/>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0E41E7">
      <w:pPr>
        <w:numPr>
          <w:ilvl w:val="0"/>
          <w:numId w:val="154"/>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0E41E7">
      <w:pPr>
        <w:numPr>
          <w:ilvl w:val="0"/>
          <w:numId w:val="154"/>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0E41E7">
      <w:pPr>
        <w:numPr>
          <w:ilvl w:val="0"/>
          <w:numId w:val="155"/>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0E41E7">
      <w:pPr>
        <w:numPr>
          <w:ilvl w:val="0"/>
          <w:numId w:val="155"/>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0E41E7">
      <w:pPr>
        <w:numPr>
          <w:ilvl w:val="0"/>
          <w:numId w:val="155"/>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0E41E7">
      <w:pPr>
        <w:numPr>
          <w:ilvl w:val="0"/>
          <w:numId w:val="155"/>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0E41E7">
      <w:pPr>
        <w:numPr>
          <w:ilvl w:val="0"/>
          <w:numId w:val="155"/>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0E41E7">
      <w:pPr>
        <w:numPr>
          <w:ilvl w:val="0"/>
          <w:numId w:val="155"/>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0E41E7">
      <w:pPr>
        <w:numPr>
          <w:ilvl w:val="0"/>
          <w:numId w:val="155"/>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0E41E7">
      <w:pPr>
        <w:numPr>
          <w:ilvl w:val="0"/>
          <w:numId w:val="155"/>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0E41E7">
      <w:pPr>
        <w:numPr>
          <w:ilvl w:val="0"/>
          <w:numId w:val="92"/>
        </w:numPr>
        <w:contextualSpacing/>
        <w:jc w:val="both"/>
      </w:pPr>
      <w:r w:rsidRPr="006C5E82">
        <w:t>Бухгалтерский баланс страховой организации;</w:t>
      </w:r>
    </w:p>
    <w:p w14:paraId="755C8C0F" w14:textId="77777777" w:rsidR="001A43AD" w:rsidRPr="006C5E82" w:rsidRDefault="001A43AD" w:rsidP="000E41E7">
      <w:pPr>
        <w:numPr>
          <w:ilvl w:val="0"/>
          <w:numId w:val="92"/>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0E41E7">
      <w:pPr>
        <w:numPr>
          <w:ilvl w:val="0"/>
          <w:numId w:val="92"/>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0E41E7">
      <w:pPr>
        <w:numPr>
          <w:ilvl w:val="0"/>
          <w:numId w:val="92"/>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0E41E7">
      <w:pPr>
        <w:numPr>
          <w:ilvl w:val="0"/>
          <w:numId w:val="93"/>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14FA5C6C" w14:textId="77777777" w:rsidR="001A43AD" w:rsidRPr="006C5E82" w:rsidRDefault="001A43AD" w:rsidP="000E41E7">
      <w:pPr>
        <w:numPr>
          <w:ilvl w:val="0"/>
          <w:numId w:val="16"/>
        </w:numPr>
        <w:ind w:left="675"/>
        <w:jc w:val="both"/>
      </w:pPr>
      <w:r w:rsidRPr="006C5E82">
        <w:t>Резервы и доля перестраховщиков в резервах по страхованию;</w:t>
      </w:r>
    </w:p>
    <w:p w14:paraId="63B866E9" w14:textId="77777777" w:rsidR="001A43AD" w:rsidRPr="006C5E82" w:rsidRDefault="001A43AD" w:rsidP="000E41E7">
      <w:pPr>
        <w:numPr>
          <w:ilvl w:val="0"/>
          <w:numId w:val="16"/>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0E41E7">
      <w:pPr>
        <w:numPr>
          <w:ilvl w:val="0"/>
          <w:numId w:val="16"/>
        </w:numPr>
        <w:ind w:left="675"/>
        <w:jc w:val="both"/>
      </w:pPr>
      <w:r w:rsidRPr="006C5E82">
        <w:t>Состоявшиеся убытки по страхованию;</w:t>
      </w:r>
    </w:p>
    <w:p w14:paraId="1E485275" w14:textId="77777777" w:rsidR="001A43AD" w:rsidRPr="006C5E82" w:rsidRDefault="001A43AD" w:rsidP="000E41E7">
      <w:pPr>
        <w:numPr>
          <w:ilvl w:val="0"/>
          <w:numId w:val="16"/>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0E41E7">
      <w:pPr>
        <w:numPr>
          <w:ilvl w:val="0"/>
          <w:numId w:val="16"/>
        </w:numPr>
        <w:ind w:left="675"/>
        <w:jc w:val="both"/>
      </w:pPr>
      <w:r w:rsidRPr="006C5E82">
        <w:t>Управление рисками;</w:t>
      </w:r>
    </w:p>
    <w:p w14:paraId="50278778" w14:textId="77777777" w:rsidR="001A43AD" w:rsidRPr="006C5E82" w:rsidRDefault="001A43AD" w:rsidP="000E41E7">
      <w:pPr>
        <w:numPr>
          <w:ilvl w:val="0"/>
          <w:numId w:val="16"/>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0E41E7">
      <w:pPr>
        <w:numPr>
          <w:ilvl w:val="0"/>
          <w:numId w:val="94"/>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0E41E7">
      <w:pPr>
        <w:numPr>
          <w:ilvl w:val="0"/>
          <w:numId w:val="94"/>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0E41E7">
      <w:pPr>
        <w:numPr>
          <w:ilvl w:val="0"/>
          <w:numId w:val="94"/>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0E41E7">
      <w:pPr>
        <w:numPr>
          <w:ilvl w:val="0"/>
          <w:numId w:val="95"/>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0E41E7">
      <w:pPr>
        <w:numPr>
          <w:ilvl w:val="0"/>
          <w:numId w:val="95"/>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0E41E7">
      <w:pPr>
        <w:numPr>
          <w:ilvl w:val="0"/>
          <w:numId w:val="69"/>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0E41E7">
      <w:pPr>
        <w:numPr>
          <w:ilvl w:val="0"/>
          <w:numId w:val="69"/>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0E41E7">
      <w:pPr>
        <w:numPr>
          <w:ilvl w:val="0"/>
          <w:numId w:val="69"/>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0E41E7">
      <w:pPr>
        <w:numPr>
          <w:ilvl w:val="0"/>
          <w:numId w:val="69"/>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0E41E7">
      <w:pPr>
        <w:numPr>
          <w:ilvl w:val="0"/>
          <w:numId w:val="69"/>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0E41E7">
      <w:pPr>
        <w:numPr>
          <w:ilvl w:val="0"/>
          <w:numId w:val="69"/>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0E41E7">
      <w:pPr>
        <w:numPr>
          <w:ilvl w:val="0"/>
          <w:numId w:val="69"/>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0E41E7">
      <w:pPr>
        <w:numPr>
          <w:ilvl w:val="0"/>
          <w:numId w:val="69"/>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0E41E7">
      <w:pPr>
        <w:numPr>
          <w:ilvl w:val="0"/>
          <w:numId w:val="69"/>
        </w:numPr>
        <w:contextualSpacing/>
        <w:jc w:val="both"/>
        <w:rPr>
          <w:rFonts w:eastAsia="Tahoma"/>
        </w:rPr>
      </w:pPr>
      <w:r w:rsidRPr="006C5E82">
        <w:rPr>
          <w:rFonts w:eastAsia="Tahoma"/>
        </w:rPr>
        <w:lastRenderedPageBreak/>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0E41E7">
      <w:pPr>
        <w:numPr>
          <w:ilvl w:val="0"/>
          <w:numId w:val="69"/>
        </w:numPr>
        <w:contextualSpacing/>
        <w:jc w:val="both"/>
        <w:rPr>
          <w:rFonts w:eastAsia="Tahoma"/>
        </w:rPr>
      </w:pPr>
      <w:r w:rsidRPr="006C5E82">
        <w:rPr>
          <w:rFonts w:eastAsia="Tahoma"/>
        </w:rPr>
        <w:t xml:space="preserve">Учет операций перестрахования. </w:t>
      </w:r>
    </w:p>
    <w:p w14:paraId="0F245783" w14:textId="77777777" w:rsidR="001A43AD" w:rsidRPr="006C5E82" w:rsidRDefault="001A43AD" w:rsidP="000E41E7">
      <w:pPr>
        <w:numPr>
          <w:ilvl w:val="0"/>
          <w:numId w:val="69"/>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0E41E7">
      <w:pPr>
        <w:numPr>
          <w:ilvl w:val="0"/>
          <w:numId w:val="69"/>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0E41E7">
      <w:pPr>
        <w:numPr>
          <w:ilvl w:val="0"/>
          <w:numId w:val="70"/>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0E41E7">
      <w:pPr>
        <w:numPr>
          <w:ilvl w:val="0"/>
          <w:numId w:val="70"/>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0E41E7">
      <w:pPr>
        <w:numPr>
          <w:ilvl w:val="0"/>
          <w:numId w:val="70"/>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0E41E7">
      <w:pPr>
        <w:numPr>
          <w:ilvl w:val="0"/>
          <w:numId w:val="70"/>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0E41E7">
      <w:pPr>
        <w:numPr>
          <w:ilvl w:val="0"/>
          <w:numId w:val="70"/>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0E41E7">
      <w:pPr>
        <w:numPr>
          <w:ilvl w:val="0"/>
          <w:numId w:val="70"/>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0E41E7">
      <w:pPr>
        <w:numPr>
          <w:ilvl w:val="0"/>
          <w:numId w:val="70"/>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w:t>
      </w:r>
      <w:r w:rsidRPr="006C5E82">
        <w:lastRenderedPageBreak/>
        <w:t>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 xml:space="preserve">Требования к </w:t>
      </w:r>
      <w:r w:rsidRPr="006C5E82">
        <w:lastRenderedPageBreak/>
        <w:t>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w:t>
      </w:r>
      <w:r w:rsidRPr="006C5E82">
        <w:lastRenderedPageBreak/>
        <w:t>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0E41E7">
      <w:pPr>
        <w:numPr>
          <w:ilvl w:val="0"/>
          <w:numId w:val="166"/>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0E41E7">
      <w:pPr>
        <w:numPr>
          <w:ilvl w:val="0"/>
          <w:numId w:val="166"/>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0E41E7">
      <w:pPr>
        <w:numPr>
          <w:ilvl w:val="0"/>
          <w:numId w:val="166"/>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0E41E7">
      <w:pPr>
        <w:numPr>
          <w:ilvl w:val="0"/>
          <w:numId w:val="166"/>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w:t>
      </w:r>
      <w:r w:rsidRPr="006C5E82">
        <w:lastRenderedPageBreak/>
        <w:t>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lastRenderedPageBreak/>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w:t>
      </w:r>
      <w:r w:rsidRPr="006C5E82">
        <w:lastRenderedPageBreak/>
        <w:t>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lastRenderedPageBreak/>
        <w:t>Особенности определения расходов НПФ.</w:t>
      </w:r>
    </w:p>
    <w:p w14:paraId="41F513AF" w14:textId="77777777" w:rsidR="001A43AD" w:rsidRPr="006C5E82" w:rsidRDefault="001A43AD" w:rsidP="000E41E7">
      <w:pPr>
        <w:ind w:right="-113"/>
        <w:jc w:val="both"/>
      </w:pPr>
      <w:r w:rsidRPr="006C5E82">
        <w:rPr>
          <w:bCs/>
        </w:rPr>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47" w:history="1">
        <w:r w:rsidRPr="006C5E82">
          <w:rPr>
            <w:u w:val="single"/>
          </w:rPr>
          <w:t>МСФО (IFRS) 9</w:t>
        </w:r>
      </w:hyperlink>
      <w:r w:rsidRPr="006C5E82">
        <w:t xml:space="preserve">, </w:t>
      </w:r>
      <w:hyperlink r:id="rId48" w:history="1">
        <w:r w:rsidRPr="006C5E82">
          <w:rPr>
            <w:u w:val="single"/>
          </w:rPr>
          <w:t>МСФО (IAS) 39</w:t>
        </w:r>
      </w:hyperlink>
      <w:r w:rsidRPr="006C5E82">
        <w:t xml:space="preserve">, </w:t>
      </w:r>
      <w:hyperlink r:id="rId49"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50" w:history="1">
        <w:r w:rsidRPr="006C5E82">
          <w:rPr>
            <w:u w:val="single"/>
          </w:rPr>
          <w:t>МСФО (IFRS) 9</w:t>
        </w:r>
      </w:hyperlink>
      <w:r w:rsidRPr="006C5E82">
        <w:t xml:space="preserve"> и </w:t>
      </w:r>
      <w:hyperlink r:id="rId51"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52"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53"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21658EC1" w14:textId="77777777" w:rsidR="006A5DD7" w:rsidRDefault="006A5DD7" w:rsidP="000E41E7">
      <w:pPr>
        <w:ind w:left="10" w:right="-113" w:hanging="10"/>
        <w:jc w:val="both"/>
        <w:rPr>
          <w:b/>
        </w:rPr>
      </w:pPr>
    </w:p>
    <w:p w14:paraId="5CB5F457" w14:textId="55A7CCB8"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0E41E7">
      <w:pPr>
        <w:numPr>
          <w:ilvl w:val="0"/>
          <w:numId w:val="48"/>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lastRenderedPageBreak/>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0E41E7">
      <w:pPr>
        <w:numPr>
          <w:ilvl w:val="0"/>
          <w:numId w:val="48"/>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w:t>
      </w:r>
      <w:r w:rsidRPr="006C5E82">
        <w:rPr>
          <w:rFonts w:eastAsiaTheme="minorHAnsi"/>
          <w:b/>
          <w:lang w:eastAsia="en-US"/>
        </w:rPr>
        <w:lastRenderedPageBreak/>
        <w:t xml:space="preserve">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0E41E7">
      <w:pPr>
        <w:numPr>
          <w:ilvl w:val="0"/>
          <w:numId w:val="50"/>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0E41E7">
      <w:pPr>
        <w:numPr>
          <w:ilvl w:val="0"/>
          <w:numId w:val="50"/>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0E41E7">
      <w:pPr>
        <w:numPr>
          <w:ilvl w:val="0"/>
          <w:numId w:val="50"/>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lastRenderedPageBreak/>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56"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57"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6C5E82">
          <w:rPr>
            <w:rFonts w:eastAsia="Calibri"/>
            <w:u w:val="single"/>
            <w:lang w:eastAsia="en-US"/>
          </w:rPr>
          <w:t>пунктами 13А</w:t>
        </w:r>
      </w:hyperlink>
      <w:r w:rsidRPr="006C5E82">
        <w:rPr>
          <w:rFonts w:eastAsia="Calibri"/>
          <w:lang w:eastAsia="en-US"/>
        </w:rPr>
        <w:t>-</w:t>
      </w:r>
      <w:hyperlink r:id="rId62"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66"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0E41E7">
      <w:pPr>
        <w:numPr>
          <w:ilvl w:val="1"/>
          <w:numId w:val="144"/>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0E41E7">
      <w:pPr>
        <w:numPr>
          <w:ilvl w:val="0"/>
          <w:numId w:val="58"/>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0E41E7">
      <w:pPr>
        <w:numPr>
          <w:ilvl w:val="0"/>
          <w:numId w:val="55"/>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0E41E7">
      <w:pPr>
        <w:numPr>
          <w:ilvl w:val="0"/>
          <w:numId w:val="86"/>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68"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70"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71"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74"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6C5E82">
          <w:t>пунктами 13А</w:t>
        </w:r>
      </w:hyperlink>
      <w:r w:rsidRPr="006C5E82">
        <w:t>-</w:t>
      </w:r>
      <w:hyperlink r:id="rId76"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80"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81"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0E41E7">
      <w:pPr>
        <w:numPr>
          <w:ilvl w:val="0"/>
          <w:numId w:val="90"/>
        </w:numPr>
        <w:contextualSpacing/>
        <w:jc w:val="both"/>
      </w:pPr>
      <w:r w:rsidRPr="006C5E82">
        <w:t>Бухгалтерский баланс;</w:t>
      </w:r>
    </w:p>
    <w:p w14:paraId="01C23898" w14:textId="77777777" w:rsidR="001A43AD" w:rsidRPr="006C5E82" w:rsidRDefault="001A43AD" w:rsidP="000E41E7">
      <w:pPr>
        <w:numPr>
          <w:ilvl w:val="0"/>
          <w:numId w:val="90"/>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0E41E7">
      <w:pPr>
        <w:numPr>
          <w:ilvl w:val="0"/>
          <w:numId w:val="90"/>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0E41E7">
      <w:pPr>
        <w:numPr>
          <w:ilvl w:val="0"/>
          <w:numId w:val="90"/>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0E41E7">
      <w:pPr>
        <w:numPr>
          <w:ilvl w:val="0"/>
          <w:numId w:val="91"/>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0E41E7">
      <w:pPr>
        <w:numPr>
          <w:ilvl w:val="0"/>
          <w:numId w:val="91"/>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0E41E7">
      <w:pPr>
        <w:numPr>
          <w:ilvl w:val="0"/>
          <w:numId w:val="91"/>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20327882" w14:textId="77777777" w:rsidR="001A43AD" w:rsidRPr="006C5E82" w:rsidRDefault="001A43AD" w:rsidP="000E41E7">
      <w:pPr>
        <w:numPr>
          <w:ilvl w:val="0"/>
          <w:numId w:val="16"/>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0E41E7">
      <w:pPr>
        <w:numPr>
          <w:ilvl w:val="0"/>
          <w:numId w:val="98"/>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0E41E7">
      <w:pPr>
        <w:numPr>
          <w:ilvl w:val="0"/>
          <w:numId w:val="98"/>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0E41E7">
      <w:pPr>
        <w:numPr>
          <w:ilvl w:val="0"/>
          <w:numId w:val="98"/>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0E41E7">
      <w:pPr>
        <w:numPr>
          <w:ilvl w:val="0"/>
          <w:numId w:val="99"/>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0E41E7">
      <w:pPr>
        <w:numPr>
          <w:ilvl w:val="0"/>
          <w:numId w:val="99"/>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0E41E7">
      <w:pPr>
        <w:numPr>
          <w:ilvl w:val="0"/>
          <w:numId w:val="129"/>
        </w:numPr>
        <w:ind w:left="567" w:hanging="567"/>
        <w:jc w:val="both"/>
      </w:pPr>
      <w:r w:rsidRPr="006C5E82">
        <w:t>неадекватная классификация финансовых активов;</w:t>
      </w:r>
    </w:p>
    <w:p w14:paraId="5F6EA307" w14:textId="77777777" w:rsidR="001A43AD" w:rsidRPr="006C5E82" w:rsidRDefault="001A43AD" w:rsidP="000E41E7">
      <w:pPr>
        <w:numPr>
          <w:ilvl w:val="0"/>
          <w:numId w:val="129"/>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0E41E7">
      <w:pPr>
        <w:numPr>
          <w:ilvl w:val="0"/>
          <w:numId w:val="129"/>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0E41E7">
      <w:pPr>
        <w:numPr>
          <w:ilvl w:val="0"/>
          <w:numId w:val="129"/>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0E41E7">
      <w:pPr>
        <w:numPr>
          <w:ilvl w:val="0"/>
          <w:numId w:val="129"/>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0E41E7">
      <w:pPr>
        <w:numPr>
          <w:ilvl w:val="0"/>
          <w:numId w:val="130"/>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0E41E7">
      <w:pPr>
        <w:numPr>
          <w:ilvl w:val="0"/>
          <w:numId w:val="130"/>
        </w:numPr>
        <w:ind w:left="567" w:hanging="567"/>
        <w:jc w:val="both"/>
      </w:pPr>
      <w:r w:rsidRPr="006C5E82">
        <w:t>применения неправильных ставок амортизации;</w:t>
      </w:r>
    </w:p>
    <w:p w14:paraId="2C8E1064" w14:textId="77777777" w:rsidR="001A43AD" w:rsidRPr="006C5E82" w:rsidRDefault="001A43AD" w:rsidP="000E41E7">
      <w:pPr>
        <w:numPr>
          <w:ilvl w:val="0"/>
          <w:numId w:val="130"/>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0E41E7">
      <w:pPr>
        <w:numPr>
          <w:ilvl w:val="0"/>
          <w:numId w:val="130"/>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190F42AB"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227CBD" w:rsidP="000E41E7">
      <w:pPr>
        <w:jc w:val="both"/>
      </w:pPr>
      <w:hyperlink r:id="rId82"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227CBD" w:rsidP="000E41E7">
      <w:pPr>
        <w:jc w:val="both"/>
      </w:pPr>
      <w:hyperlink r:id="rId83"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67B7DC51" w:rsidR="00FD0CA0"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138BF781" w14:textId="7BA2CECD" w:rsidR="00876CB6" w:rsidRDefault="00876CB6" w:rsidP="000E41E7">
      <w:pPr>
        <w:pStyle w:val="af6"/>
        <w:jc w:val="both"/>
        <w:rPr>
          <w:rFonts w:ascii="Times New Roman" w:hAnsi="Times New Roman" w:cs="Times New Roman"/>
          <w:b/>
          <w:bCs/>
          <w:sz w:val="24"/>
          <w:szCs w:val="24"/>
          <w:lang w:eastAsia="ru-RU"/>
        </w:rPr>
      </w:pPr>
    </w:p>
    <w:p w14:paraId="2FE47E7E" w14:textId="764AD331"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4BCE3904" w14:textId="7777777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3"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 w:name="_Toc132358468"/>
      <w:r w:rsidRPr="006C5E82">
        <w:rPr>
          <w:rFonts w:ascii="Times New Roman" w:hAnsi="Times New Roman" w:cs="Times New Roman"/>
          <w:b/>
          <w:sz w:val="24"/>
          <w:szCs w:val="24"/>
        </w:rPr>
        <w:t>Тема 4. Консолидированная финансовая отчетность</w:t>
      </w:r>
      <w:bookmarkEnd w:id="4"/>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227CBD" w:rsidP="000E41E7">
      <w:pPr>
        <w:pStyle w:val="af6"/>
        <w:jc w:val="both"/>
        <w:rPr>
          <w:rFonts w:ascii="Times New Roman" w:hAnsi="Times New Roman" w:cs="Times New Roman"/>
          <w:sz w:val="24"/>
          <w:szCs w:val="24"/>
        </w:rPr>
      </w:pPr>
      <w:hyperlink r:id="rId84"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227CBD" w:rsidP="000E41E7">
      <w:pPr>
        <w:pStyle w:val="af6"/>
        <w:jc w:val="both"/>
        <w:rPr>
          <w:rFonts w:ascii="Times New Roman" w:hAnsi="Times New Roman" w:cs="Times New Roman"/>
          <w:sz w:val="24"/>
          <w:szCs w:val="24"/>
        </w:rPr>
      </w:pPr>
      <w:hyperlink r:id="rId85"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2F94EB39" w:rsidR="00FD0CA0"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7F10BD40" w14:textId="40392E65" w:rsidR="00876CB6" w:rsidRDefault="00876CB6" w:rsidP="000E41E7">
      <w:pPr>
        <w:pStyle w:val="af6"/>
        <w:jc w:val="both"/>
        <w:rPr>
          <w:rFonts w:ascii="Times New Roman" w:hAnsi="Times New Roman" w:cs="Times New Roman"/>
          <w:b/>
          <w:sz w:val="24"/>
          <w:szCs w:val="24"/>
        </w:rPr>
      </w:pPr>
    </w:p>
    <w:p w14:paraId="6CB5B321" w14:textId="22F770EF"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8C92547" w14:textId="77777777" w:rsidR="00FD0CA0" w:rsidRPr="006C5E82" w:rsidRDefault="00FD0CA0" w:rsidP="000E41E7">
      <w:pPr>
        <w:pStyle w:val="af6"/>
        <w:jc w:val="both"/>
        <w:rPr>
          <w:rFonts w:ascii="Times New Roman" w:hAnsi="Times New Roman" w:cs="Times New Roman"/>
          <w:b/>
          <w:sz w:val="24"/>
          <w:szCs w:val="24"/>
        </w:rPr>
      </w:pPr>
    </w:p>
    <w:p w14:paraId="27A7BA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w:t>
      </w:r>
      <w:r w:rsidRPr="006C5E82">
        <w:rPr>
          <w:rFonts w:ascii="Times New Roman" w:eastAsia="Times New Roman" w:hAnsi="Times New Roman" w:cs="Times New Roman"/>
          <w:sz w:val="24"/>
          <w:szCs w:val="24"/>
          <w:lang w:eastAsia="ru-RU"/>
        </w:rPr>
        <w:lastRenderedPageBreak/>
        <w:t>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7B17DED6" w:rsidR="00FD0CA0" w:rsidRPr="006C5E82" w:rsidRDefault="00FD0CA0" w:rsidP="000E41E7">
      <w:pPr>
        <w:ind w:left="10" w:right="-113" w:hanging="10"/>
        <w:jc w:val="both"/>
      </w:pPr>
    </w:p>
    <w:p w14:paraId="5DCCA36A" w14:textId="77777777" w:rsidR="00E85404" w:rsidRPr="006C5E82" w:rsidRDefault="00E85404" w:rsidP="000E41E7">
      <w:pPr>
        <w:ind w:left="10" w:right="-113" w:hanging="10"/>
        <w:jc w:val="both"/>
      </w:pPr>
    </w:p>
    <w:p w14:paraId="2BAC0E2E" w14:textId="02A8B802" w:rsidR="00FD0CA0" w:rsidRPr="006C5E82" w:rsidRDefault="00FD0CA0" w:rsidP="000E41E7">
      <w:pPr>
        <w:ind w:left="10" w:right="-113" w:hanging="10"/>
        <w:jc w:val="both"/>
      </w:pPr>
    </w:p>
    <w:p w14:paraId="3DC243F7" w14:textId="77777777" w:rsidR="001A43AD" w:rsidRPr="006C5E82" w:rsidRDefault="001A43AD" w:rsidP="00E85404">
      <w:pPr>
        <w:jc w:val="both"/>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390F542F"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1C1D500A" w14:textId="77777777" w:rsidR="001A43AD" w:rsidRPr="006C5E82" w:rsidRDefault="001A43AD" w:rsidP="000E41E7">
      <w:pPr>
        <w:spacing w:after="160" w:line="259" w:lineRule="auto"/>
        <w:ind w:left="24" w:right="748" w:hanging="10"/>
        <w:jc w:val="both"/>
        <w:rPr>
          <w:rFonts w:eastAsia="Calibri"/>
          <w:lang w:eastAsia="en-US"/>
        </w:rPr>
      </w:pP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lastRenderedPageBreak/>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0E41E7">
      <w:pPr>
        <w:numPr>
          <w:ilvl w:val="0"/>
          <w:numId w:val="28"/>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0E41E7">
      <w:pPr>
        <w:numPr>
          <w:ilvl w:val="0"/>
          <w:numId w:val="31"/>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0E41E7">
      <w:pPr>
        <w:numPr>
          <w:ilvl w:val="0"/>
          <w:numId w:val="32"/>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lastRenderedPageBreak/>
        <w:t>Расчет амортизированной стоимости и определение балансовой стоимости финансового актива</w:t>
      </w:r>
    </w:p>
    <w:p w14:paraId="606D163A"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Расчет отложенных налоговых активов и отложенных налоговых обязательств</w:t>
      </w:r>
    </w:p>
    <w:p w14:paraId="4A8D84CB"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lastRenderedPageBreak/>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0E41E7">
      <w:pPr>
        <w:numPr>
          <w:ilvl w:val="0"/>
          <w:numId w:val="36"/>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w:t>
      </w:r>
      <w:r w:rsidRPr="006C5E82">
        <w:lastRenderedPageBreak/>
        <w:t xml:space="preserve">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7777777" w:rsidR="001A43AD" w:rsidRPr="006C5E82" w:rsidRDefault="001A43AD" w:rsidP="000E41E7">
      <w:pPr>
        <w:ind w:firstLine="83"/>
        <w:jc w:val="both"/>
        <w:rPr>
          <w:b/>
        </w:rPr>
      </w:pPr>
    </w:p>
    <w:bookmarkEnd w:id="2"/>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86"/>
      <w:footerReference w:type="default" r:id="rId87"/>
      <w:footerReference w:type="first" r:id="rId88"/>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27CBD">
      <w:fldChar w:fldCharType="begin"/>
    </w:r>
    <w:r w:rsidR="00227CBD">
      <w:instrText xml:space="preserve"> NUMPAGES   \* MERGEFORMAT </w:instrText>
    </w:r>
    <w:r w:rsidR="00227CBD">
      <w:fldChar w:fldCharType="separate"/>
    </w:r>
    <w:r>
      <w:t>84</w:t>
    </w:r>
    <w:r w:rsidR="00227CBD">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227CBD">
      <w:fldChar w:fldCharType="begin"/>
    </w:r>
    <w:r w:rsidR="00227CBD">
      <w:instrText xml:space="preserve"> NUMPAGES   \* MERGEFORMAT </w:instrText>
    </w:r>
    <w:r w:rsidR="00227CBD">
      <w:fldChar w:fldCharType="separate"/>
    </w:r>
    <w:r w:rsidR="00314759">
      <w:rPr>
        <w:noProof/>
      </w:rPr>
      <w:t>170</w:t>
    </w:r>
    <w:r w:rsidR="00227CBD">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27CBD">
      <w:fldChar w:fldCharType="begin"/>
    </w:r>
    <w:r w:rsidR="00227CBD">
      <w:instrText xml:space="preserve"> NUMPAGES   \* MERGEFORMAT </w:instrText>
    </w:r>
    <w:r w:rsidR="00227CBD">
      <w:fldChar w:fldCharType="separate"/>
    </w:r>
    <w:r>
      <w:t>84</w:t>
    </w:r>
    <w:r w:rsidR="00227CBD">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27CB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A5DD7"/>
    <w:rsid w:val="006B09C4"/>
    <w:rsid w:val="006B1469"/>
    <w:rsid w:val="006B3662"/>
    <w:rsid w:val="006B42CD"/>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76CB6"/>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AF2D6B"/>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80200&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76" Type="http://schemas.openxmlformats.org/officeDocument/2006/relationships/hyperlink" Target="https://login.consultant.ru/link/?req=doc&amp;demo=2&amp;base=LAW&amp;n=380200&amp;dst=100080&amp;field=1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theme" Target="theme/theme1.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90</Pages>
  <Words>36302</Words>
  <Characters>206922</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18</cp:revision>
  <cp:lastPrinted>2024-02-01T14:20:00Z</cp:lastPrinted>
  <dcterms:created xsi:type="dcterms:W3CDTF">2024-07-12T12:53:00Z</dcterms:created>
  <dcterms:modified xsi:type="dcterms:W3CDTF">2024-12-03T12:41:00Z</dcterms:modified>
</cp:coreProperties>
</file>