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3F" w:rsidRDefault="00CB153F" w:rsidP="0093025B">
      <w:pPr>
        <w:spacing w:after="0" w:line="240" w:lineRule="auto"/>
        <w:jc w:val="center"/>
        <w:rPr>
          <w:rFonts w:ascii="Times New Roman" w:eastAsia="Times New Roman" w:hAnsi="Times New Roman" w:cs="Times New Roman"/>
          <w:b/>
          <w:sz w:val="32"/>
          <w:szCs w:val="32"/>
          <w:lang w:eastAsia="ru-RU"/>
        </w:rPr>
      </w:pP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CB153F">
        <w:rPr>
          <w:rFonts w:ascii="Times New Roman" w:eastAsia="Times New Roman" w:hAnsi="Times New Roman" w:cs="Times New Roman"/>
          <w:b/>
          <w:sz w:val="28"/>
          <w:szCs w:val="28"/>
          <w:u w:val="single"/>
          <w:lang w:eastAsia="ru-RU"/>
        </w:rPr>
        <w:t>6 апреля</w:t>
      </w:r>
      <w:r w:rsidRPr="003D16ED">
        <w:rPr>
          <w:rFonts w:ascii="Times New Roman" w:eastAsia="Times New Roman" w:hAnsi="Times New Roman" w:cs="Times New Roman"/>
          <w:b/>
          <w:sz w:val="28"/>
          <w:szCs w:val="28"/>
          <w:u w:val="single"/>
          <w:lang w:eastAsia="ru-RU"/>
        </w:rPr>
        <w:t xml:space="preserve"> 2021 г. № 10</w:t>
      </w:r>
      <w:r w:rsidR="005019F6">
        <w:rPr>
          <w:rFonts w:ascii="Times New Roman" w:eastAsia="Times New Roman" w:hAnsi="Times New Roman" w:cs="Times New Roman"/>
          <w:b/>
          <w:sz w:val="28"/>
          <w:szCs w:val="28"/>
          <w:u w:val="single"/>
          <w:lang w:eastAsia="ru-RU"/>
        </w:rPr>
        <w:t>6</w:t>
      </w:r>
      <w:r w:rsidRPr="003D16ED">
        <w:rPr>
          <w:rFonts w:ascii="Times New Roman" w:eastAsia="Times New Roman" w:hAnsi="Times New Roman" w:cs="Times New Roman"/>
          <w:b/>
          <w:sz w:val="28"/>
          <w:szCs w:val="28"/>
          <w:u w:val="single"/>
          <w:lang w:eastAsia="ru-RU"/>
        </w:rPr>
        <w:t xml:space="preserve">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Pr="003D16ED"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732D3C">
        <w:trPr>
          <w:trHeight w:val="318"/>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732D3C">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93025B" w:rsidRPr="005019F6"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Г.И. Абакумова, Т.А. </w:t>
            </w:r>
            <w:proofErr w:type="spellStart"/>
            <w:r w:rsidRPr="005019F6">
              <w:rPr>
                <w:rFonts w:ascii="Times New Roman" w:eastAsia="Times New Roman" w:hAnsi="Times New Roman" w:cs="Times New Roman"/>
                <w:sz w:val="28"/>
                <w:szCs w:val="28"/>
              </w:rPr>
              <w:t>Арвачева</w:t>
            </w:r>
            <w:proofErr w:type="spellEnd"/>
            <w:r w:rsidRPr="005019F6">
              <w:rPr>
                <w:rFonts w:ascii="Times New Roman" w:eastAsia="Times New Roman" w:hAnsi="Times New Roman" w:cs="Times New Roman"/>
                <w:sz w:val="28"/>
                <w:szCs w:val="28"/>
              </w:rPr>
              <w:t xml:space="preserve">, </w:t>
            </w:r>
          </w:p>
          <w:p w:rsidR="0004719D"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Р.П. Булыга, И.А. Буян, О.В. Горячева, С.И. Карпухина, Н.В. Кобозева, </w:t>
            </w:r>
          </w:p>
          <w:p w:rsidR="0004719D"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И.В. Красильникова, Н.А. Малофеева, Е.В. </w:t>
            </w:r>
            <w:proofErr w:type="spellStart"/>
            <w:r w:rsidRPr="005019F6">
              <w:rPr>
                <w:rFonts w:ascii="Times New Roman" w:eastAsia="Times New Roman" w:hAnsi="Times New Roman" w:cs="Times New Roman"/>
                <w:sz w:val="28"/>
                <w:szCs w:val="28"/>
              </w:rPr>
              <w:t>Межуева</w:t>
            </w:r>
            <w:proofErr w:type="spellEnd"/>
            <w:r w:rsidRPr="005019F6">
              <w:rPr>
                <w:rFonts w:ascii="Times New Roman" w:eastAsia="Times New Roman" w:hAnsi="Times New Roman" w:cs="Times New Roman"/>
                <w:sz w:val="28"/>
                <w:szCs w:val="28"/>
              </w:rPr>
              <w:t xml:space="preserve">, И.М. Милюкова, </w:t>
            </w:r>
          </w:p>
          <w:p w:rsidR="0004719D"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Т.Н. Михайлович, М.Э. Надеждина, О.А. Носова, С.С. Суханов, </w:t>
            </w:r>
          </w:p>
          <w:p w:rsidR="0004719D" w:rsidRDefault="0093025B" w:rsidP="0004719D">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Б.А. </w:t>
            </w:r>
            <w:proofErr w:type="spellStart"/>
            <w:r w:rsidRPr="005019F6">
              <w:rPr>
                <w:rFonts w:ascii="Times New Roman" w:eastAsia="Times New Roman" w:hAnsi="Times New Roman" w:cs="Times New Roman"/>
                <w:sz w:val="28"/>
                <w:szCs w:val="28"/>
              </w:rPr>
              <w:t>Федосимов</w:t>
            </w:r>
            <w:proofErr w:type="spellEnd"/>
            <w:r w:rsidRPr="005019F6">
              <w:rPr>
                <w:rFonts w:ascii="Times New Roman" w:eastAsia="Times New Roman" w:hAnsi="Times New Roman" w:cs="Times New Roman"/>
                <w:sz w:val="28"/>
                <w:szCs w:val="28"/>
              </w:rPr>
              <w:t xml:space="preserve">, Н.В. Черкасова, </w:t>
            </w:r>
          </w:p>
          <w:p w:rsidR="0093025B" w:rsidRPr="005019F6" w:rsidRDefault="0093025B" w:rsidP="0004719D">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Л.З. </w:t>
            </w:r>
            <w:proofErr w:type="spellStart"/>
            <w:r w:rsidRPr="005019F6">
              <w:rPr>
                <w:rFonts w:ascii="Times New Roman" w:eastAsia="Times New Roman" w:hAnsi="Times New Roman" w:cs="Times New Roman"/>
                <w:sz w:val="28"/>
                <w:szCs w:val="28"/>
              </w:rPr>
              <w:t>Шнейдман</w:t>
            </w:r>
            <w:proofErr w:type="spellEnd"/>
            <w:r w:rsidRPr="005019F6">
              <w:rPr>
                <w:rFonts w:ascii="Times New Roman" w:eastAsia="Times New Roman" w:hAnsi="Times New Roman" w:cs="Times New Roman"/>
                <w:sz w:val="28"/>
                <w:szCs w:val="28"/>
              </w:rPr>
              <w:t xml:space="preserve"> </w:t>
            </w:r>
          </w:p>
        </w:tc>
      </w:tr>
      <w:tr w:rsidR="0093025B" w:rsidRPr="003D16ED" w:rsidTr="00732D3C">
        <w:trPr>
          <w:trHeight w:val="26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103" w:type="dxa"/>
          </w:tcPr>
          <w:p w:rsidR="0093025B" w:rsidRPr="005019F6" w:rsidRDefault="0093025B" w:rsidP="00732D3C">
            <w:pPr>
              <w:tabs>
                <w:tab w:val="left" w:pos="5775"/>
              </w:tabs>
              <w:rPr>
                <w:rFonts w:ascii="Times New Roman" w:eastAsia="Times New Roman" w:hAnsi="Times New Roman" w:cs="Times New Roman"/>
                <w:sz w:val="28"/>
                <w:szCs w:val="28"/>
              </w:rPr>
            </w:pPr>
          </w:p>
        </w:tc>
      </w:tr>
      <w:tr w:rsidR="0093025B" w:rsidRPr="003D16ED" w:rsidTr="00732D3C">
        <w:trPr>
          <w:trHeight w:val="232"/>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3C333B" w:rsidRPr="003C333B" w:rsidRDefault="003C333B" w:rsidP="00732D3C">
            <w:pPr>
              <w:rPr>
                <w:rFonts w:ascii="Times New Roman" w:eastAsia="Times New Roman" w:hAnsi="Times New Roman" w:cs="Times New Roman"/>
                <w:sz w:val="28"/>
                <w:szCs w:val="28"/>
              </w:rPr>
            </w:pPr>
            <w:r w:rsidRPr="003C333B">
              <w:rPr>
                <w:rFonts w:ascii="Times New Roman" w:eastAsia="Times New Roman" w:hAnsi="Times New Roman" w:cs="Times New Roman"/>
                <w:sz w:val="28"/>
                <w:szCs w:val="28"/>
              </w:rPr>
              <w:t xml:space="preserve">Н.А. Казакова </w:t>
            </w:r>
            <w:r w:rsidRPr="003C333B">
              <w:rPr>
                <w:rFonts w:ascii="Times New Roman" w:eastAsia="Times New Roman" w:hAnsi="Times New Roman" w:cs="Times New Roman"/>
                <w:sz w:val="28"/>
                <w:szCs w:val="28"/>
                <w:lang w:eastAsia="ru-RU"/>
              </w:rPr>
              <w:t>(АНО «Единая аттестационная комиссия»),</w:t>
            </w:r>
          </w:p>
          <w:p w:rsidR="0093025B" w:rsidRPr="003C333B" w:rsidRDefault="0093025B" w:rsidP="00732D3C">
            <w:pPr>
              <w:rPr>
                <w:rFonts w:ascii="Times New Roman" w:eastAsia="Times New Roman" w:hAnsi="Times New Roman" w:cs="Times New Roman"/>
                <w:sz w:val="28"/>
                <w:szCs w:val="28"/>
              </w:rPr>
            </w:pPr>
            <w:r w:rsidRPr="003C333B">
              <w:rPr>
                <w:rFonts w:ascii="Times New Roman" w:eastAsia="Times New Roman" w:hAnsi="Times New Roman" w:cs="Times New Roman"/>
                <w:sz w:val="28"/>
                <w:szCs w:val="28"/>
              </w:rPr>
              <w:t xml:space="preserve">А.А. </w:t>
            </w:r>
            <w:proofErr w:type="spellStart"/>
            <w:r w:rsidRPr="003C333B">
              <w:rPr>
                <w:rFonts w:ascii="Times New Roman" w:eastAsia="Times New Roman" w:hAnsi="Times New Roman" w:cs="Times New Roman"/>
                <w:sz w:val="28"/>
                <w:szCs w:val="28"/>
              </w:rPr>
              <w:t>Мазурец</w:t>
            </w:r>
            <w:proofErr w:type="spellEnd"/>
            <w:r w:rsidRPr="003C333B">
              <w:rPr>
                <w:rFonts w:ascii="Times New Roman" w:eastAsia="Times New Roman" w:hAnsi="Times New Roman" w:cs="Times New Roman"/>
                <w:sz w:val="28"/>
                <w:szCs w:val="28"/>
              </w:rPr>
              <w:t xml:space="preserve"> (Банк России), </w:t>
            </w:r>
          </w:p>
          <w:p w:rsidR="0093025B" w:rsidRPr="003C333B" w:rsidRDefault="0093025B" w:rsidP="00732D3C">
            <w:pPr>
              <w:rPr>
                <w:rFonts w:ascii="Times New Roman" w:eastAsia="Times New Roman" w:hAnsi="Times New Roman" w:cs="Times New Roman"/>
                <w:sz w:val="28"/>
                <w:szCs w:val="28"/>
                <w:lang w:eastAsia="ru-RU"/>
              </w:rPr>
            </w:pPr>
            <w:r w:rsidRPr="003C333B">
              <w:rPr>
                <w:rFonts w:ascii="Times New Roman" w:eastAsia="Times New Roman" w:hAnsi="Times New Roman" w:cs="Times New Roman"/>
                <w:sz w:val="28"/>
                <w:szCs w:val="28"/>
              </w:rPr>
              <w:t xml:space="preserve">Л.Х. Муромцева (Федеральное казначейство), В.Я. Соколов </w:t>
            </w:r>
            <w:r w:rsidRPr="003C333B">
              <w:rPr>
                <w:rFonts w:ascii="Times New Roman" w:eastAsia="Times New Roman" w:hAnsi="Times New Roman" w:cs="Times New Roman"/>
                <w:sz w:val="28"/>
                <w:szCs w:val="28"/>
                <w:lang w:eastAsia="ru-RU"/>
              </w:rPr>
              <w:t>(АНО «Единая аттестационная комиссия»),</w:t>
            </w:r>
          </w:p>
          <w:p w:rsidR="0093025B" w:rsidRDefault="0093025B" w:rsidP="00732D3C">
            <w:pPr>
              <w:rPr>
                <w:rFonts w:ascii="Times New Roman" w:eastAsia="Times New Roman" w:hAnsi="Times New Roman" w:cs="Times New Roman"/>
                <w:sz w:val="28"/>
                <w:szCs w:val="28"/>
              </w:rPr>
            </w:pPr>
            <w:r w:rsidRPr="003C333B">
              <w:rPr>
                <w:rFonts w:ascii="Times New Roman" w:eastAsia="Times New Roman" w:hAnsi="Times New Roman" w:cs="Times New Roman"/>
                <w:sz w:val="28"/>
                <w:szCs w:val="28"/>
              </w:rPr>
              <w:t xml:space="preserve">С.В. </w:t>
            </w:r>
            <w:proofErr w:type="spellStart"/>
            <w:r w:rsidRPr="003C333B">
              <w:rPr>
                <w:rFonts w:ascii="Times New Roman" w:eastAsia="Times New Roman" w:hAnsi="Times New Roman" w:cs="Times New Roman"/>
                <w:sz w:val="28"/>
                <w:szCs w:val="28"/>
              </w:rPr>
              <w:t>Соломяный</w:t>
            </w:r>
            <w:proofErr w:type="spellEnd"/>
            <w:r w:rsidRPr="003C333B">
              <w:rPr>
                <w:rFonts w:ascii="Times New Roman" w:eastAsia="Times New Roman" w:hAnsi="Times New Roman" w:cs="Times New Roman"/>
                <w:sz w:val="28"/>
                <w:szCs w:val="28"/>
              </w:rPr>
              <w:t xml:space="preserve"> (Минфин России),</w:t>
            </w:r>
          </w:p>
          <w:p w:rsidR="0093025B" w:rsidRPr="003C333B" w:rsidRDefault="00795B69" w:rsidP="00732D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w:t>
            </w:r>
            <w:proofErr w:type="spellStart"/>
            <w:r>
              <w:rPr>
                <w:rFonts w:ascii="Times New Roman" w:eastAsia="Times New Roman" w:hAnsi="Times New Roman" w:cs="Times New Roman"/>
                <w:sz w:val="28"/>
                <w:szCs w:val="28"/>
              </w:rPr>
              <w:t>Ставрова</w:t>
            </w:r>
            <w:proofErr w:type="spellEnd"/>
            <w:r>
              <w:rPr>
                <w:rFonts w:ascii="Times New Roman" w:eastAsia="Times New Roman" w:hAnsi="Times New Roman" w:cs="Times New Roman"/>
                <w:sz w:val="28"/>
                <w:szCs w:val="28"/>
              </w:rPr>
              <w:t xml:space="preserve"> </w:t>
            </w:r>
            <w:r w:rsidRPr="003C333B">
              <w:rPr>
                <w:rFonts w:ascii="Times New Roman" w:eastAsia="Times New Roman" w:hAnsi="Times New Roman" w:cs="Times New Roman"/>
                <w:sz w:val="28"/>
                <w:szCs w:val="28"/>
              </w:rPr>
              <w:t>(Федеральное казначейство),</w:t>
            </w:r>
            <w:r>
              <w:rPr>
                <w:rFonts w:ascii="Times New Roman" w:eastAsia="Times New Roman" w:hAnsi="Times New Roman" w:cs="Times New Roman"/>
                <w:sz w:val="28"/>
                <w:szCs w:val="28"/>
              </w:rPr>
              <w:t xml:space="preserve"> </w:t>
            </w:r>
            <w:r w:rsidR="0093025B" w:rsidRPr="003C333B">
              <w:rPr>
                <w:rFonts w:ascii="Times New Roman" w:eastAsia="Times New Roman" w:hAnsi="Times New Roman" w:cs="Times New Roman"/>
                <w:sz w:val="28"/>
                <w:szCs w:val="28"/>
              </w:rPr>
              <w:t>Е.В. Старовойтова (Минфин России)</w:t>
            </w:r>
            <w:r w:rsidR="005019F6" w:rsidRPr="003C333B">
              <w:rPr>
                <w:rFonts w:ascii="Times New Roman" w:eastAsia="Times New Roman" w:hAnsi="Times New Roman" w:cs="Times New Roman"/>
                <w:sz w:val="28"/>
                <w:szCs w:val="28"/>
              </w:rPr>
              <w:t>,</w:t>
            </w:r>
          </w:p>
          <w:p w:rsidR="005019F6" w:rsidRPr="003C333B" w:rsidRDefault="005019F6" w:rsidP="00732D3C">
            <w:pPr>
              <w:rPr>
                <w:rFonts w:ascii="Times New Roman" w:eastAsia="Times New Roman" w:hAnsi="Times New Roman" w:cs="Times New Roman"/>
                <w:sz w:val="28"/>
                <w:szCs w:val="28"/>
              </w:rPr>
            </w:pPr>
            <w:r w:rsidRPr="003C333B">
              <w:rPr>
                <w:rFonts w:ascii="Times New Roman" w:eastAsia="Times New Roman" w:hAnsi="Times New Roman" w:cs="Times New Roman"/>
                <w:sz w:val="28"/>
                <w:szCs w:val="28"/>
              </w:rPr>
              <w:t>Е.А. Черемных (Минфин России)</w:t>
            </w:r>
          </w:p>
          <w:p w:rsidR="0093025B" w:rsidRPr="005019F6" w:rsidRDefault="0093025B" w:rsidP="00732D3C">
            <w:pPr>
              <w:rPr>
                <w:rFonts w:ascii="Times New Roman" w:eastAsia="Times New Roman" w:hAnsi="Times New Roman" w:cs="Times New Roman"/>
                <w:sz w:val="28"/>
                <w:szCs w:val="28"/>
              </w:rPr>
            </w:pP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57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bl>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t>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93025B" w:rsidP="005019F6">
      <w:pPr>
        <w:spacing w:after="0" w:line="240" w:lineRule="auto"/>
        <w:ind w:firstLine="708"/>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Утвердить повестку заседания согласно приложению.</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lastRenderedPageBreak/>
        <w:t xml:space="preserve">ΙΙ. </w:t>
      </w:r>
      <w:r w:rsidR="00732D3C" w:rsidRPr="00482CDB">
        <w:rPr>
          <w:rFonts w:ascii="Times New Roman" w:eastAsia="Times New Roman" w:hAnsi="Times New Roman" w:cs="Times New Roman"/>
          <w:sz w:val="28"/>
          <w:szCs w:val="28"/>
          <w:lang w:eastAsia="ru-RU"/>
        </w:rPr>
        <w:t>О</w:t>
      </w:r>
      <w:r w:rsidR="00732D3C" w:rsidRPr="008F3EF8">
        <w:t xml:space="preserve"> </w:t>
      </w:r>
      <w:r w:rsidR="00732D3C" w:rsidRPr="008F3EF8">
        <w:rPr>
          <w:rFonts w:ascii="Times New Roman" w:eastAsia="Times New Roman" w:hAnsi="Times New Roman" w:cs="Times New Roman"/>
          <w:sz w:val="28"/>
          <w:szCs w:val="28"/>
          <w:lang w:eastAsia="ru-RU"/>
        </w:rPr>
        <w:t>внесении изменений в Правила независимости аудиторов и аудиторских организаций</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001D3F93" w:rsidRPr="001D3F93">
        <w:rPr>
          <w:rFonts w:ascii="Times New Roman" w:eastAsia="Times New Roman" w:hAnsi="Times New Roman" w:cs="Times New Roman"/>
          <w:sz w:val="28"/>
          <w:szCs w:val="20"/>
          <w:lang w:eastAsia="ru-RU"/>
        </w:rPr>
        <w:t>Надеждина</w:t>
      </w:r>
      <w:r w:rsidRPr="003D16ED">
        <w:rPr>
          <w:rFonts w:ascii="Times New Roman" w:eastAsia="Times New Roman" w:hAnsi="Times New Roman" w:cs="Times New Roman"/>
          <w:sz w:val="28"/>
          <w:szCs w:val="20"/>
          <w:lang w:eastAsia="ru-RU"/>
        </w:rPr>
        <w:t>)</w:t>
      </w:r>
    </w:p>
    <w:p w:rsidR="00732D3C" w:rsidRPr="003D16ED" w:rsidRDefault="00732D3C" w:rsidP="0093025B">
      <w:pPr>
        <w:spacing w:after="0" w:line="240" w:lineRule="auto"/>
        <w:contextualSpacing/>
        <w:jc w:val="center"/>
        <w:rPr>
          <w:rFonts w:ascii="Times New Roman" w:eastAsia="Times New Roman" w:hAnsi="Times New Roman" w:cs="Times New Roman"/>
          <w:sz w:val="28"/>
          <w:szCs w:val="20"/>
          <w:lang w:eastAsia="ru-RU"/>
        </w:rPr>
      </w:pP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088">
        <w:rPr>
          <w:rFonts w:ascii="Times New Roman" w:hAnsi="Times New Roman" w:cs="Times New Roman"/>
          <w:sz w:val="28"/>
          <w:szCs w:val="28"/>
        </w:rPr>
        <w:t xml:space="preserve">1. Принять к сведению информацию </w:t>
      </w:r>
      <w:r w:rsidRPr="008F3EF8">
        <w:rPr>
          <w:rFonts w:ascii="Times New Roman" w:hAnsi="Times New Roman" w:cs="Times New Roman"/>
          <w:sz w:val="28"/>
          <w:szCs w:val="28"/>
        </w:rPr>
        <w:t xml:space="preserve">Комиссии по вопросам регулирования аудиторской деятельности </w:t>
      </w:r>
      <w:r w:rsidR="005019F6" w:rsidRPr="0004719D">
        <w:rPr>
          <w:rFonts w:ascii="Times New Roman" w:hAnsi="Times New Roman" w:cs="Times New Roman"/>
          <w:sz w:val="28"/>
          <w:szCs w:val="28"/>
        </w:rPr>
        <w:t>(</w:t>
      </w:r>
      <w:r w:rsidR="005019F6" w:rsidRPr="0004719D">
        <w:rPr>
          <w:rFonts w:ascii="Times New Roman" w:eastAsia="Times New Roman" w:hAnsi="Times New Roman" w:cs="Times New Roman"/>
          <w:sz w:val="28"/>
          <w:szCs w:val="28"/>
        </w:rPr>
        <w:t>М.Э. Надеждина)</w:t>
      </w:r>
      <w:r w:rsidR="005019F6" w:rsidRPr="0004719D">
        <w:rPr>
          <w:rFonts w:ascii="Times New Roman" w:hAnsi="Times New Roman" w:cs="Times New Roman"/>
          <w:sz w:val="28"/>
          <w:szCs w:val="28"/>
        </w:rPr>
        <w:t xml:space="preserve"> </w:t>
      </w:r>
      <w:r w:rsidRPr="008F3EF8">
        <w:rPr>
          <w:rFonts w:ascii="Times New Roman" w:hAnsi="Times New Roman" w:cs="Times New Roman"/>
          <w:sz w:val="28"/>
          <w:szCs w:val="28"/>
        </w:rPr>
        <w:t xml:space="preserve">по данному вопросу. </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2. Рекомендовать Совету по аудиторской деятельности:</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 xml:space="preserve">1) одобрить изменения Правил независимости аудиторов и аудиторских организаций, одобренных Советом по аудиторской деятельности 19 декабря </w:t>
      </w:r>
      <w:r w:rsidR="00EE5900">
        <w:rPr>
          <w:rFonts w:ascii="Times New Roman" w:hAnsi="Times New Roman" w:cs="Times New Roman"/>
          <w:sz w:val="28"/>
          <w:szCs w:val="28"/>
        </w:rPr>
        <w:t xml:space="preserve">       </w:t>
      </w:r>
      <w:r w:rsidRPr="008F3EF8">
        <w:rPr>
          <w:rFonts w:ascii="Times New Roman" w:hAnsi="Times New Roman" w:cs="Times New Roman"/>
          <w:sz w:val="28"/>
          <w:szCs w:val="28"/>
        </w:rPr>
        <w:t>2019 г. (протокол № 51), согласно приложению;</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2) предложить саморегулируемой организации аудиторов Ассоциация «Содружество»:</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а) принять изменения Правил независимости аудиторов и аудиторских организаций в 2021 г. таким образом, чтобы они вступили в силу с 15 июня 2021 г.;</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б) довести изменения Правил независимости аудиторов и аудиторских организаций до сведения своих членов;</w:t>
      </w:r>
    </w:p>
    <w:p w:rsidR="00732D3C" w:rsidRPr="008F3EF8" w:rsidRDefault="00732D3C" w:rsidP="00732D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3EF8">
        <w:rPr>
          <w:rFonts w:ascii="Times New Roman" w:hAnsi="Times New Roman" w:cs="Times New Roman"/>
          <w:sz w:val="28"/>
          <w:szCs w:val="28"/>
        </w:rPr>
        <w:t>3)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p>
    <w:p w:rsidR="00732D3C" w:rsidRPr="009C7DF4" w:rsidRDefault="00732D3C" w:rsidP="00732D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EF8">
        <w:rPr>
          <w:rFonts w:ascii="Times New Roman" w:hAnsi="Times New Roman" w:cs="Times New Roman"/>
          <w:sz w:val="28"/>
          <w:szCs w:val="28"/>
        </w:rPr>
        <w:t>3. Поручить члену Рабочего органа Совета по аудиторской деятельности             М.Е. Надеждиной представить данный вопрос Совету по аудиторской деятельности.</w:t>
      </w: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732D3C" w:rsidRPr="0018039E" w:rsidRDefault="0093025B" w:rsidP="00732D3C">
      <w:pPr>
        <w:spacing w:after="0" w:line="240" w:lineRule="auto"/>
        <w:ind w:right="-1"/>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val="en-US" w:eastAsia="ru-RU"/>
        </w:rPr>
        <w:t>III</w:t>
      </w:r>
      <w:r w:rsidR="005019F6">
        <w:rPr>
          <w:rFonts w:ascii="Times New Roman" w:eastAsia="Times New Roman" w:hAnsi="Times New Roman" w:cs="Times New Roman"/>
          <w:sz w:val="28"/>
          <w:szCs w:val="20"/>
          <w:lang w:eastAsia="ru-RU"/>
        </w:rPr>
        <w:t xml:space="preserve">. </w:t>
      </w:r>
      <w:r w:rsidR="005019F6" w:rsidRPr="005019F6">
        <w:rPr>
          <w:rFonts w:ascii="Times New Roman" w:eastAsia="Times New Roman" w:hAnsi="Times New Roman" w:cs="Times New Roman"/>
          <w:sz w:val="28"/>
          <w:szCs w:val="20"/>
          <w:lang w:eastAsia="ru-RU"/>
        </w:rPr>
        <w:t>Об утверждении перечня индикаторов риска нарушения обязательных требований для принятия решения о проведении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(федеральный государственный контроль (надзор) и порядка их выявления</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04719D" w:rsidRPr="005019F6">
        <w:rPr>
          <w:rFonts w:ascii="Times New Roman" w:eastAsia="Times New Roman" w:hAnsi="Times New Roman" w:cs="Times New Roman"/>
          <w:sz w:val="28"/>
          <w:szCs w:val="28"/>
        </w:rPr>
        <w:t>Абакумова</w:t>
      </w:r>
      <w:r w:rsidR="0004719D">
        <w:rPr>
          <w:rFonts w:ascii="Times New Roman" w:eastAsia="Calibri" w:hAnsi="Times New Roman" w:cs="Times New Roman"/>
          <w:sz w:val="28"/>
          <w:szCs w:val="28"/>
          <w:lang w:eastAsia="ru-RU"/>
        </w:rPr>
        <w:t xml:space="preserve">, Буян, </w:t>
      </w:r>
      <w:r w:rsidR="0004719D" w:rsidRPr="005019F6">
        <w:rPr>
          <w:rFonts w:ascii="Times New Roman" w:eastAsia="Times New Roman" w:hAnsi="Times New Roman" w:cs="Times New Roman"/>
          <w:sz w:val="28"/>
          <w:szCs w:val="28"/>
        </w:rPr>
        <w:t>Карпухина</w:t>
      </w:r>
      <w:r w:rsidR="0004719D">
        <w:rPr>
          <w:rFonts w:ascii="Times New Roman" w:eastAsia="Calibri" w:hAnsi="Times New Roman" w:cs="Times New Roman"/>
          <w:sz w:val="28"/>
          <w:szCs w:val="28"/>
          <w:lang w:eastAsia="ru-RU"/>
        </w:rPr>
        <w:t xml:space="preserve">, Кобозева, Козырев, Малофеева, </w:t>
      </w:r>
      <w:r w:rsidR="0004719D" w:rsidRPr="005019F6">
        <w:rPr>
          <w:rFonts w:ascii="Times New Roman" w:eastAsia="Times New Roman" w:hAnsi="Times New Roman" w:cs="Times New Roman"/>
          <w:sz w:val="28"/>
          <w:szCs w:val="28"/>
        </w:rPr>
        <w:t>Милюкова</w:t>
      </w:r>
      <w:r w:rsidR="0004719D">
        <w:rPr>
          <w:rFonts w:ascii="Times New Roman" w:eastAsia="Times New Roman" w:hAnsi="Times New Roman" w:cs="Times New Roman"/>
          <w:sz w:val="28"/>
          <w:szCs w:val="28"/>
        </w:rPr>
        <w:t xml:space="preserve">, </w:t>
      </w:r>
      <w:r w:rsidR="0004719D" w:rsidRPr="003C333B">
        <w:rPr>
          <w:rFonts w:ascii="Times New Roman" w:eastAsia="Times New Roman" w:hAnsi="Times New Roman" w:cs="Times New Roman"/>
          <w:sz w:val="28"/>
          <w:szCs w:val="28"/>
        </w:rPr>
        <w:t>Муромцева</w:t>
      </w:r>
      <w:r w:rsidR="0004719D">
        <w:rPr>
          <w:rFonts w:ascii="Times New Roman" w:eastAsia="Calibri" w:hAnsi="Times New Roman" w:cs="Times New Roman"/>
          <w:sz w:val="28"/>
          <w:szCs w:val="28"/>
          <w:lang w:eastAsia="ru-RU"/>
        </w:rPr>
        <w:t xml:space="preserve">, Надеждина, </w:t>
      </w:r>
      <w:proofErr w:type="spellStart"/>
      <w:r w:rsidR="001D3F93">
        <w:rPr>
          <w:rFonts w:ascii="Times New Roman" w:eastAsia="Calibri" w:hAnsi="Times New Roman" w:cs="Times New Roman"/>
          <w:sz w:val="28"/>
          <w:szCs w:val="28"/>
          <w:lang w:eastAsia="ru-RU"/>
        </w:rPr>
        <w:t>Соломяный</w:t>
      </w:r>
      <w:proofErr w:type="spellEnd"/>
      <w:r w:rsidR="0004719D">
        <w:rPr>
          <w:rFonts w:ascii="Times New Roman" w:eastAsia="Calibri" w:hAnsi="Times New Roman" w:cs="Times New Roman"/>
          <w:sz w:val="28"/>
          <w:szCs w:val="28"/>
          <w:lang w:eastAsia="ru-RU"/>
        </w:rPr>
        <w:t xml:space="preserve">, </w:t>
      </w:r>
      <w:proofErr w:type="spellStart"/>
      <w:r w:rsidR="0004719D" w:rsidRPr="005019F6">
        <w:rPr>
          <w:rFonts w:ascii="Times New Roman" w:eastAsia="Times New Roman" w:hAnsi="Times New Roman" w:cs="Times New Roman"/>
          <w:sz w:val="28"/>
          <w:szCs w:val="28"/>
        </w:rPr>
        <w:t>Федосимов</w:t>
      </w:r>
      <w:proofErr w:type="spellEnd"/>
      <w:r w:rsidR="0004719D">
        <w:rPr>
          <w:rFonts w:ascii="Times New Roman" w:eastAsia="Calibri" w:hAnsi="Times New Roman" w:cs="Times New Roman"/>
          <w:sz w:val="28"/>
          <w:szCs w:val="28"/>
          <w:lang w:eastAsia="ru-RU"/>
        </w:rPr>
        <w:t xml:space="preserve">, </w:t>
      </w:r>
      <w:proofErr w:type="spellStart"/>
      <w:r w:rsidR="0004719D">
        <w:rPr>
          <w:rFonts w:ascii="Times New Roman" w:eastAsia="Calibri" w:hAnsi="Times New Roman" w:cs="Times New Roman"/>
          <w:sz w:val="28"/>
          <w:szCs w:val="28"/>
          <w:lang w:eastAsia="ru-RU"/>
        </w:rPr>
        <w:t>Шнейдман</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732D3C" w:rsidRPr="00E74F05" w:rsidRDefault="00732D3C" w:rsidP="005019F6">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t xml:space="preserve">1. Принять к сведению </w:t>
      </w:r>
      <w:r w:rsidRPr="00E74F05">
        <w:rPr>
          <w:rFonts w:ascii="Times New Roman" w:eastAsia="Calibri" w:hAnsi="Times New Roman" w:cs="Times New Roman"/>
          <w:bCs/>
          <w:sz w:val="28"/>
          <w:szCs w:val="28"/>
        </w:rPr>
        <w:t xml:space="preserve">информацию Минфина России </w:t>
      </w:r>
      <w:r w:rsidR="005019F6" w:rsidRPr="0004719D">
        <w:rPr>
          <w:rFonts w:ascii="Times New Roman" w:eastAsia="Calibri" w:hAnsi="Times New Roman" w:cs="Times New Roman"/>
          <w:bCs/>
          <w:sz w:val="28"/>
          <w:szCs w:val="28"/>
        </w:rPr>
        <w:t xml:space="preserve">(С.В. </w:t>
      </w:r>
      <w:proofErr w:type="spellStart"/>
      <w:r w:rsidR="005019F6" w:rsidRPr="0004719D">
        <w:rPr>
          <w:rFonts w:ascii="Times New Roman" w:eastAsia="Calibri" w:hAnsi="Times New Roman" w:cs="Times New Roman"/>
          <w:bCs/>
          <w:sz w:val="28"/>
          <w:szCs w:val="28"/>
        </w:rPr>
        <w:t>Соломяный</w:t>
      </w:r>
      <w:proofErr w:type="spellEnd"/>
      <w:r w:rsidR="005019F6" w:rsidRPr="0004719D">
        <w:rPr>
          <w:rFonts w:ascii="Times New Roman" w:eastAsia="Calibri" w:hAnsi="Times New Roman" w:cs="Times New Roman"/>
          <w:bCs/>
          <w:sz w:val="28"/>
          <w:szCs w:val="28"/>
        </w:rPr>
        <w:t xml:space="preserve">) </w:t>
      </w:r>
      <w:r w:rsidRPr="00E74F05">
        <w:rPr>
          <w:rFonts w:ascii="Times New Roman" w:eastAsia="Calibri" w:hAnsi="Times New Roman" w:cs="Times New Roman"/>
          <w:bCs/>
          <w:sz w:val="28"/>
          <w:szCs w:val="28"/>
        </w:rPr>
        <w:t xml:space="preserve">по данному вопросу. </w:t>
      </w:r>
    </w:p>
    <w:p w:rsidR="00732D3C" w:rsidRDefault="00732D3C" w:rsidP="00732D3C">
      <w:pPr>
        <w:spacing w:after="0" w:line="240" w:lineRule="auto"/>
        <w:ind w:firstLine="700"/>
        <w:jc w:val="both"/>
        <w:rPr>
          <w:rFonts w:ascii="Times New Roman" w:eastAsia="Calibri" w:hAnsi="Times New Roman" w:cs="Times New Roman"/>
          <w:bCs/>
          <w:sz w:val="28"/>
          <w:szCs w:val="28"/>
        </w:rPr>
      </w:pPr>
      <w:r w:rsidRPr="00E74F05">
        <w:rPr>
          <w:rFonts w:ascii="Times New Roman" w:eastAsia="Calibri" w:hAnsi="Times New Roman" w:cs="Times New Roman"/>
          <w:bCs/>
          <w:sz w:val="28"/>
          <w:szCs w:val="28"/>
        </w:rPr>
        <w:t xml:space="preserve">2. </w:t>
      </w:r>
      <w:r w:rsidR="00EE5900">
        <w:rPr>
          <w:rFonts w:ascii="Times New Roman" w:eastAsia="Calibri" w:hAnsi="Times New Roman" w:cs="Times New Roman"/>
          <w:bCs/>
          <w:sz w:val="28"/>
          <w:szCs w:val="28"/>
        </w:rPr>
        <w:t>С учетом состоявшегося обсуждения р</w:t>
      </w:r>
      <w:r w:rsidRPr="00E74F05">
        <w:rPr>
          <w:rFonts w:ascii="Times New Roman" w:eastAsia="Calibri" w:hAnsi="Times New Roman" w:cs="Times New Roman"/>
          <w:bCs/>
          <w:sz w:val="28"/>
          <w:szCs w:val="28"/>
        </w:rPr>
        <w:t xml:space="preserve">екомендовать Совету по аудиторской деятельности одобрить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w:t>
      </w:r>
      <w:r w:rsidRPr="00E74F05">
        <w:rPr>
          <w:rFonts w:ascii="Times New Roman" w:eastAsia="Calibri" w:hAnsi="Times New Roman" w:cs="Times New Roman"/>
          <w:bCs/>
          <w:sz w:val="28"/>
          <w:szCs w:val="28"/>
        </w:rPr>
        <w:lastRenderedPageBreak/>
        <w:t>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(федеральный государственный контроль (надзор) и порядка их выявления»</w:t>
      </w:r>
      <w:r w:rsidR="009D20F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согласно приложению</w:t>
      </w:r>
      <w:r w:rsidRPr="00E74F05">
        <w:rPr>
          <w:rFonts w:ascii="Times New Roman" w:eastAsia="Calibri" w:hAnsi="Times New Roman" w:cs="Times New Roman"/>
          <w:bCs/>
          <w:sz w:val="28"/>
          <w:szCs w:val="28"/>
        </w:rPr>
        <w:t>.</w:t>
      </w:r>
    </w:p>
    <w:p w:rsidR="00732D3C" w:rsidRDefault="00732D3C" w:rsidP="00732D3C">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Предложить Минфину России </w:t>
      </w:r>
      <w:r w:rsidRPr="00E74F05">
        <w:rPr>
          <w:rFonts w:ascii="Times New Roman" w:eastAsia="Calibri" w:hAnsi="Times New Roman" w:cs="Times New Roman"/>
          <w:bCs/>
          <w:sz w:val="28"/>
          <w:szCs w:val="28"/>
        </w:rPr>
        <w:t>представить данный вопрос Совету по аудиторской деятельности.</w:t>
      </w:r>
    </w:p>
    <w:p w:rsidR="005019F6" w:rsidRDefault="005019F6" w:rsidP="00732D3C">
      <w:pPr>
        <w:spacing w:after="0" w:line="240" w:lineRule="auto"/>
        <w:ind w:firstLine="700"/>
        <w:jc w:val="both"/>
        <w:rPr>
          <w:rFonts w:ascii="Times New Roman" w:eastAsia="Calibri" w:hAnsi="Times New Roman" w:cs="Times New Roman"/>
          <w:bCs/>
          <w:sz w:val="28"/>
          <w:szCs w:val="28"/>
        </w:rPr>
      </w:pPr>
    </w:p>
    <w:p w:rsidR="005019F6" w:rsidRPr="00E74F05" w:rsidRDefault="005019F6" w:rsidP="00732D3C">
      <w:pPr>
        <w:spacing w:after="0" w:line="240" w:lineRule="auto"/>
        <w:ind w:firstLine="700"/>
        <w:jc w:val="both"/>
        <w:rPr>
          <w:rFonts w:ascii="Times New Roman" w:eastAsia="Calibri" w:hAnsi="Times New Roman" w:cs="Times New Roman"/>
          <w:b/>
          <w:bCs/>
          <w:sz w:val="28"/>
          <w:szCs w:val="28"/>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732D3C" w:rsidRPr="002E699D">
        <w:rPr>
          <w:rFonts w:ascii="Times New Roman" w:eastAsia="Times New Roman" w:hAnsi="Times New Roman" w:cs="Times New Roman"/>
          <w:sz w:val="28"/>
          <w:szCs w:val="28"/>
          <w:lang w:eastAsia="ru-RU"/>
        </w:rPr>
        <w:t xml:space="preserve">Об </w:t>
      </w:r>
      <w:r w:rsidR="00732D3C" w:rsidRPr="00EA6A6B">
        <w:rPr>
          <w:rFonts w:ascii="Times New Roman" w:eastAsia="Times New Roman" w:hAnsi="Times New Roman" w:cs="Times New Roman"/>
          <w:sz w:val="28"/>
          <w:szCs w:val="28"/>
          <w:lang w:eastAsia="ru-RU"/>
        </w:rPr>
        <w:t>организации исполнения Плана мероприятий по реализации Концепции развития аудиторской деятельности в Российской Федерации до 2024 года</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5019F6" w:rsidRDefault="0093025B" w:rsidP="0093025B">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proofErr w:type="spellStart"/>
      <w:r w:rsidR="00004130">
        <w:rPr>
          <w:rFonts w:ascii="Times New Roman" w:eastAsia="Calibri" w:hAnsi="Times New Roman" w:cs="Times New Roman"/>
          <w:sz w:val="28"/>
          <w:szCs w:val="28"/>
          <w:lang w:eastAsia="ru-RU"/>
        </w:rPr>
        <w:t>Арвачева</w:t>
      </w:r>
      <w:proofErr w:type="spellEnd"/>
      <w:r w:rsidR="00004130">
        <w:rPr>
          <w:rFonts w:ascii="Times New Roman" w:eastAsia="Calibri" w:hAnsi="Times New Roman" w:cs="Times New Roman"/>
          <w:sz w:val="28"/>
          <w:szCs w:val="28"/>
          <w:lang w:eastAsia="ru-RU"/>
        </w:rPr>
        <w:t xml:space="preserve">, Кобозева, </w:t>
      </w:r>
      <w:r w:rsidR="0004719D">
        <w:rPr>
          <w:rFonts w:ascii="Times New Roman" w:eastAsia="Calibri" w:hAnsi="Times New Roman" w:cs="Times New Roman"/>
          <w:sz w:val="28"/>
          <w:szCs w:val="28"/>
          <w:lang w:eastAsia="ru-RU"/>
        </w:rPr>
        <w:t xml:space="preserve">Козырев, </w:t>
      </w:r>
      <w:r w:rsidR="005019F6" w:rsidRPr="005019F6">
        <w:rPr>
          <w:rFonts w:ascii="Times New Roman" w:eastAsia="Times New Roman" w:hAnsi="Times New Roman" w:cs="Times New Roman"/>
          <w:sz w:val="28"/>
          <w:szCs w:val="28"/>
        </w:rPr>
        <w:t>Красильникова,</w:t>
      </w:r>
      <w:r w:rsidR="0004719D">
        <w:rPr>
          <w:rFonts w:ascii="Times New Roman" w:eastAsia="Times New Roman" w:hAnsi="Times New Roman" w:cs="Times New Roman"/>
          <w:sz w:val="28"/>
          <w:szCs w:val="28"/>
        </w:rPr>
        <w:t xml:space="preserve"> Носова,</w:t>
      </w:r>
      <w:r w:rsidR="005019F6" w:rsidRPr="005019F6">
        <w:rPr>
          <w:rFonts w:ascii="Times New Roman" w:eastAsia="Times New Roman" w:hAnsi="Times New Roman" w:cs="Times New Roman"/>
          <w:sz w:val="28"/>
          <w:szCs w:val="28"/>
        </w:rPr>
        <w:t xml:space="preserve"> </w:t>
      </w:r>
      <w:proofErr w:type="spellStart"/>
      <w:r w:rsidR="005019F6" w:rsidRPr="005019F6">
        <w:rPr>
          <w:rFonts w:ascii="Times New Roman" w:eastAsia="Times New Roman" w:hAnsi="Times New Roman" w:cs="Times New Roman"/>
          <w:sz w:val="28"/>
          <w:szCs w:val="28"/>
        </w:rPr>
        <w:t>Шнейдман</w:t>
      </w:r>
      <w:proofErr w:type="spellEnd"/>
      <w:r w:rsidRPr="005019F6">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Calibri" w:hAnsi="Times New Roman" w:cs="Times New Roman"/>
          <w:sz w:val="28"/>
          <w:szCs w:val="28"/>
        </w:rPr>
      </w:pPr>
    </w:p>
    <w:p w:rsidR="0093025B" w:rsidRDefault="00EE5900" w:rsidP="0093025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32D3C" w:rsidRPr="0004719D">
        <w:rPr>
          <w:rFonts w:ascii="Times New Roman" w:eastAsia="Times New Roman" w:hAnsi="Times New Roman"/>
          <w:sz w:val="28"/>
          <w:szCs w:val="28"/>
          <w:lang w:eastAsia="ru-RU"/>
        </w:rPr>
        <w:t>Принять к сведению информацию Минфина России</w:t>
      </w:r>
      <w:r w:rsidR="005019F6" w:rsidRPr="0004719D">
        <w:rPr>
          <w:rFonts w:ascii="Times New Roman" w:eastAsia="Times New Roman" w:hAnsi="Times New Roman"/>
          <w:sz w:val="28"/>
          <w:szCs w:val="28"/>
          <w:lang w:eastAsia="ru-RU"/>
        </w:rPr>
        <w:t xml:space="preserve"> (</w:t>
      </w:r>
      <w:r w:rsidR="005019F6" w:rsidRPr="0004719D">
        <w:rPr>
          <w:rFonts w:ascii="Times New Roman" w:eastAsia="Times New Roman" w:hAnsi="Times New Roman" w:cs="Times New Roman"/>
          <w:sz w:val="28"/>
          <w:szCs w:val="28"/>
        </w:rPr>
        <w:t xml:space="preserve">Л.З. </w:t>
      </w:r>
      <w:proofErr w:type="spellStart"/>
      <w:r w:rsidR="005019F6" w:rsidRPr="0004719D">
        <w:rPr>
          <w:rFonts w:ascii="Times New Roman" w:eastAsia="Times New Roman" w:hAnsi="Times New Roman" w:cs="Times New Roman"/>
          <w:sz w:val="28"/>
          <w:szCs w:val="28"/>
        </w:rPr>
        <w:t>Шнейдман</w:t>
      </w:r>
      <w:proofErr w:type="spellEnd"/>
      <w:r w:rsidR="005019F6" w:rsidRPr="0004719D">
        <w:rPr>
          <w:rFonts w:ascii="Times New Roman" w:eastAsia="Times New Roman" w:hAnsi="Times New Roman" w:cs="Times New Roman"/>
          <w:sz w:val="28"/>
          <w:szCs w:val="28"/>
        </w:rPr>
        <w:t>)</w:t>
      </w:r>
      <w:r w:rsidR="00732D3C" w:rsidRPr="0004719D">
        <w:rPr>
          <w:rFonts w:ascii="Times New Roman" w:eastAsia="Times New Roman" w:hAnsi="Times New Roman"/>
          <w:sz w:val="28"/>
          <w:szCs w:val="28"/>
          <w:lang w:eastAsia="ru-RU"/>
        </w:rPr>
        <w:t xml:space="preserve"> по данному вопросу.</w:t>
      </w:r>
    </w:p>
    <w:p w:rsidR="008E7A32" w:rsidRPr="008E7A32" w:rsidRDefault="008E7A32" w:rsidP="008E7A32">
      <w:pPr>
        <w:spacing w:after="0" w:line="240" w:lineRule="auto"/>
        <w:ind w:firstLine="720"/>
        <w:jc w:val="both"/>
        <w:rPr>
          <w:rFonts w:ascii="Times New Roman" w:eastAsia="Calibri" w:hAnsi="Times New Roman" w:cs="Times New Roman"/>
          <w:sz w:val="28"/>
          <w:szCs w:val="28"/>
          <w:lang w:eastAsia="ru-RU"/>
        </w:rPr>
      </w:pPr>
      <w:r w:rsidRPr="008E7A32">
        <w:rPr>
          <w:rFonts w:ascii="Times New Roman" w:eastAsia="Calibri" w:hAnsi="Times New Roman" w:cs="Times New Roman"/>
          <w:sz w:val="28"/>
          <w:szCs w:val="28"/>
          <w:lang w:eastAsia="ru-RU"/>
        </w:rPr>
        <w:t>2. С учетом состоявшегося обсуждения:</w:t>
      </w:r>
    </w:p>
    <w:p w:rsidR="008E7A32" w:rsidRPr="003C0153" w:rsidRDefault="008E7A32" w:rsidP="008E7A32">
      <w:pPr>
        <w:spacing w:after="0" w:line="240" w:lineRule="auto"/>
        <w:ind w:firstLine="720"/>
        <w:jc w:val="both"/>
        <w:rPr>
          <w:rFonts w:ascii="Times New Roman" w:eastAsia="Calibri" w:hAnsi="Times New Roman" w:cs="Times New Roman"/>
          <w:color w:val="FF0000"/>
          <w:sz w:val="28"/>
          <w:szCs w:val="28"/>
          <w:lang w:eastAsia="ru-RU"/>
        </w:rPr>
      </w:pPr>
      <w:r w:rsidRPr="003C0153">
        <w:rPr>
          <w:rFonts w:ascii="Times New Roman" w:eastAsia="Calibri" w:hAnsi="Times New Roman" w:cs="Times New Roman"/>
          <w:color w:val="FF0000"/>
          <w:sz w:val="28"/>
          <w:szCs w:val="28"/>
          <w:lang w:eastAsia="ru-RU"/>
        </w:rPr>
        <w:t>а) считать целесообразной подготовку не позднее 30 июня 2021 г. детального плана действий по исполнению Плана мероприятий по реализации Концепции развития аудиторской деятельности в Российской Федерации до 2024 года;</w:t>
      </w:r>
    </w:p>
    <w:p w:rsidR="008E7A32" w:rsidRPr="003C0153" w:rsidRDefault="008E7A32" w:rsidP="008E7A32">
      <w:pPr>
        <w:spacing w:after="0" w:line="240" w:lineRule="auto"/>
        <w:ind w:firstLine="720"/>
        <w:jc w:val="both"/>
        <w:rPr>
          <w:rFonts w:ascii="Times New Roman" w:eastAsia="Calibri" w:hAnsi="Times New Roman" w:cs="Times New Roman"/>
          <w:color w:val="FF0000"/>
          <w:sz w:val="28"/>
          <w:szCs w:val="28"/>
          <w:lang w:eastAsia="ru-RU"/>
        </w:rPr>
      </w:pPr>
      <w:r w:rsidRPr="008E7A32">
        <w:rPr>
          <w:rFonts w:ascii="Times New Roman" w:eastAsia="Calibri" w:hAnsi="Times New Roman" w:cs="Times New Roman"/>
          <w:sz w:val="28"/>
          <w:szCs w:val="28"/>
          <w:lang w:eastAsia="ru-RU"/>
        </w:rPr>
        <w:t xml:space="preserve">б) предложить Минфину России, </w:t>
      </w:r>
      <w:r w:rsidRPr="003C0153">
        <w:rPr>
          <w:rFonts w:ascii="Times New Roman" w:eastAsia="Calibri" w:hAnsi="Times New Roman" w:cs="Times New Roman"/>
          <w:color w:val="FF0000"/>
          <w:sz w:val="28"/>
          <w:szCs w:val="28"/>
          <w:lang w:eastAsia="ru-RU"/>
        </w:rPr>
        <w:t>саморегулируемой организации аудиторов Ассоциация «Содружество»</w:t>
      </w:r>
      <w:r w:rsidRPr="008E7A32">
        <w:rPr>
          <w:rFonts w:ascii="Times New Roman" w:eastAsia="Calibri" w:hAnsi="Times New Roman" w:cs="Times New Roman"/>
          <w:sz w:val="28"/>
          <w:szCs w:val="28"/>
          <w:lang w:eastAsia="ru-RU"/>
        </w:rPr>
        <w:t xml:space="preserve"> и автономной некоммерческой организации «Единая аттестационная комиссия» представить </w:t>
      </w:r>
      <w:r w:rsidRPr="008E7A32">
        <w:rPr>
          <w:rFonts w:ascii="Times New Roman" w:eastAsia="Calibri" w:hAnsi="Times New Roman" w:cs="Times New Roman"/>
          <w:color w:val="000000"/>
          <w:sz w:val="28"/>
          <w:szCs w:val="28"/>
          <w:lang w:eastAsia="ru-RU"/>
        </w:rPr>
        <w:t xml:space="preserve">для рассмотрения на очередном заседании Рабочего органа Совета по аудиторской деятельности </w:t>
      </w:r>
      <w:r w:rsidRPr="003C0153">
        <w:rPr>
          <w:rFonts w:ascii="Times New Roman" w:eastAsia="Calibri" w:hAnsi="Times New Roman" w:cs="Times New Roman"/>
          <w:color w:val="FF0000"/>
          <w:sz w:val="28"/>
          <w:szCs w:val="28"/>
          <w:lang w:eastAsia="ru-RU"/>
        </w:rPr>
        <w:t>детальный план действий по исполнению следующих пунктов Плана мероприятий по реализации Концепции развития аудиторской деятельности в Российской Федерации до 2024 года: 1.1, 1.2, 1.4, 1.5, 1.6, 1.7, 1.9, 1.11, 2.1, 2.3, 3.2, 4.1–4.3.</w:t>
      </w:r>
    </w:p>
    <w:p w:rsidR="008E7A32" w:rsidRPr="008E7A32" w:rsidRDefault="008E7A32" w:rsidP="008E7A32">
      <w:pPr>
        <w:spacing w:after="0" w:line="240" w:lineRule="auto"/>
        <w:ind w:firstLine="720"/>
        <w:jc w:val="both"/>
        <w:rPr>
          <w:rFonts w:ascii="Times New Roman" w:eastAsia="Calibri" w:hAnsi="Times New Roman" w:cs="Times New Roman"/>
          <w:color w:val="000000"/>
          <w:sz w:val="28"/>
          <w:szCs w:val="28"/>
          <w:lang w:eastAsia="ru-RU"/>
        </w:rPr>
      </w:pPr>
      <w:bookmarkStart w:id="0" w:name="_GoBack"/>
      <w:bookmarkEnd w:id="0"/>
    </w:p>
    <w:p w:rsidR="009D20F5" w:rsidRDefault="009D20F5" w:rsidP="0093025B">
      <w:pPr>
        <w:spacing w:after="0" w:line="240" w:lineRule="auto"/>
        <w:ind w:firstLine="720"/>
        <w:jc w:val="both"/>
        <w:rPr>
          <w:rFonts w:ascii="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V. </w:t>
      </w:r>
      <w:r w:rsidR="00732D3C" w:rsidRPr="002E699D">
        <w:rPr>
          <w:rFonts w:ascii="Times New Roman" w:eastAsia="Times New Roman" w:hAnsi="Times New Roman" w:cs="Times New Roman"/>
          <w:sz w:val="28"/>
          <w:szCs w:val="28"/>
          <w:lang w:eastAsia="ru-RU"/>
        </w:rPr>
        <w:t>О</w:t>
      </w:r>
      <w:r w:rsidR="00732D3C">
        <w:rPr>
          <w:rFonts w:ascii="Times New Roman" w:eastAsia="Times New Roman" w:hAnsi="Times New Roman" w:cs="Times New Roman"/>
          <w:sz w:val="28"/>
          <w:szCs w:val="28"/>
          <w:lang w:eastAsia="ru-RU"/>
        </w:rPr>
        <w:t>рганизационные вопросы</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85354BF" wp14:editId="1FE6F955">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EC4539" id="Прямая соединительная линия 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proofErr w:type="spellStart"/>
      <w:r w:rsidR="00732D3C">
        <w:rPr>
          <w:rFonts w:ascii="Times New Roman" w:eastAsia="Calibri" w:hAnsi="Times New Roman" w:cs="Times New Roman"/>
          <w:sz w:val="28"/>
          <w:szCs w:val="28"/>
          <w:lang w:eastAsia="ru-RU"/>
        </w:rPr>
        <w:t>Арвачева</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p>
    <w:p w:rsidR="005019F6" w:rsidRPr="00004130" w:rsidRDefault="005019F6" w:rsidP="005019F6">
      <w:pPr>
        <w:spacing w:after="0" w:line="240" w:lineRule="auto"/>
        <w:ind w:firstLine="720"/>
        <w:jc w:val="both"/>
        <w:rPr>
          <w:rFonts w:ascii="Times New Roman" w:eastAsia="Times New Roman" w:hAnsi="Times New Roman" w:cs="Times New Roman"/>
          <w:sz w:val="28"/>
          <w:szCs w:val="24"/>
          <w:lang w:eastAsia="ru-RU"/>
        </w:rPr>
      </w:pPr>
      <w:r w:rsidRPr="00004130">
        <w:rPr>
          <w:rFonts w:ascii="Times New Roman" w:eastAsia="Times New Roman" w:hAnsi="Times New Roman" w:cs="Times New Roman"/>
          <w:sz w:val="28"/>
          <w:szCs w:val="24"/>
          <w:lang w:eastAsia="ru-RU"/>
        </w:rPr>
        <w:t>1. Принять к сведению информацию секретаря Рабочего органа Совета по аудиторской деятельности по данному вопросу.</w:t>
      </w:r>
    </w:p>
    <w:p w:rsidR="00732D3C" w:rsidRPr="00132A7A" w:rsidRDefault="005019F6" w:rsidP="00732D3C">
      <w:pPr>
        <w:spacing w:after="0" w:line="240" w:lineRule="auto"/>
        <w:ind w:firstLine="709"/>
        <w:jc w:val="both"/>
        <w:rPr>
          <w:rFonts w:ascii="Times New Roman" w:eastAsia="Times New Roman" w:hAnsi="Times New Roman" w:cs="Times New Roman"/>
          <w:color w:val="26282F"/>
          <w:kern w:val="36"/>
          <w:sz w:val="28"/>
          <w:szCs w:val="28"/>
        </w:rPr>
      </w:pPr>
      <w:r>
        <w:rPr>
          <w:rFonts w:ascii="Times New Roman" w:eastAsia="Times New Roman" w:hAnsi="Times New Roman" w:cs="Times New Roman"/>
          <w:color w:val="26282F"/>
          <w:kern w:val="36"/>
          <w:sz w:val="28"/>
          <w:szCs w:val="28"/>
        </w:rPr>
        <w:t xml:space="preserve">2. </w:t>
      </w:r>
      <w:r w:rsidR="00732D3C" w:rsidRPr="00132A7A">
        <w:rPr>
          <w:rFonts w:ascii="Times New Roman" w:eastAsia="Times New Roman" w:hAnsi="Times New Roman" w:cs="Times New Roman"/>
          <w:color w:val="26282F"/>
          <w:kern w:val="36"/>
          <w:sz w:val="28"/>
          <w:szCs w:val="28"/>
        </w:rPr>
        <w:t>Упразднить:</w:t>
      </w:r>
    </w:p>
    <w:p w:rsidR="00732D3C" w:rsidRPr="00132A7A" w:rsidRDefault="00732D3C" w:rsidP="00732D3C">
      <w:pPr>
        <w:spacing w:after="0" w:line="240" w:lineRule="auto"/>
        <w:ind w:firstLine="709"/>
        <w:jc w:val="both"/>
        <w:rPr>
          <w:rFonts w:ascii="Times New Roman" w:eastAsia="Calibri" w:hAnsi="Times New Roman" w:cs="Times New Roman"/>
          <w:sz w:val="28"/>
          <w:szCs w:val="28"/>
        </w:rPr>
      </w:pPr>
      <w:r w:rsidRPr="00132A7A">
        <w:rPr>
          <w:rFonts w:ascii="Times New Roman" w:eastAsia="Times New Roman" w:hAnsi="Times New Roman" w:cs="Times New Roman"/>
          <w:color w:val="26282F"/>
          <w:kern w:val="36"/>
          <w:sz w:val="28"/>
          <w:szCs w:val="28"/>
        </w:rPr>
        <w:t xml:space="preserve">а) временную рабочую группу </w:t>
      </w:r>
      <w:r w:rsidRPr="00132A7A">
        <w:rPr>
          <w:rFonts w:ascii="Times New Roman" w:eastAsia="Times New Roman" w:hAnsi="Times New Roman" w:cs="Times New Roman"/>
          <w:sz w:val="28"/>
          <w:szCs w:val="24"/>
          <w:lang w:eastAsia="ru-RU"/>
        </w:rPr>
        <w:t xml:space="preserve">по подготовке Концепции дальнейшего развития аудиторской деятельности в Российской Федерации, </w:t>
      </w:r>
      <w:r w:rsidRPr="00132A7A">
        <w:rPr>
          <w:rFonts w:ascii="Times New Roman" w:eastAsia="Times New Roman" w:hAnsi="Times New Roman" w:cs="Times New Roman"/>
          <w:color w:val="26282F"/>
          <w:kern w:val="36"/>
          <w:sz w:val="28"/>
          <w:szCs w:val="28"/>
        </w:rPr>
        <w:t>созданную решением Рабочего органа Совета по аудиторской деятельности от 1 марта 2016 г., протокол № 53 (</w:t>
      </w:r>
      <w:r w:rsidRPr="00132A7A">
        <w:rPr>
          <w:rFonts w:ascii="Times New Roman" w:eastAsia="Calibri" w:hAnsi="Times New Roman" w:cs="Times New Roman"/>
          <w:sz w:val="28"/>
          <w:szCs w:val="28"/>
        </w:rPr>
        <w:t>с изменениями, внесенными 17 мая 2016 г., протокол № 55; 7 февраля 2017 г., протокол № 64; 11 апреля 2017 г., протокол № 66);</w:t>
      </w:r>
    </w:p>
    <w:p w:rsidR="00732D3C" w:rsidRPr="00132A7A" w:rsidRDefault="00732D3C" w:rsidP="00732D3C">
      <w:pPr>
        <w:spacing w:after="0" w:line="240" w:lineRule="auto"/>
        <w:ind w:firstLine="709"/>
        <w:jc w:val="both"/>
        <w:rPr>
          <w:rFonts w:ascii="Times New Roman" w:eastAsia="Times New Roman" w:hAnsi="Times New Roman" w:cs="Times New Roman"/>
          <w:color w:val="26282F"/>
          <w:kern w:val="36"/>
          <w:sz w:val="28"/>
          <w:szCs w:val="28"/>
        </w:rPr>
      </w:pPr>
      <w:r w:rsidRPr="00132A7A">
        <w:rPr>
          <w:rFonts w:ascii="Times New Roman" w:eastAsia="Calibri" w:hAnsi="Times New Roman" w:cs="Times New Roman"/>
          <w:sz w:val="28"/>
          <w:szCs w:val="28"/>
        </w:rPr>
        <w:t xml:space="preserve">б) </w:t>
      </w:r>
      <w:r w:rsidRPr="00132A7A">
        <w:rPr>
          <w:rFonts w:ascii="Times New Roman" w:eastAsia="Times New Roman" w:hAnsi="Times New Roman" w:cs="Times New Roman"/>
          <w:color w:val="26282F"/>
          <w:kern w:val="36"/>
          <w:sz w:val="28"/>
          <w:szCs w:val="28"/>
        </w:rPr>
        <w:t xml:space="preserve">временную рабочую группу </w:t>
      </w:r>
      <w:r w:rsidRPr="00132A7A">
        <w:rPr>
          <w:rFonts w:ascii="Times New Roman" w:eastAsia="Calibri" w:hAnsi="Times New Roman" w:cs="Times New Roman"/>
          <w:sz w:val="28"/>
          <w:szCs w:val="28"/>
        </w:rPr>
        <w:t xml:space="preserve">по мониторингу исполнения Плана мероприятий («дорожной карты») по реализации Основных направлений развития аудиторской деятельности в Российской Федерации на период до 2024 года, </w:t>
      </w:r>
      <w:r w:rsidRPr="00132A7A">
        <w:rPr>
          <w:rFonts w:ascii="Times New Roman" w:eastAsia="Calibri" w:hAnsi="Times New Roman" w:cs="Times New Roman"/>
          <w:sz w:val="28"/>
          <w:szCs w:val="28"/>
        </w:rPr>
        <w:lastRenderedPageBreak/>
        <w:t xml:space="preserve">созданную решением </w:t>
      </w:r>
      <w:r w:rsidRPr="00132A7A">
        <w:rPr>
          <w:rFonts w:ascii="Times New Roman" w:eastAsia="Times New Roman" w:hAnsi="Times New Roman" w:cs="Times New Roman"/>
          <w:color w:val="26282F"/>
          <w:kern w:val="36"/>
          <w:sz w:val="28"/>
          <w:szCs w:val="28"/>
        </w:rPr>
        <w:t>Рабочего органа Совета по аудиторской деятельности от 9 июня 2020 г., протокол № 97</w:t>
      </w:r>
      <w:r w:rsidRPr="00132A7A">
        <w:rPr>
          <w:rFonts w:ascii="Times New Roman" w:eastAsia="Calibri" w:hAnsi="Times New Roman" w:cs="Times New Roman"/>
          <w:sz w:val="28"/>
          <w:szCs w:val="28"/>
        </w:rPr>
        <w:t>.</w:t>
      </w:r>
    </w:p>
    <w:p w:rsidR="0093025B" w:rsidRDefault="0093025B" w:rsidP="0093025B">
      <w:pPr>
        <w:spacing w:after="0" w:line="240" w:lineRule="auto"/>
        <w:ind w:firstLine="700"/>
        <w:jc w:val="both"/>
        <w:rPr>
          <w:rFonts w:ascii="Times New Roman" w:eastAsia="Calibri" w:hAnsi="Times New Roman" w:cs="Times New Roman"/>
          <w:sz w:val="28"/>
          <w:szCs w:val="28"/>
        </w:rPr>
      </w:pPr>
    </w:p>
    <w:p w:rsidR="00732D3C" w:rsidRDefault="00732D3C" w:rsidP="0093025B">
      <w:pPr>
        <w:spacing w:after="0" w:line="240" w:lineRule="auto"/>
        <w:ind w:firstLine="700"/>
        <w:jc w:val="both"/>
        <w:rPr>
          <w:rFonts w:ascii="Times New Roman" w:eastAsia="Calibri" w:hAnsi="Times New Roman" w:cs="Times New Roman"/>
          <w:sz w:val="28"/>
          <w:szCs w:val="28"/>
        </w:rPr>
      </w:pPr>
    </w:p>
    <w:p w:rsidR="00732D3C" w:rsidRPr="003D16ED" w:rsidRDefault="00732D3C" w:rsidP="00732D3C">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 </w:t>
      </w:r>
      <w:r w:rsidRPr="00A014E3">
        <w:rPr>
          <w:rFonts w:ascii="Times New Roman" w:eastAsia="Times New Roman" w:hAnsi="Times New Roman" w:cs="Times New Roman"/>
          <w:sz w:val="28"/>
          <w:szCs w:val="28"/>
          <w:lang w:eastAsia="ru-RU"/>
        </w:rPr>
        <w:t>О внесении изменений в План работы Рабочего органа Совета по аудиторской деятельности на 2021 год</w:t>
      </w:r>
    </w:p>
    <w:p w:rsidR="00732D3C" w:rsidRPr="003D16ED" w:rsidRDefault="00732D3C" w:rsidP="00732D3C">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A0F0F84" wp14:editId="0ED32761">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D90FD7" id="Прямая соединительная линия 1"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732D3C" w:rsidRPr="003D16ED" w:rsidRDefault="00732D3C" w:rsidP="00732D3C">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Арвачева</w:t>
      </w:r>
      <w:proofErr w:type="spellEnd"/>
      <w:r w:rsidRPr="003D16ED">
        <w:rPr>
          <w:rFonts w:ascii="Times New Roman" w:eastAsia="Calibri" w:hAnsi="Times New Roman" w:cs="Times New Roman"/>
          <w:sz w:val="28"/>
          <w:szCs w:val="28"/>
          <w:lang w:eastAsia="ru-RU"/>
        </w:rPr>
        <w:t>)</w:t>
      </w:r>
    </w:p>
    <w:p w:rsidR="00732D3C" w:rsidRPr="003D16ED" w:rsidRDefault="00732D3C" w:rsidP="00732D3C">
      <w:pPr>
        <w:spacing w:after="0" w:line="240" w:lineRule="auto"/>
        <w:jc w:val="center"/>
        <w:rPr>
          <w:rFonts w:ascii="Times New Roman" w:eastAsia="Calibri" w:hAnsi="Times New Roman" w:cs="Times New Roman"/>
          <w:sz w:val="28"/>
          <w:szCs w:val="28"/>
          <w:lang w:eastAsia="ru-RU"/>
        </w:rPr>
      </w:pPr>
    </w:p>
    <w:p w:rsidR="005019F6" w:rsidRPr="00004130" w:rsidRDefault="005019F6" w:rsidP="005019F6">
      <w:pPr>
        <w:spacing w:after="0" w:line="240" w:lineRule="auto"/>
        <w:ind w:firstLine="720"/>
        <w:jc w:val="both"/>
        <w:rPr>
          <w:rFonts w:ascii="Times New Roman" w:eastAsia="Times New Roman" w:hAnsi="Times New Roman" w:cs="Times New Roman"/>
          <w:sz w:val="28"/>
          <w:szCs w:val="24"/>
          <w:lang w:eastAsia="ru-RU"/>
        </w:rPr>
      </w:pPr>
      <w:r w:rsidRPr="00004130">
        <w:rPr>
          <w:rFonts w:ascii="Times New Roman" w:eastAsia="Times New Roman" w:hAnsi="Times New Roman" w:cs="Times New Roman"/>
          <w:sz w:val="28"/>
          <w:szCs w:val="24"/>
          <w:lang w:eastAsia="ru-RU"/>
        </w:rPr>
        <w:t>1. Принять к сведению информацию секретаря Рабочего органа Совета по аудиторской деятельности по данному вопросу.</w:t>
      </w:r>
    </w:p>
    <w:p w:rsidR="00732D3C" w:rsidRPr="00771EF7" w:rsidRDefault="005019F6" w:rsidP="00732D3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2. </w:t>
      </w:r>
      <w:r w:rsidR="00732D3C" w:rsidRPr="00771EF7">
        <w:rPr>
          <w:rFonts w:ascii="Times New Roman" w:eastAsia="Calibri" w:hAnsi="Times New Roman" w:cs="Times New Roman"/>
          <w:sz w:val="28"/>
          <w:szCs w:val="28"/>
        </w:rPr>
        <w:t xml:space="preserve">Внести в План работы </w:t>
      </w:r>
      <w:r w:rsidR="00732D3C">
        <w:rPr>
          <w:rFonts w:ascii="Times New Roman" w:eastAsia="Calibri" w:hAnsi="Times New Roman" w:cs="Times New Roman"/>
          <w:sz w:val="28"/>
          <w:szCs w:val="28"/>
        </w:rPr>
        <w:t xml:space="preserve">Рабочего органа </w:t>
      </w:r>
      <w:r w:rsidR="00732D3C" w:rsidRPr="00771EF7">
        <w:rPr>
          <w:rFonts w:ascii="Times New Roman" w:eastAsia="Calibri" w:hAnsi="Times New Roman" w:cs="Times New Roman"/>
          <w:sz w:val="28"/>
          <w:szCs w:val="28"/>
        </w:rPr>
        <w:t>Совета по аудиторской деятельности на 2021 год,</w:t>
      </w:r>
      <w:r w:rsidR="00732D3C" w:rsidRPr="00771EF7">
        <w:rPr>
          <w:rFonts w:ascii="Times New Roman" w:eastAsia="Calibri" w:hAnsi="Times New Roman" w:cs="Times New Roman"/>
          <w:sz w:val="28"/>
          <w:szCs w:val="28"/>
          <w:lang w:eastAsia="ru-RU"/>
        </w:rPr>
        <w:t xml:space="preserve"> утвержденный </w:t>
      </w:r>
      <w:r w:rsidR="00732D3C">
        <w:rPr>
          <w:rFonts w:ascii="Times New Roman" w:eastAsia="Calibri" w:hAnsi="Times New Roman" w:cs="Times New Roman"/>
          <w:sz w:val="28"/>
          <w:szCs w:val="28"/>
          <w:lang w:eastAsia="ru-RU"/>
        </w:rPr>
        <w:t xml:space="preserve">Рабочим органом </w:t>
      </w:r>
      <w:r w:rsidR="00732D3C" w:rsidRPr="00771EF7">
        <w:rPr>
          <w:rFonts w:ascii="Times New Roman" w:eastAsia="Calibri" w:hAnsi="Times New Roman" w:cs="Times New Roman"/>
          <w:sz w:val="28"/>
          <w:szCs w:val="28"/>
          <w:lang w:eastAsia="ru-RU"/>
        </w:rPr>
        <w:t>Совет</w:t>
      </w:r>
      <w:r w:rsidR="00732D3C">
        <w:rPr>
          <w:rFonts w:ascii="Times New Roman" w:eastAsia="Calibri" w:hAnsi="Times New Roman" w:cs="Times New Roman"/>
          <w:sz w:val="28"/>
          <w:szCs w:val="28"/>
          <w:lang w:eastAsia="ru-RU"/>
        </w:rPr>
        <w:t>а</w:t>
      </w:r>
      <w:r w:rsidR="00732D3C" w:rsidRPr="00771EF7">
        <w:rPr>
          <w:rFonts w:ascii="Times New Roman" w:eastAsia="Calibri" w:hAnsi="Times New Roman" w:cs="Times New Roman"/>
          <w:sz w:val="28"/>
          <w:szCs w:val="28"/>
          <w:lang w:eastAsia="ru-RU"/>
        </w:rPr>
        <w:t xml:space="preserve"> по аудиторской деятельности</w:t>
      </w:r>
      <w:r w:rsidR="00732D3C">
        <w:rPr>
          <w:rFonts w:ascii="Times New Roman" w:eastAsia="Calibri" w:hAnsi="Times New Roman" w:cs="Times New Roman"/>
          <w:sz w:val="28"/>
          <w:szCs w:val="28"/>
          <w:lang w:eastAsia="ru-RU"/>
        </w:rPr>
        <w:t xml:space="preserve"> </w:t>
      </w:r>
      <w:r w:rsidR="00732D3C" w:rsidRPr="00E807E2">
        <w:rPr>
          <w:rFonts w:ascii="Times New Roman" w:eastAsia="Calibri" w:hAnsi="Times New Roman" w:cs="Times New Roman"/>
          <w:sz w:val="28"/>
          <w:szCs w:val="28"/>
          <w:lang w:eastAsia="ru-RU"/>
        </w:rPr>
        <w:t>14 января 2021 г.</w:t>
      </w:r>
      <w:r w:rsidR="00732D3C">
        <w:rPr>
          <w:rFonts w:ascii="Times New Roman" w:eastAsia="Calibri" w:hAnsi="Times New Roman" w:cs="Times New Roman"/>
          <w:sz w:val="28"/>
          <w:szCs w:val="28"/>
          <w:lang w:eastAsia="ru-RU"/>
        </w:rPr>
        <w:t xml:space="preserve"> (</w:t>
      </w:r>
      <w:r w:rsidR="00732D3C" w:rsidRPr="00E807E2">
        <w:rPr>
          <w:rFonts w:ascii="Times New Roman" w:eastAsia="Calibri" w:hAnsi="Times New Roman" w:cs="Times New Roman"/>
          <w:sz w:val="28"/>
          <w:szCs w:val="28"/>
          <w:lang w:eastAsia="ru-RU"/>
        </w:rPr>
        <w:t>протокол № 103</w:t>
      </w:r>
      <w:r w:rsidR="00732D3C">
        <w:rPr>
          <w:rFonts w:ascii="Times New Roman" w:eastAsia="Calibri" w:hAnsi="Times New Roman" w:cs="Times New Roman"/>
          <w:sz w:val="28"/>
          <w:szCs w:val="28"/>
          <w:lang w:eastAsia="ru-RU"/>
        </w:rPr>
        <w:t>)</w:t>
      </w:r>
      <w:r w:rsidR="00732D3C" w:rsidRPr="00771EF7">
        <w:rPr>
          <w:rFonts w:ascii="Times New Roman" w:eastAsia="Calibri" w:hAnsi="Times New Roman" w:cs="Times New Roman"/>
          <w:sz w:val="28"/>
          <w:szCs w:val="28"/>
          <w:lang w:eastAsia="ru-RU"/>
        </w:rPr>
        <w:t>, следующие изменения:</w:t>
      </w:r>
    </w:p>
    <w:p w:rsidR="00732D3C" w:rsidRPr="00771EF7" w:rsidRDefault="00732D3C" w:rsidP="00732D3C">
      <w:pPr>
        <w:spacing w:after="0" w:line="240" w:lineRule="auto"/>
        <w:ind w:firstLine="708"/>
        <w:jc w:val="both"/>
        <w:rPr>
          <w:rFonts w:ascii="Times New Roman" w:eastAsia="Calibri" w:hAnsi="Times New Roman" w:cs="Times New Roman"/>
          <w:sz w:val="28"/>
          <w:szCs w:val="28"/>
        </w:rPr>
      </w:pPr>
      <w:r w:rsidRPr="00771EF7">
        <w:rPr>
          <w:rFonts w:ascii="Times New Roman" w:eastAsia="Calibri" w:hAnsi="Times New Roman" w:cs="Times New Roman"/>
          <w:sz w:val="28"/>
          <w:szCs w:val="28"/>
          <w:lang w:eastAsia="ru-RU"/>
        </w:rPr>
        <w:t xml:space="preserve">а) изложить </w:t>
      </w:r>
      <w:r w:rsidRPr="00771EF7">
        <w:rPr>
          <w:rFonts w:ascii="Times New Roman" w:eastAsia="Calibri" w:hAnsi="Times New Roman" w:cs="Times New Roman"/>
          <w:sz w:val="28"/>
          <w:szCs w:val="28"/>
        </w:rPr>
        <w:t>наименования мероприятий, п</w:t>
      </w:r>
      <w:r>
        <w:rPr>
          <w:rFonts w:ascii="Times New Roman" w:eastAsia="Calibri" w:hAnsi="Times New Roman" w:cs="Times New Roman"/>
          <w:sz w:val="28"/>
          <w:szCs w:val="28"/>
        </w:rPr>
        <w:t>редусмотренных пунктами 10 и 11 П</w:t>
      </w:r>
      <w:r w:rsidRPr="00771EF7">
        <w:rPr>
          <w:rFonts w:ascii="Times New Roman" w:eastAsia="Calibri" w:hAnsi="Times New Roman" w:cs="Times New Roman"/>
          <w:sz w:val="28"/>
          <w:szCs w:val="28"/>
        </w:rPr>
        <w:t>лана, в следующей редакции:</w:t>
      </w:r>
    </w:p>
    <w:p w:rsidR="00732D3C" w:rsidRPr="00771EF7" w:rsidRDefault="00732D3C" w:rsidP="00732D3C">
      <w:pPr>
        <w:spacing w:after="0" w:line="240" w:lineRule="auto"/>
        <w:ind w:firstLine="708"/>
        <w:jc w:val="both"/>
        <w:rPr>
          <w:rFonts w:ascii="Times New Roman" w:eastAsia="Calibri" w:hAnsi="Times New Roman" w:cs="Times New Roman"/>
          <w:sz w:val="28"/>
          <w:szCs w:val="28"/>
          <w:lang w:eastAsia="ru-RU"/>
        </w:rPr>
      </w:pPr>
      <w:r w:rsidRPr="00771EF7">
        <w:rPr>
          <w:rFonts w:ascii="Times New Roman" w:eastAsia="Calibri" w:hAnsi="Times New Roman" w:cs="Times New Roman"/>
          <w:sz w:val="28"/>
          <w:szCs w:val="28"/>
        </w:rPr>
        <w:t>пункт 10 – «</w:t>
      </w:r>
      <w:r w:rsidRPr="00771EF7">
        <w:rPr>
          <w:rFonts w:ascii="Times New Roman" w:eastAsia="Calibri" w:hAnsi="Times New Roman" w:cs="Times New Roman"/>
          <w:sz w:val="28"/>
          <w:szCs w:val="28"/>
          <w:lang w:eastAsia="ru-RU"/>
        </w:rPr>
        <w:t>Участие в реализации Концепции развития аудиторской деятельности в Российской Федерации до 2024 года»;</w:t>
      </w:r>
    </w:p>
    <w:p w:rsidR="00732D3C" w:rsidRPr="00771EF7" w:rsidRDefault="00732D3C" w:rsidP="00732D3C">
      <w:pPr>
        <w:spacing w:after="0" w:line="240" w:lineRule="auto"/>
        <w:ind w:firstLine="708"/>
        <w:jc w:val="both"/>
        <w:rPr>
          <w:rFonts w:ascii="Times New Roman" w:eastAsia="Calibri" w:hAnsi="Times New Roman" w:cs="Times New Roman"/>
          <w:sz w:val="28"/>
          <w:szCs w:val="28"/>
          <w:lang w:eastAsia="ru-RU"/>
        </w:rPr>
      </w:pPr>
      <w:r w:rsidRPr="00771EF7">
        <w:rPr>
          <w:rFonts w:ascii="Times New Roman" w:eastAsia="Calibri" w:hAnsi="Times New Roman" w:cs="Times New Roman"/>
          <w:sz w:val="28"/>
          <w:szCs w:val="28"/>
          <w:lang w:eastAsia="ru-RU"/>
        </w:rPr>
        <w:t>пункт 11 – «Мониторинг исполнения Плана мероприятий по реализации Концепции развития аудиторской деятельности в Российской Федерации до 2024 года»;</w:t>
      </w:r>
    </w:p>
    <w:p w:rsidR="00732D3C" w:rsidRPr="00771EF7" w:rsidRDefault="00732D3C" w:rsidP="00732D3C">
      <w:pPr>
        <w:spacing w:after="0" w:line="240" w:lineRule="auto"/>
        <w:ind w:firstLine="708"/>
        <w:jc w:val="both"/>
        <w:rPr>
          <w:rFonts w:ascii="Times New Roman" w:eastAsia="Calibri" w:hAnsi="Times New Roman" w:cs="Times New Roman"/>
          <w:sz w:val="28"/>
          <w:szCs w:val="28"/>
          <w:lang w:eastAsia="ru-RU"/>
        </w:rPr>
      </w:pPr>
      <w:r w:rsidRPr="00771EF7">
        <w:rPr>
          <w:rFonts w:ascii="Times New Roman" w:eastAsia="Calibri" w:hAnsi="Times New Roman" w:cs="Times New Roman"/>
          <w:sz w:val="28"/>
          <w:szCs w:val="28"/>
          <w:lang w:eastAsia="ru-RU"/>
        </w:rPr>
        <w:t>б) ответственным исполнителем мероприятия, предусмотренного пунктом 11 Плана, определить Минфин России.</w:t>
      </w:r>
    </w:p>
    <w:p w:rsidR="00732D3C" w:rsidRDefault="00732D3C" w:rsidP="0093025B">
      <w:pPr>
        <w:spacing w:after="0" w:line="240" w:lineRule="auto"/>
        <w:ind w:firstLine="700"/>
        <w:jc w:val="both"/>
        <w:rPr>
          <w:rFonts w:ascii="Times New Roman" w:eastAsia="Calibri" w:hAnsi="Times New Roman" w:cs="Times New Roman"/>
          <w:sz w:val="28"/>
          <w:szCs w:val="28"/>
        </w:rPr>
      </w:pPr>
    </w:p>
    <w:p w:rsidR="001D3F93" w:rsidRDefault="001D3F93" w:rsidP="0093025B">
      <w:pPr>
        <w:spacing w:after="0" w:line="240" w:lineRule="auto"/>
        <w:ind w:firstLine="700"/>
        <w:jc w:val="both"/>
        <w:rPr>
          <w:rFonts w:ascii="Times New Roman" w:eastAsia="Calibri" w:hAnsi="Times New Roman" w:cs="Times New Roman"/>
          <w:sz w:val="28"/>
          <w:szCs w:val="28"/>
        </w:rPr>
      </w:pPr>
    </w:p>
    <w:p w:rsidR="001D3F93" w:rsidRPr="003D16ED" w:rsidRDefault="001D3F93" w:rsidP="0093025B">
      <w:pPr>
        <w:spacing w:after="0" w:line="240" w:lineRule="auto"/>
        <w:ind w:firstLine="700"/>
        <w:jc w:val="both"/>
        <w:rPr>
          <w:rFonts w:ascii="Times New Roman" w:eastAsia="Calibri" w:hAnsi="Times New Roman" w:cs="Times New Roman"/>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732D3C">
        <w:trPr>
          <w:trHeight w:val="1196"/>
        </w:trPr>
        <w:tc>
          <w:tcPr>
            <w:tcW w:w="7939" w:type="dxa"/>
            <w:hideMark/>
          </w:tcPr>
          <w:p w:rsidR="0093025B" w:rsidRPr="003D16ED" w:rsidRDefault="0093025B" w:rsidP="00732D3C">
            <w:pPr>
              <w:tabs>
                <w:tab w:val="left" w:pos="8222"/>
                <w:tab w:val="left" w:pos="9072"/>
              </w:tabs>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32D3C">
            <w:pPr>
              <w:spacing w:after="120"/>
              <w:jc w:val="both"/>
              <w:rPr>
                <w:rFonts w:ascii="Times New Roman" w:eastAsia="Times New Roman" w:hAnsi="Times New Roman" w:cs="Times New Roman"/>
                <w:sz w:val="28"/>
                <w:szCs w:val="24"/>
                <w:lang w:eastAsia="ru-RU"/>
              </w:rPr>
            </w:pP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rsidR="0093025B" w:rsidRDefault="0093025B" w:rsidP="0093025B"/>
    <w:p w:rsidR="000B4CFC" w:rsidRDefault="000B4CFC">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0B04FF" w:rsidRDefault="000B04FF"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5019F6">
            <w:pPr>
              <w:ind w:right="-104"/>
              <w:jc w:val="both"/>
              <w:rPr>
                <w:sz w:val="28"/>
                <w:szCs w:val="28"/>
              </w:rPr>
            </w:pPr>
            <w:r w:rsidRPr="00C93E5A">
              <w:rPr>
                <w:sz w:val="28"/>
                <w:szCs w:val="28"/>
              </w:rPr>
              <w:t xml:space="preserve">от </w:t>
            </w:r>
            <w:r w:rsidR="00732D3C">
              <w:rPr>
                <w:sz w:val="28"/>
                <w:szCs w:val="28"/>
              </w:rPr>
              <w:t>6 апреля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5019F6">
              <w:rPr>
                <w:sz w:val="28"/>
                <w:szCs w:val="28"/>
              </w:rPr>
              <w:t>6</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Default="00732D3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Pr="0015045C" w:rsidRDefault="00732D3C" w:rsidP="00732D3C">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p>
    <w:p w:rsidR="00732D3C" w:rsidRDefault="00732D3C" w:rsidP="00732D3C">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Правила независимости аудиторов и аудиторских организаций </w:t>
      </w:r>
    </w:p>
    <w:p w:rsidR="00732D3C" w:rsidRPr="00F9521F" w:rsidRDefault="00732D3C" w:rsidP="00732D3C">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830774">
        <w:rPr>
          <w:rFonts w:ascii="Times New Roman" w:eastAsia="Times New Roman" w:hAnsi="Times New Roman" w:cs="Times New Roman"/>
          <w:sz w:val="28"/>
          <w:szCs w:val="28"/>
          <w:lang w:eastAsia="ru-RU"/>
        </w:rPr>
        <w:t>Об у</w:t>
      </w:r>
      <w:r>
        <w:rPr>
          <w:rFonts w:ascii="Times New Roman" w:eastAsia="Times New Roman" w:hAnsi="Times New Roman" w:cs="Times New Roman"/>
          <w:sz w:val="28"/>
          <w:szCs w:val="28"/>
          <w:lang w:eastAsia="ru-RU"/>
        </w:rPr>
        <w:t>тверждении</w:t>
      </w:r>
      <w:r w:rsidRPr="00830774">
        <w:rPr>
          <w:rFonts w:ascii="Times New Roman" w:eastAsia="Times New Roman" w:hAnsi="Times New Roman" w:cs="Times New Roman"/>
          <w:sz w:val="28"/>
          <w:szCs w:val="28"/>
          <w:lang w:eastAsia="ru-RU"/>
        </w:rPr>
        <w:t xml:space="preserve"> перечня индикаторов риска нарушения обязательных требований для принятия решения о проведении Федеральным казначейством (его территориальными органами) внеплановой внешней проверки качества работы аудиторской </w:t>
      </w:r>
      <w:r w:rsidRPr="00F9521F">
        <w:rPr>
          <w:rFonts w:ascii="Times New Roman" w:eastAsia="Times New Roman" w:hAnsi="Times New Roman" w:cs="Times New Roman"/>
          <w:sz w:val="28"/>
          <w:szCs w:val="28"/>
          <w:lang w:eastAsia="ru-RU"/>
        </w:rPr>
        <w:t>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w:t>
      </w:r>
      <w:r w:rsidRPr="00762CB4">
        <w:t xml:space="preserve"> </w:t>
      </w:r>
      <w:r w:rsidRPr="00762CB4">
        <w:rPr>
          <w:rFonts w:ascii="Times New Roman" w:eastAsia="Times New Roman" w:hAnsi="Times New Roman" w:cs="Times New Roman"/>
          <w:sz w:val="28"/>
          <w:szCs w:val="28"/>
          <w:lang w:eastAsia="ru-RU"/>
        </w:rPr>
        <w:t>(федеральный государственный контроль (надзор) и порядка их выявления</w:t>
      </w:r>
    </w:p>
    <w:p w:rsidR="00732D3C" w:rsidRPr="00F9521F" w:rsidRDefault="00732D3C" w:rsidP="00732D3C">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830774">
        <w:rPr>
          <w:rFonts w:ascii="Times New Roman" w:eastAsia="Times New Roman" w:hAnsi="Times New Roman" w:cs="Times New Roman"/>
          <w:sz w:val="28"/>
          <w:szCs w:val="28"/>
          <w:lang w:eastAsia="ru-RU"/>
        </w:rPr>
        <w:t>Об организации исполнения Плана мероприятий по реализации Концепции развития аудиторской деятельности в Российской Федерации до 2024 года</w:t>
      </w:r>
      <w:r w:rsidRPr="00B62D76">
        <w:rPr>
          <w:rFonts w:ascii="Times New Roman" w:eastAsia="Times New Roman" w:hAnsi="Times New Roman" w:cs="Times New Roman"/>
          <w:sz w:val="28"/>
          <w:szCs w:val="28"/>
          <w:lang w:eastAsia="ru-RU"/>
        </w:rPr>
        <w:t xml:space="preserve"> </w:t>
      </w:r>
    </w:p>
    <w:p w:rsidR="00732D3C" w:rsidRPr="00452AFE" w:rsidRDefault="00732D3C" w:rsidP="00732D3C">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Организационные вопросы</w:t>
      </w:r>
    </w:p>
    <w:p w:rsidR="00732D3C" w:rsidRDefault="00732D3C" w:rsidP="00732D3C">
      <w:pPr>
        <w:pStyle w:val="a7"/>
        <w:numPr>
          <w:ilvl w:val="0"/>
          <w:numId w:val="4"/>
        </w:numPr>
        <w:spacing w:after="0" w:line="240" w:lineRule="auto"/>
        <w:ind w:left="760" w:hanging="403"/>
        <w:jc w:val="both"/>
        <w:rPr>
          <w:rFonts w:ascii="Times New Roman" w:eastAsia="Times New Roman" w:hAnsi="Times New Roman" w:cs="Times New Roman"/>
          <w:sz w:val="28"/>
          <w:szCs w:val="28"/>
          <w:lang w:eastAsia="ru-RU"/>
        </w:rPr>
      </w:pPr>
      <w:r w:rsidRPr="00452AFE">
        <w:rPr>
          <w:rFonts w:ascii="Times New Roman" w:eastAsia="Times New Roman" w:hAnsi="Times New Roman" w:cs="Times New Roman"/>
          <w:sz w:val="28"/>
          <w:szCs w:val="28"/>
          <w:lang w:eastAsia="ru-RU"/>
        </w:rPr>
        <w:t>О внесении изменений в План работы Рабочего органа Совета по аудиторской деятельности на 2021 год</w:t>
      </w:r>
    </w:p>
    <w:p w:rsidR="005E024C" w:rsidRPr="00732D3C" w:rsidRDefault="005E024C" w:rsidP="0070048D">
      <w:pPr>
        <w:spacing w:after="0" w:line="240" w:lineRule="auto"/>
        <w:jc w:val="both"/>
        <w:rPr>
          <w:rFonts w:ascii="Times New Roman" w:eastAsia="Times New Roman" w:hAnsi="Times New Roman" w:cs="Times New Roman"/>
          <w:i/>
          <w:sz w:val="28"/>
          <w:szCs w:val="20"/>
          <w:lang w:eastAsia="ru-RU"/>
        </w:rPr>
      </w:pPr>
    </w:p>
    <w:p w:rsidR="000B4CFC" w:rsidRDefault="000B4CFC">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1D3F93" w:rsidRDefault="001D3F93"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D3F93" w:rsidRPr="00C93E5A" w:rsidTr="00863C60">
        <w:trPr>
          <w:trHeight w:val="567"/>
        </w:trPr>
        <w:tc>
          <w:tcPr>
            <w:tcW w:w="4678" w:type="dxa"/>
          </w:tcPr>
          <w:p w:rsidR="001D3F93" w:rsidRDefault="001D3F93" w:rsidP="00863C60">
            <w:pPr>
              <w:ind w:right="568"/>
              <w:jc w:val="both"/>
              <w:rPr>
                <w:sz w:val="28"/>
                <w:szCs w:val="28"/>
              </w:rPr>
            </w:pPr>
            <w:r>
              <w:rPr>
                <w:sz w:val="28"/>
                <w:szCs w:val="28"/>
              </w:rPr>
              <w:t xml:space="preserve">Приложение № 2 </w:t>
            </w:r>
          </w:p>
          <w:p w:rsidR="001D3F93" w:rsidRDefault="001D3F93" w:rsidP="00863C60">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1D3F93" w:rsidRPr="00C93E5A" w:rsidRDefault="001D3F93" w:rsidP="005019F6">
            <w:pPr>
              <w:ind w:right="-104"/>
              <w:jc w:val="both"/>
              <w:rPr>
                <w:sz w:val="28"/>
                <w:szCs w:val="28"/>
              </w:rPr>
            </w:pPr>
            <w:r w:rsidRPr="00C93E5A">
              <w:rPr>
                <w:sz w:val="28"/>
                <w:szCs w:val="28"/>
              </w:rPr>
              <w:t xml:space="preserve">от </w:t>
            </w:r>
            <w:r>
              <w:rPr>
                <w:sz w:val="28"/>
                <w:szCs w:val="28"/>
              </w:rPr>
              <w:t xml:space="preserve">6 апреля </w:t>
            </w:r>
            <w:r w:rsidRPr="00C93E5A">
              <w:rPr>
                <w:sz w:val="28"/>
                <w:szCs w:val="28"/>
              </w:rPr>
              <w:t>20</w:t>
            </w:r>
            <w:r>
              <w:rPr>
                <w:sz w:val="28"/>
                <w:szCs w:val="28"/>
              </w:rPr>
              <w:t>21</w:t>
            </w:r>
            <w:r w:rsidRPr="00C93E5A">
              <w:rPr>
                <w:sz w:val="28"/>
                <w:szCs w:val="28"/>
              </w:rPr>
              <w:t xml:space="preserve"> г. № </w:t>
            </w:r>
            <w:r>
              <w:rPr>
                <w:sz w:val="28"/>
                <w:szCs w:val="28"/>
              </w:rPr>
              <w:t>10</w:t>
            </w:r>
            <w:r w:rsidR="005019F6">
              <w:rPr>
                <w:sz w:val="28"/>
                <w:szCs w:val="28"/>
              </w:rPr>
              <w:t>6</w:t>
            </w:r>
          </w:p>
        </w:tc>
      </w:tr>
    </w:tbl>
    <w:p w:rsidR="001D3F93" w:rsidRDefault="001D3F93" w:rsidP="001D3F93">
      <w:pPr>
        <w:spacing w:after="0" w:line="240" w:lineRule="auto"/>
        <w:jc w:val="center"/>
        <w:rPr>
          <w:rFonts w:ascii="Times New Roman" w:eastAsia="Times New Roman" w:hAnsi="Times New Roman" w:cs="Times New Roman"/>
          <w:sz w:val="28"/>
          <w:szCs w:val="28"/>
          <w:lang w:eastAsia="ru-RU"/>
        </w:rPr>
      </w:pPr>
    </w:p>
    <w:p w:rsidR="001D3F93" w:rsidRDefault="001D3F93" w:rsidP="001D3F93">
      <w:pPr>
        <w:spacing w:after="0" w:line="240" w:lineRule="auto"/>
        <w:jc w:val="center"/>
        <w:rPr>
          <w:rFonts w:ascii="Times New Roman" w:eastAsia="Times New Roman" w:hAnsi="Times New Roman" w:cs="Times New Roman"/>
          <w:sz w:val="28"/>
          <w:szCs w:val="28"/>
          <w:lang w:eastAsia="ru-RU"/>
        </w:rPr>
      </w:pPr>
    </w:p>
    <w:p w:rsidR="001D3F93" w:rsidRDefault="001D3F93" w:rsidP="001D3F93">
      <w:pPr>
        <w:spacing w:after="0" w:line="240" w:lineRule="auto"/>
        <w:jc w:val="center"/>
        <w:rPr>
          <w:rFonts w:ascii="Times New Roman" w:eastAsia="Times New Roman" w:hAnsi="Times New Roman" w:cs="Times New Roman"/>
          <w:sz w:val="28"/>
          <w:szCs w:val="28"/>
          <w:lang w:eastAsia="ru-RU"/>
        </w:rPr>
      </w:pPr>
    </w:p>
    <w:p w:rsidR="001D3F93" w:rsidRDefault="001D3F93" w:rsidP="001D3F93">
      <w:pPr>
        <w:spacing w:after="0" w:line="240" w:lineRule="auto"/>
        <w:jc w:val="center"/>
        <w:rPr>
          <w:rFonts w:ascii="Times New Roman" w:eastAsia="Times New Roman" w:hAnsi="Times New Roman" w:cs="Times New Roman"/>
          <w:sz w:val="28"/>
          <w:szCs w:val="28"/>
          <w:lang w:eastAsia="ru-RU"/>
        </w:rPr>
      </w:pPr>
    </w:p>
    <w:p w:rsidR="001362CD" w:rsidRDefault="001362CD" w:rsidP="001D3F93">
      <w:pPr>
        <w:spacing w:after="0" w:line="240" w:lineRule="auto"/>
        <w:jc w:val="center"/>
        <w:rPr>
          <w:rFonts w:ascii="Times New Roman" w:eastAsia="Times New Roman" w:hAnsi="Times New Roman" w:cs="Times New Roman"/>
          <w:sz w:val="28"/>
          <w:szCs w:val="28"/>
          <w:lang w:eastAsia="ru-RU"/>
        </w:rPr>
      </w:pPr>
    </w:p>
    <w:p w:rsidR="00BF0F6D" w:rsidRPr="00E1507E" w:rsidRDefault="00BF0F6D" w:rsidP="00E1507E">
      <w:pPr>
        <w:tabs>
          <w:tab w:val="left" w:pos="3885"/>
          <w:tab w:val="left" w:pos="6420"/>
        </w:tabs>
        <w:spacing w:after="0" w:line="240" w:lineRule="auto"/>
        <w:rPr>
          <w:rFonts w:ascii="Times New Roman" w:hAnsi="Times New Roman" w:cs="Times New Roman"/>
          <w:sz w:val="24"/>
          <w:szCs w:val="24"/>
        </w:rPr>
      </w:pPr>
    </w:p>
    <w:p w:rsidR="00BF0F6D" w:rsidRPr="00B24FB4" w:rsidRDefault="00BF0F6D" w:rsidP="00BF0F6D">
      <w:pPr>
        <w:tabs>
          <w:tab w:val="left" w:pos="3885"/>
          <w:tab w:val="left" w:pos="7410"/>
        </w:tabs>
        <w:spacing w:after="0" w:line="240" w:lineRule="auto"/>
        <w:rPr>
          <w:rFonts w:ascii="Times New Roman" w:hAnsi="Times New Roman" w:cs="Times New Roman"/>
          <w:b/>
          <w:sz w:val="24"/>
          <w:szCs w:val="24"/>
        </w:rPr>
      </w:pPr>
    </w:p>
    <w:p w:rsidR="00BF0F6D" w:rsidRPr="00FF0E75" w:rsidRDefault="00BF0F6D" w:rsidP="00BF0F6D">
      <w:pPr>
        <w:tabs>
          <w:tab w:val="left" w:pos="3885"/>
        </w:tabs>
        <w:spacing w:after="0" w:line="240" w:lineRule="auto"/>
        <w:jc w:val="center"/>
        <w:rPr>
          <w:rFonts w:ascii="Times New Roman" w:hAnsi="Times New Roman" w:cs="Times New Roman"/>
          <w:b/>
          <w:sz w:val="28"/>
          <w:szCs w:val="28"/>
        </w:rPr>
      </w:pPr>
      <w:r w:rsidRPr="00FF0E75">
        <w:rPr>
          <w:rFonts w:ascii="Times New Roman" w:hAnsi="Times New Roman" w:cs="Times New Roman"/>
          <w:b/>
          <w:sz w:val="28"/>
          <w:szCs w:val="28"/>
        </w:rPr>
        <w:t>Изменения Правил независимости аудиторов и аудиторских организаций</w:t>
      </w:r>
    </w:p>
    <w:p w:rsidR="00BF0F6D" w:rsidRPr="003B74BD" w:rsidRDefault="00BF0F6D" w:rsidP="00BF0F6D">
      <w:pPr>
        <w:spacing w:after="0" w:line="240" w:lineRule="auto"/>
        <w:jc w:val="both"/>
        <w:rPr>
          <w:rFonts w:ascii="Arial" w:hAnsi="Arial" w:cs="Arial"/>
          <w:sz w:val="28"/>
          <w:szCs w:val="28"/>
        </w:rPr>
      </w:pPr>
    </w:p>
    <w:p w:rsidR="00BF0F6D" w:rsidRPr="00FF0E75"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F0E75">
        <w:rPr>
          <w:rFonts w:ascii="Times New Roman" w:hAnsi="Times New Roman" w:cs="Times New Roman"/>
          <w:sz w:val="28"/>
          <w:szCs w:val="28"/>
        </w:rPr>
        <w:t>В пункт</w:t>
      </w:r>
      <w:r>
        <w:rPr>
          <w:rFonts w:ascii="Times New Roman" w:hAnsi="Times New Roman" w:cs="Times New Roman"/>
          <w:sz w:val="28"/>
          <w:szCs w:val="28"/>
        </w:rPr>
        <w:t>е</w:t>
      </w:r>
      <w:r w:rsidRPr="00FF0E75">
        <w:rPr>
          <w:rFonts w:ascii="Times New Roman" w:hAnsi="Times New Roman" w:cs="Times New Roman"/>
          <w:sz w:val="28"/>
          <w:szCs w:val="28"/>
        </w:rPr>
        <w:t xml:space="preserve"> 8.3.Т </w:t>
      </w:r>
      <w:r>
        <w:rPr>
          <w:rFonts w:ascii="Times New Roman" w:hAnsi="Times New Roman" w:cs="Times New Roman"/>
          <w:sz w:val="28"/>
          <w:szCs w:val="28"/>
        </w:rPr>
        <w:t xml:space="preserve">раздела 8 </w:t>
      </w:r>
      <w:r w:rsidRPr="00FF0E75">
        <w:rPr>
          <w:rFonts w:ascii="Times New Roman" w:hAnsi="Times New Roman" w:cs="Times New Roman"/>
          <w:sz w:val="28"/>
          <w:szCs w:val="28"/>
        </w:rPr>
        <w:t xml:space="preserve">слова «или члены его семьи» и </w:t>
      </w:r>
      <w:r>
        <w:rPr>
          <w:rFonts w:ascii="Times New Roman" w:hAnsi="Times New Roman" w:cs="Times New Roman"/>
          <w:sz w:val="28"/>
          <w:szCs w:val="28"/>
        </w:rPr>
        <w:t xml:space="preserve">слова </w:t>
      </w:r>
      <w:r w:rsidRPr="00FF0E75">
        <w:rPr>
          <w:rFonts w:ascii="Times New Roman" w:hAnsi="Times New Roman" w:cs="Times New Roman"/>
          <w:sz w:val="28"/>
          <w:szCs w:val="28"/>
        </w:rPr>
        <w:t>«или членов его семьи» исключить.</w:t>
      </w:r>
    </w:p>
    <w:p w:rsidR="00BF0F6D" w:rsidRPr="00BF0F6D" w:rsidRDefault="00BF0F6D" w:rsidP="00BF0F6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F0F6D">
        <w:rPr>
          <w:rFonts w:ascii="Times New Roman" w:hAnsi="Times New Roman" w:cs="Times New Roman"/>
          <w:sz w:val="28"/>
          <w:szCs w:val="28"/>
        </w:rPr>
        <w:t>В разделе 12:</w:t>
      </w:r>
    </w:p>
    <w:p w:rsidR="00BF0F6D" w:rsidRPr="00B313AC" w:rsidRDefault="00BF0F6D" w:rsidP="00BF0F6D">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п</w:t>
      </w:r>
      <w:r w:rsidRPr="00B313AC">
        <w:rPr>
          <w:rFonts w:ascii="Times New Roman" w:hAnsi="Times New Roman" w:cs="Times New Roman"/>
          <w:sz w:val="28"/>
          <w:szCs w:val="28"/>
        </w:rPr>
        <w:t>одпункт «в» пункта 12.34.П4 изложить в следующей редакции:</w:t>
      </w:r>
    </w:p>
    <w:p w:rsidR="00BF0F6D"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5F5708">
        <w:rPr>
          <w:rFonts w:ascii="Times New Roman" w:hAnsi="Times New Roman" w:cs="Times New Roman"/>
          <w:sz w:val="28"/>
          <w:szCs w:val="28"/>
        </w:rPr>
        <w:t xml:space="preserve">насколько аудиторская группа намерена полагаться на результаты работы службы внутреннего аудита, </w:t>
      </w:r>
      <w:r w:rsidRPr="00BF0F6D">
        <w:rPr>
          <w:rFonts w:ascii="Times New Roman" w:hAnsi="Times New Roman" w:cs="Times New Roman"/>
          <w:sz w:val="28"/>
          <w:szCs w:val="28"/>
        </w:rPr>
        <w:t xml:space="preserve">в том числе </w:t>
      </w:r>
      <w:r w:rsidRPr="005F5708">
        <w:rPr>
          <w:rFonts w:ascii="Times New Roman" w:hAnsi="Times New Roman" w:cs="Times New Roman"/>
          <w:sz w:val="28"/>
          <w:szCs w:val="28"/>
        </w:rPr>
        <w:t>при проведении внешнего аудита</w:t>
      </w:r>
      <w:r>
        <w:rPr>
          <w:rFonts w:ascii="Times New Roman" w:hAnsi="Times New Roman" w:cs="Times New Roman"/>
          <w:sz w:val="28"/>
          <w:szCs w:val="28"/>
        </w:rPr>
        <w:t>»;</w:t>
      </w:r>
    </w:p>
    <w:p w:rsidR="00BF0F6D" w:rsidRPr="00B313AC"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B313AC">
        <w:rPr>
          <w:rFonts w:ascii="Times New Roman" w:hAnsi="Times New Roman" w:cs="Times New Roman"/>
          <w:sz w:val="28"/>
          <w:szCs w:val="28"/>
        </w:rPr>
        <w:t>) подпункт «в» пункта 12.38.П1 изложить в следующей редакции:</w:t>
      </w:r>
    </w:p>
    <w:p w:rsidR="00BF0F6D"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насколько аудиторская группа намерена полагаться на конкретные информационные системы в ходе аудита.».</w:t>
      </w:r>
    </w:p>
    <w:p w:rsidR="00BF0F6D"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разделе 14:</w:t>
      </w:r>
    </w:p>
    <w:p w:rsidR="00BF0F6D" w:rsidRPr="00FF0E75" w:rsidRDefault="00BF0F6D" w:rsidP="00BF0F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w:t>
      </w:r>
      <w:r w:rsidRPr="00FF0E75">
        <w:rPr>
          <w:rFonts w:ascii="Times New Roman" w:hAnsi="Times New Roman" w:cs="Times New Roman"/>
          <w:sz w:val="28"/>
          <w:szCs w:val="28"/>
        </w:rPr>
        <w:t>ункт 14.2 изложить в следующей редакции:</w:t>
      </w:r>
    </w:p>
    <w:p w:rsidR="00BF0F6D" w:rsidRPr="00FF0E75" w:rsidRDefault="00BF0F6D" w:rsidP="00BF0F6D">
      <w:pPr>
        <w:spacing w:after="0" w:line="240" w:lineRule="auto"/>
        <w:ind w:firstLine="567"/>
        <w:jc w:val="both"/>
        <w:rPr>
          <w:rFonts w:ascii="Times New Roman" w:hAnsi="Times New Roman" w:cs="Times New Roman"/>
          <w:sz w:val="28"/>
          <w:szCs w:val="28"/>
        </w:rPr>
      </w:pPr>
      <w:r w:rsidRPr="006108B1">
        <w:rPr>
          <w:rFonts w:ascii="Times New Roman" w:hAnsi="Times New Roman" w:cs="Times New Roman"/>
          <w:sz w:val="28"/>
          <w:szCs w:val="28"/>
        </w:rPr>
        <w:t xml:space="preserve">«14.2. </w:t>
      </w:r>
      <w:r w:rsidRPr="00FF0E75">
        <w:rPr>
          <w:rFonts w:ascii="Times New Roman" w:hAnsi="Times New Roman" w:cs="Times New Roman"/>
          <w:sz w:val="28"/>
          <w:szCs w:val="28"/>
        </w:rPr>
        <w:t>При выполнении задания, обеспечивающего уверенность, целью аудитора является получение достаточных надлежащих доказательств для формирования вывода, призванного повысить степень уверенности предполагаемых пользователей (за исключением стороны, которая несет ответственность за оцениваемый предмет задания) в информации о предмете задания, то есть результате оценки или измерения оцениваемого предмета задания с использованием критериев. МСЗОУ 3000 (Пересмотренный) «Задания, обеспечивающие уверенность, отличные от аудита и обзорной проверки финансовой информации прошедших периодов» описывает элементы и цели задания, обеспечивающего уверенность, а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включает общее описание заданий, обеспечивающих уверенность.»</w:t>
      </w:r>
      <w:r>
        <w:rPr>
          <w:rFonts w:ascii="Times New Roman" w:hAnsi="Times New Roman" w:cs="Times New Roman"/>
          <w:sz w:val="28"/>
          <w:szCs w:val="28"/>
        </w:rPr>
        <w:t>;</w:t>
      </w:r>
    </w:p>
    <w:p w:rsidR="00BF0F6D" w:rsidRDefault="00BF0F6D" w:rsidP="00BF0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w:t>
      </w:r>
      <w:r w:rsidRPr="00FF0E75">
        <w:rPr>
          <w:rFonts w:ascii="Times New Roman" w:hAnsi="Times New Roman" w:cs="Times New Roman"/>
          <w:sz w:val="28"/>
          <w:szCs w:val="28"/>
        </w:rPr>
        <w:t>ункты 14.3</w:t>
      </w:r>
      <w:r>
        <w:rPr>
          <w:rFonts w:ascii="Times New Roman" w:hAnsi="Times New Roman" w:cs="Times New Roman"/>
          <w:sz w:val="28"/>
          <w:szCs w:val="28"/>
        </w:rPr>
        <w:t>, 14.5 и</w:t>
      </w:r>
      <w:r w:rsidRPr="00FF0E75">
        <w:rPr>
          <w:rFonts w:ascii="Times New Roman" w:hAnsi="Times New Roman" w:cs="Times New Roman"/>
          <w:sz w:val="28"/>
          <w:szCs w:val="28"/>
        </w:rPr>
        <w:t xml:space="preserve"> 14.6 исключить</w:t>
      </w:r>
      <w:r>
        <w:rPr>
          <w:rFonts w:ascii="Times New Roman" w:hAnsi="Times New Roman" w:cs="Times New Roman"/>
          <w:sz w:val="28"/>
          <w:szCs w:val="28"/>
        </w:rPr>
        <w:t>;</w:t>
      </w:r>
    </w:p>
    <w:p w:rsidR="00BF0F6D" w:rsidRPr="00FF0E75" w:rsidRDefault="00BF0F6D" w:rsidP="00BF0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 пункте 14.4 второе предложение исключить;</w:t>
      </w:r>
    </w:p>
    <w:p w:rsidR="00BF0F6D" w:rsidRDefault="00BF0F6D" w:rsidP="00BF0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w:t>
      </w:r>
      <w:r w:rsidRPr="00FF0E75">
        <w:rPr>
          <w:rFonts w:ascii="Times New Roman" w:hAnsi="Times New Roman" w:cs="Times New Roman"/>
          <w:sz w:val="28"/>
          <w:szCs w:val="28"/>
        </w:rPr>
        <w:t xml:space="preserve">ункт 14.9.Т </w:t>
      </w:r>
      <w:r>
        <w:rPr>
          <w:rFonts w:ascii="Times New Roman" w:hAnsi="Times New Roman" w:cs="Times New Roman"/>
          <w:sz w:val="28"/>
          <w:szCs w:val="28"/>
        </w:rPr>
        <w:t>изложить в следующей редакции:</w:t>
      </w:r>
    </w:p>
    <w:p w:rsidR="00BF0F6D" w:rsidRPr="00FF0E75" w:rsidRDefault="00BF0F6D" w:rsidP="00BF0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«14.9.Т. </w:t>
      </w:r>
      <w:r w:rsidRPr="006028DE">
        <w:rPr>
          <w:rFonts w:ascii="Times New Roman" w:hAnsi="Times New Roman" w:cs="Times New Roman"/>
          <w:sz w:val="28"/>
          <w:szCs w:val="28"/>
        </w:rPr>
        <w:t>При выполнении задания, обеспечивающего уверенность, аудитор должен быть независим от клиента по заданию, обеспечивающему уверенность. При выполнении задания, обеспечивающего уверенность, для целей выявления и оценки угроз независимости, а также принятия мер в ответ на данные угрозы аудитор должен применять концептуальный подход к соблюдению основных принципов этики, установленный в разделе 3 Кодекса профессиональной этики аудиторов.</w:t>
      </w:r>
      <w:r>
        <w:rPr>
          <w:rFonts w:ascii="Times New Roman" w:hAnsi="Times New Roman" w:cs="Times New Roman"/>
          <w:sz w:val="28"/>
          <w:szCs w:val="28"/>
        </w:rPr>
        <w:t>»;</w:t>
      </w:r>
      <w:r w:rsidRPr="006028DE">
        <w:rPr>
          <w:rFonts w:ascii="Times New Roman" w:hAnsi="Times New Roman" w:cs="Times New Roman"/>
          <w:sz w:val="28"/>
          <w:szCs w:val="28"/>
        </w:rPr>
        <w:t xml:space="preserve">  </w:t>
      </w:r>
    </w:p>
    <w:p w:rsidR="00BF0F6D" w:rsidRPr="00FF0E75" w:rsidRDefault="00BF0F6D" w:rsidP="00BF0F6D">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подраздел «</w:t>
      </w:r>
      <w:r w:rsidRPr="00DF116D">
        <w:rPr>
          <w:rFonts w:ascii="Times New Roman" w:hAnsi="Times New Roman" w:cs="Times New Roman"/>
          <w:sz w:val="28"/>
          <w:szCs w:val="28"/>
        </w:rPr>
        <w:t>Общие положения</w:t>
      </w:r>
      <w:r>
        <w:rPr>
          <w:rFonts w:ascii="Times New Roman" w:hAnsi="Times New Roman" w:cs="Times New Roman"/>
          <w:sz w:val="28"/>
          <w:szCs w:val="28"/>
        </w:rPr>
        <w:t>» д</w:t>
      </w:r>
      <w:r w:rsidRPr="00FF0E75">
        <w:rPr>
          <w:rFonts w:ascii="Times New Roman" w:hAnsi="Times New Roman" w:cs="Times New Roman"/>
          <w:sz w:val="28"/>
          <w:szCs w:val="28"/>
        </w:rPr>
        <w:t>ополнить пункт</w:t>
      </w:r>
      <w:r>
        <w:rPr>
          <w:rFonts w:ascii="Times New Roman" w:hAnsi="Times New Roman" w:cs="Times New Roman"/>
          <w:sz w:val="28"/>
          <w:szCs w:val="28"/>
        </w:rPr>
        <w:t xml:space="preserve">ами </w:t>
      </w:r>
      <w:r w:rsidRPr="00FF0E75">
        <w:rPr>
          <w:rFonts w:ascii="Times New Roman" w:hAnsi="Times New Roman" w:cs="Times New Roman"/>
          <w:sz w:val="28"/>
          <w:szCs w:val="28"/>
        </w:rPr>
        <w:t xml:space="preserve">14.9.П1 </w:t>
      </w:r>
      <w:r>
        <w:rPr>
          <w:rFonts w:ascii="Times New Roman" w:hAnsi="Times New Roman" w:cs="Times New Roman"/>
          <w:sz w:val="28"/>
          <w:szCs w:val="28"/>
        </w:rPr>
        <w:t xml:space="preserve">– 14.9.П3 </w:t>
      </w:r>
      <w:r w:rsidRPr="00FF0E75">
        <w:rPr>
          <w:rFonts w:ascii="Times New Roman" w:hAnsi="Times New Roman" w:cs="Times New Roman"/>
          <w:sz w:val="28"/>
          <w:szCs w:val="28"/>
        </w:rPr>
        <w:lastRenderedPageBreak/>
        <w:t xml:space="preserve">следующего содержания: </w:t>
      </w:r>
    </w:p>
    <w:p w:rsidR="00BF0F6D" w:rsidRPr="00FF0E75"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«14.9.П1. Для целей настоящей части Правил независимости под клиентом по заданию, обеспечивающему уверенность, понимается сторона, которая несет ответственность за оцениваемый предмет задания (далее – ответственная сторона), а в случае задания по подтверждению - также сторона, ответственная за информацию о предмете задания (которая может совпадать с ответственной стороной).</w:t>
      </w:r>
    </w:p>
    <w:p w:rsidR="00BF0F6D" w:rsidRPr="00FF0E75"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FF0E75">
        <w:rPr>
          <w:rFonts w:ascii="Times New Roman" w:hAnsi="Times New Roman" w:cs="Times New Roman"/>
          <w:sz w:val="28"/>
          <w:szCs w:val="28"/>
        </w:rPr>
        <w:t>4.9.П2. Функции сторон, вовлеченных в задание, обеспечивающее уверенность, могут различаться, что будет влиять на применение требований настоящей части Правил независимости. В большинстве заданий по подтверждению ответственная сторона является также стороной, ответственной за информацию о предмете задания. Указанные стороны считаются совпадающими в том числе в случае, когда ответственная сторона привлекает другую сторону для оценки или измерения оцениваемого предмета задания с использованием критериев, но при этом принимает на себя ответственность как за информацию о предмете задания, так и за сам оцениваемый предмет задания. Ответственная сторона или сторона, заключившая с аудиторской организацией договор на оказание услуг по выполнению задания, обеспечивающего уверенность, могут назначить иную сторону для подготовки информации о предмете задания исходя из того, что указанная иная сторона должна принять на себя ответственность за информацию о предмете задания. В этом случае для целей настоящей части Правил независимости ответственная сторона и сторона, ответственная за информацию о предмете задания, будут обе считаться клиентами по соответствующему заданию, обеспечивающему уверенность.</w:t>
      </w:r>
    </w:p>
    <w:p w:rsidR="00BF0F6D"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 xml:space="preserve"> </w:t>
      </w:r>
      <w:r>
        <w:rPr>
          <w:rFonts w:ascii="Times New Roman" w:hAnsi="Times New Roman" w:cs="Times New Roman"/>
          <w:sz w:val="28"/>
          <w:szCs w:val="28"/>
        </w:rPr>
        <w:t>1</w:t>
      </w:r>
      <w:r w:rsidRPr="00FF0E75">
        <w:rPr>
          <w:rFonts w:ascii="Times New Roman" w:hAnsi="Times New Roman" w:cs="Times New Roman"/>
          <w:sz w:val="28"/>
          <w:szCs w:val="28"/>
        </w:rPr>
        <w:t>4.9.П3. Помимо ответственной стороны, а в случае задания по подтверждению также стороны, ответственной за информацию о предмете задания, к заданию, обеспечивающему уверенность, могут иметь отношение иные стороны, например, иная сторона, заключающая с аудиторской организацией договор на оказание услуг по выполнению задания, обеспечивающего уверенность, или иная сторона, привлеченная для оценки или измерения оцениваемого предмета задания с использованием критериев. В данных случаях аудитор должен, в соответствии с концептуальным подходом к соблюдению основных принципов этики, выявить и оценить угрозы нарушения основных принципов этики, которые возникают в связи с заинтересованностью или взаимоотношениями с указанными сторонами, включая наличие конфликта интересов, как установлено в разделе 5 Кодекса профессиональной этики аудиторов.»</w:t>
      </w:r>
      <w:r>
        <w:rPr>
          <w:rFonts w:ascii="Times New Roman" w:hAnsi="Times New Roman" w:cs="Times New Roman"/>
          <w:sz w:val="28"/>
          <w:szCs w:val="28"/>
        </w:rPr>
        <w:t>;</w:t>
      </w:r>
    </w:p>
    <w:p w:rsidR="00BF0F6D" w:rsidRPr="00FF0E75"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 пункт 14.10.Т подраздела «Общие положения» исключить;</w:t>
      </w:r>
    </w:p>
    <w:p w:rsidR="00BF0F6D" w:rsidRPr="00FF0E75"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п</w:t>
      </w:r>
      <w:r w:rsidRPr="00FF0E75">
        <w:rPr>
          <w:rFonts w:ascii="Times New Roman" w:hAnsi="Times New Roman" w:cs="Times New Roman"/>
          <w:sz w:val="28"/>
          <w:szCs w:val="28"/>
        </w:rPr>
        <w:t>одраздел «Виды заданий, обеспечивающих уверенность» исключить</w:t>
      </w:r>
      <w:r>
        <w:rPr>
          <w:rFonts w:ascii="Times New Roman" w:hAnsi="Times New Roman" w:cs="Times New Roman"/>
          <w:sz w:val="28"/>
          <w:szCs w:val="28"/>
        </w:rPr>
        <w:t>;</w:t>
      </w:r>
    </w:p>
    <w:p w:rsidR="00BF0F6D"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наименование</w:t>
      </w:r>
      <w:r w:rsidRPr="00FF0E75">
        <w:rPr>
          <w:rFonts w:ascii="Times New Roman" w:hAnsi="Times New Roman" w:cs="Times New Roman"/>
          <w:sz w:val="28"/>
          <w:szCs w:val="28"/>
        </w:rPr>
        <w:t xml:space="preserve"> подраздел</w:t>
      </w:r>
      <w:r>
        <w:rPr>
          <w:rFonts w:ascii="Times New Roman" w:hAnsi="Times New Roman" w:cs="Times New Roman"/>
          <w:sz w:val="28"/>
          <w:szCs w:val="28"/>
        </w:rPr>
        <w:t xml:space="preserve">а </w:t>
      </w:r>
      <w:r w:rsidRPr="00FF0E75">
        <w:rPr>
          <w:rFonts w:ascii="Times New Roman" w:hAnsi="Times New Roman" w:cs="Times New Roman"/>
          <w:sz w:val="28"/>
          <w:szCs w:val="28"/>
        </w:rPr>
        <w:t>«Множественные ответственные стороны</w:t>
      </w:r>
      <w:r>
        <w:rPr>
          <w:rFonts w:ascii="Times New Roman" w:hAnsi="Times New Roman" w:cs="Times New Roman"/>
          <w:sz w:val="28"/>
          <w:szCs w:val="28"/>
        </w:rPr>
        <w:t>» дополнить словами «</w:t>
      </w:r>
      <w:r w:rsidRPr="00FF0E75">
        <w:rPr>
          <w:rFonts w:ascii="Times New Roman" w:hAnsi="Times New Roman" w:cs="Times New Roman"/>
          <w:sz w:val="28"/>
          <w:szCs w:val="28"/>
        </w:rPr>
        <w:t>и стороны, ответственные за информацию о предмете задания»</w:t>
      </w:r>
      <w:r>
        <w:rPr>
          <w:rFonts w:ascii="Times New Roman" w:hAnsi="Times New Roman" w:cs="Times New Roman"/>
          <w:sz w:val="28"/>
          <w:szCs w:val="28"/>
        </w:rPr>
        <w:t>.</w:t>
      </w:r>
    </w:p>
    <w:p w:rsidR="00BF0F6D" w:rsidRPr="00FF0E75"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пункт </w:t>
      </w:r>
      <w:r w:rsidRPr="00FF0E75">
        <w:rPr>
          <w:rFonts w:ascii="Times New Roman" w:hAnsi="Times New Roman" w:cs="Times New Roman"/>
          <w:sz w:val="28"/>
          <w:szCs w:val="28"/>
        </w:rPr>
        <w:t>14.15.П1</w:t>
      </w:r>
      <w:r>
        <w:rPr>
          <w:rFonts w:ascii="Times New Roman" w:hAnsi="Times New Roman" w:cs="Times New Roman"/>
          <w:sz w:val="28"/>
          <w:szCs w:val="28"/>
        </w:rPr>
        <w:t xml:space="preserve"> изложить в следующей редакции:</w:t>
      </w:r>
    </w:p>
    <w:p w:rsidR="00BF0F6D" w:rsidRPr="00FF0E75"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 xml:space="preserve">«14.15.П1. Некоторые задания, обеспечивающие уверенность, будь то задания по подтверждению или </w:t>
      </w:r>
      <w:proofErr w:type="gramStart"/>
      <w:r w:rsidRPr="00FF0E75">
        <w:rPr>
          <w:rFonts w:ascii="Times New Roman" w:hAnsi="Times New Roman" w:cs="Times New Roman"/>
          <w:sz w:val="28"/>
          <w:szCs w:val="28"/>
        </w:rPr>
        <w:t>задания по</w:t>
      </w:r>
      <w:r>
        <w:rPr>
          <w:rFonts w:ascii="Times New Roman" w:hAnsi="Times New Roman" w:cs="Times New Roman"/>
          <w:sz w:val="28"/>
          <w:szCs w:val="28"/>
        </w:rPr>
        <w:t xml:space="preserve"> </w:t>
      </w:r>
      <w:r w:rsidRPr="00FF0E75">
        <w:rPr>
          <w:rFonts w:ascii="Times New Roman" w:hAnsi="Times New Roman" w:cs="Times New Roman"/>
          <w:sz w:val="28"/>
          <w:szCs w:val="28"/>
        </w:rPr>
        <w:t>непосредственной оценке</w:t>
      </w:r>
      <w:proofErr w:type="gramEnd"/>
      <w:r w:rsidRPr="00FF0E75">
        <w:rPr>
          <w:rFonts w:ascii="Times New Roman" w:hAnsi="Times New Roman" w:cs="Times New Roman"/>
          <w:sz w:val="28"/>
          <w:szCs w:val="28"/>
        </w:rPr>
        <w:t xml:space="preserve">, могут предполагать наличие нескольких ответственных сторон или, в случае заданий по </w:t>
      </w:r>
      <w:r w:rsidRPr="00FF0E75">
        <w:rPr>
          <w:rFonts w:ascii="Times New Roman" w:hAnsi="Times New Roman" w:cs="Times New Roman"/>
          <w:sz w:val="28"/>
          <w:szCs w:val="28"/>
        </w:rPr>
        <w:lastRenderedPageBreak/>
        <w:t>подтверждению, несколько сторон, ответственных за информацию о предмете задания.  При оценке необходимости применения положений настоящей части Правил независимости к каждой из указанных из сторон,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или стороной, ответственной за информацию о предмете задания, угрозу независимости, которая не будет 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BF0F6D" w:rsidRPr="00FF0E75"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а) существенность информации о предмете задания (или оцениваемого предмета задания), за которую отвечает конкретная ответственная сторона в контексте задания, обеспечивающего уверенность; и</w:t>
      </w:r>
    </w:p>
    <w:p w:rsidR="00BF0F6D" w:rsidRPr="00FF0E75"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б) степень общественного интереса, связанного с заданием, обеспечивающем уверенность.</w:t>
      </w:r>
    </w:p>
    <w:p w:rsidR="00BF0F6D" w:rsidRPr="00FF0E75" w:rsidRDefault="00BF0F6D" w:rsidP="00BF0F6D">
      <w:pPr>
        <w:spacing w:after="0" w:line="240" w:lineRule="auto"/>
        <w:ind w:firstLine="720"/>
        <w:jc w:val="both"/>
        <w:rPr>
          <w:rFonts w:ascii="Times New Roman" w:hAnsi="Times New Roman" w:cs="Times New Roman"/>
          <w:sz w:val="28"/>
          <w:szCs w:val="28"/>
        </w:rPr>
      </w:pPr>
      <w:r w:rsidRPr="00FF0E75">
        <w:rPr>
          <w:rFonts w:ascii="Times New Roman" w:hAnsi="Times New Roman" w:cs="Times New Roman"/>
          <w:sz w:val="28"/>
          <w:szCs w:val="28"/>
        </w:rPr>
        <w:t xml:space="preserve">Если аудиторская организация устанавливает, что угроза независимости, создаваемая указанной заинтересованностью или взаимоотношением с конкретной стороной, была бы незначительной, в применении всех положений настоящей части Правил независимости к соответствующей стороне может не </w:t>
      </w:r>
      <w:r w:rsidRPr="00006CB2">
        <w:rPr>
          <w:rFonts w:ascii="Times New Roman" w:hAnsi="Times New Roman" w:cs="Times New Roman"/>
          <w:sz w:val="28"/>
          <w:szCs w:val="28"/>
        </w:rPr>
        <w:t>быть необходимости.».</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В п</w:t>
      </w:r>
      <w:r w:rsidRPr="00093943">
        <w:rPr>
          <w:rFonts w:ascii="Times New Roman" w:eastAsia="Calibri" w:hAnsi="Times New Roman" w:cs="Times New Roman"/>
          <w:color w:val="000000"/>
          <w:sz w:val="28"/>
          <w:szCs w:val="28"/>
        </w:rPr>
        <w:t>одпункт</w:t>
      </w:r>
      <w:r>
        <w:rPr>
          <w:rFonts w:ascii="Times New Roman" w:eastAsia="Calibri" w:hAnsi="Times New Roman" w:cs="Times New Roman"/>
          <w:color w:val="000000"/>
          <w:sz w:val="28"/>
          <w:szCs w:val="28"/>
        </w:rPr>
        <w:t>е</w:t>
      </w:r>
      <w:r w:rsidRPr="0009394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б</w:t>
      </w:r>
      <w:r w:rsidRPr="00093943">
        <w:rPr>
          <w:rFonts w:ascii="Times New Roman" w:eastAsia="Calibri" w:hAnsi="Times New Roman" w:cs="Times New Roman"/>
          <w:color w:val="000000"/>
          <w:sz w:val="28"/>
          <w:szCs w:val="28"/>
        </w:rPr>
        <w:t xml:space="preserve">» пункта 18.5.Т </w:t>
      </w:r>
      <w:r>
        <w:rPr>
          <w:rFonts w:ascii="Times New Roman" w:eastAsia="Calibri" w:hAnsi="Times New Roman" w:cs="Times New Roman"/>
          <w:color w:val="000000"/>
          <w:sz w:val="28"/>
          <w:szCs w:val="28"/>
        </w:rPr>
        <w:t>раздела 18 слова «лица, которое не является участником рабочей группы,» заменить словами «члена рабочей группы».</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w:t>
      </w:r>
      <w:r w:rsidRPr="00DF116D">
        <w:rPr>
          <w:rFonts w:ascii="Times New Roman" w:eastAsia="Calibri" w:hAnsi="Times New Roman" w:cs="Times New Roman"/>
          <w:color w:val="000000"/>
          <w:sz w:val="28"/>
          <w:szCs w:val="28"/>
        </w:rPr>
        <w:t xml:space="preserve">В пункте 20.3.Т </w:t>
      </w:r>
      <w:r>
        <w:rPr>
          <w:rFonts w:ascii="Times New Roman" w:eastAsia="Calibri" w:hAnsi="Times New Roman" w:cs="Times New Roman"/>
          <w:color w:val="000000"/>
          <w:sz w:val="28"/>
          <w:szCs w:val="28"/>
        </w:rPr>
        <w:t>раздела 20 слова «ил</w:t>
      </w:r>
      <w:r w:rsidRPr="00DF116D">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rPr>
        <w:t xml:space="preserve"> члены его семьи» и слова «или членов его семьи» исключить.</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w:t>
      </w:r>
      <w:r w:rsidRPr="00DF116D">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разделе 21:</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 в </w:t>
      </w:r>
      <w:r w:rsidRPr="00DF116D">
        <w:rPr>
          <w:rFonts w:ascii="Times New Roman" w:eastAsia="Calibri" w:hAnsi="Times New Roman" w:cs="Times New Roman"/>
          <w:color w:val="000000"/>
          <w:sz w:val="28"/>
          <w:szCs w:val="28"/>
        </w:rPr>
        <w:t>пункт</w:t>
      </w:r>
      <w:r>
        <w:rPr>
          <w:rFonts w:ascii="Times New Roman" w:eastAsia="Calibri" w:hAnsi="Times New Roman" w:cs="Times New Roman"/>
          <w:color w:val="000000"/>
          <w:sz w:val="28"/>
          <w:szCs w:val="28"/>
        </w:rPr>
        <w:t>е</w:t>
      </w:r>
      <w:r w:rsidRPr="00DF116D">
        <w:rPr>
          <w:rFonts w:ascii="Times New Roman" w:eastAsia="Calibri" w:hAnsi="Times New Roman" w:cs="Times New Roman"/>
          <w:color w:val="000000"/>
          <w:sz w:val="28"/>
          <w:szCs w:val="28"/>
        </w:rPr>
        <w:t xml:space="preserve"> 21.3.П1 слова «информацию о предмете» заменить словами «оцениваемый предмет»</w:t>
      </w:r>
      <w:r>
        <w:rPr>
          <w:rFonts w:ascii="Times New Roman" w:eastAsia="Calibri" w:hAnsi="Times New Roman" w:cs="Times New Roman"/>
          <w:color w:val="000000"/>
          <w:sz w:val="28"/>
          <w:szCs w:val="28"/>
        </w:rPr>
        <w:t>;</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 в п</w:t>
      </w:r>
      <w:r w:rsidRPr="006028DE">
        <w:rPr>
          <w:rFonts w:ascii="Times New Roman" w:eastAsia="Calibri" w:hAnsi="Times New Roman" w:cs="Times New Roman"/>
          <w:color w:val="000000"/>
          <w:sz w:val="28"/>
          <w:szCs w:val="28"/>
        </w:rPr>
        <w:t>одпункт</w:t>
      </w:r>
      <w:r>
        <w:rPr>
          <w:rFonts w:ascii="Times New Roman" w:eastAsia="Calibri" w:hAnsi="Times New Roman" w:cs="Times New Roman"/>
          <w:color w:val="000000"/>
          <w:sz w:val="28"/>
          <w:szCs w:val="28"/>
        </w:rPr>
        <w:t>е</w:t>
      </w:r>
      <w:r w:rsidRPr="006028DE">
        <w:rPr>
          <w:rFonts w:ascii="Times New Roman" w:eastAsia="Calibri" w:hAnsi="Times New Roman" w:cs="Times New Roman"/>
          <w:color w:val="000000"/>
          <w:sz w:val="28"/>
          <w:szCs w:val="28"/>
        </w:rPr>
        <w:t xml:space="preserve"> «б» пункта 21.4.Т перед словами «является сотрудником клиента» дополнить словами «в случае задания по подтверждению </w:t>
      </w:r>
      <w:proofErr w:type="gramStart"/>
      <w:r w:rsidRPr="006028DE">
        <w:rPr>
          <w:rFonts w:ascii="Times New Roman" w:eastAsia="Calibri" w:hAnsi="Times New Roman" w:cs="Times New Roman"/>
          <w:color w:val="000000"/>
          <w:sz w:val="28"/>
          <w:szCs w:val="28"/>
        </w:rPr>
        <w:t>– »</w:t>
      </w:r>
      <w:proofErr w:type="gramEnd"/>
      <w:r>
        <w:rPr>
          <w:rFonts w:ascii="Times New Roman" w:eastAsia="Calibri" w:hAnsi="Times New Roman" w:cs="Times New Roman"/>
          <w:color w:val="000000"/>
          <w:sz w:val="28"/>
          <w:szCs w:val="28"/>
        </w:rPr>
        <w:t>;</w:t>
      </w:r>
    </w:p>
    <w:p w:rsidR="00BF0F6D" w:rsidRPr="006028DE"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п</w:t>
      </w:r>
      <w:r w:rsidRPr="006028DE">
        <w:rPr>
          <w:rFonts w:ascii="Times New Roman" w:eastAsia="Calibri" w:hAnsi="Times New Roman" w:cs="Times New Roman"/>
          <w:color w:val="000000"/>
          <w:sz w:val="28"/>
          <w:szCs w:val="28"/>
        </w:rPr>
        <w:t xml:space="preserve">одпункт «б» пункта 21.5.П.1 изложить в следующей редакции: </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028DE">
        <w:rPr>
          <w:rFonts w:ascii="Times New Roman" w:eastAsia="Calibri" w:hAnsi="Times New Roman" w:cs="Times New Roman"/>
          <w:color w:val="000000"/>
          <w:sz w:val="28"/>
          <w:szCs w:val="28"/>
        </w:rPr>
        <w:t>«б)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eastAsia="Calibri" w:hAnsi="Times New Roman" w:cs="Times New Roman"/>
          <w:color w:val="000000"/>
          <w:sz w:val="28"/>
          <w:szCs w:val="28"/>
        </w:rPr>
        <w:t>;</w:t>
      </w:r>
    </w:p>
    <w:p w:rsidR="00BF0F6D" w:rsidRPr="00BF4622"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 п</w:t>
      </w:r>
      <w:r w:rsidRPr="00BF4622">
        <w:rPr>
          <w:rFonts w:ascii="Times New Roman" w:eastAsia="Calibri" w:hAnsi="Times New Roman" w:cs="Times New Roman"/>
          <w:color w:val="000000"/>
          <w:sz w:val="28"/>
          <w:szCs w:val="28"/>
        </w:rPr>
        <w:t>одпункт «б» пункта 21.6.Т изложить в следующей редакции:</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4622">
        <w:rPr>
          <w:rFonts w:ascii="Times New Roman" w:eastAsia="Calibri" w:hAnsi="Times New Roman" w:cs="Times New Roman"/>
          <w:color w:val="000000"/>
          <w:sz w:val="28"/>
          <w:szCs w:val="28"/>
        </w:rPr>
        <w:t>«б)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eastAsia="Calibri" w:hAnsi="Times New Roman" w:cs="Times New Roman"/>
          <w:color w:val="000000"/>
          <w:sz w:val="28"/>
          <w:szCs w:val="28"/>
        </w:rPr>
        <w:t>;</w:t>
      </w:r>
    </w:p>
    <w:p w:rsidR="00BF0F6D" w:rsidRPr="00BF4622"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 п</w:t>
      </w:r>
      <w:r w:rsidRPr="00BF4622">
        <w:rPr>
          <w:rFonts w:ascii="Times New Roman" w:eastAsia="Calibri" w:hAnsi="Times New Roman" w:cs="Times New Roman"/>
          <w:color w:val="000000"/>
          <w:sz w:val="28"/>
          <w:szCs w:val="28"/>
        </w:rPr>
        <w:t>одпункт «б» пункта 21.7.П1 изложить в следующей редакции:</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F4622">
        <w:rPr>
          <w:rFonts w:ascii="Times New Roman" w:eastAsia="Calibri" w:hAnsi="Times New Roman" w:cs="Times New Roman"/>
          <w:color w:val="000000"/>
          <w:sz w:val="28"/>
          <w:szCs w:val="28"/>
        </w:rPr>
        <w:t xml:space="preserve">«б) руководителем, должностным лицом,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w:t>
      </w:r>
      <w:r w:rsidRPr="00BF4622">
        <w:rPr>
          <w:rFonts w:ascii="Times New Roman" w:eastAsia="Calibri" w:hAnsi="Times New Roman" w:cs="Times New Roman"/>
          <w:color w:val="000000"/>
          <w:sz w:val="28"/>
          <w:szCs w:val="28"/>
        </w:rPr>
        <w:lastRenderedPageBreak/>
        <w:t>подтверждению - в должности, позволяющей оказывать значительное влияние на информацию о предмете задания, обеспечивающего уверенность.».</w:t>
      </w:r>
    </w:p>
    <w:p w:rsidR="00BF0F6D" w:rsidRDefault="00BF0F6D" w:rsidP="00BF0F6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7. В разделе 22:</w:t>
      </w:r>
    </w:p>
    <w:p w:rsidR="00BF0F6D" w:rsidRPr="00FD41D8" w:rsidRDefault="00BF0F6D" w:rsidP="00BF0F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а) п</w:t>
      </w:r>
      <w:r w:rsidRPr="00FD41D8">
        <w:rPr>
          <w:rFonts w:ascii="Times New Roman" w:hAnsi="Times New Roman" w:cs="Times New Roman"/>
          <w:sz w:val="28"/>
          <w:szCs w:val="28"/>
        </w:rPr>
        <w:t>одпункт «б» пункта 22.2.Т 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FD41D8">
        <w:rPr>
          <w:rFonts w:ascii="Times New Roman" w:hAnsi="Times New Roman" w:cs="Times New Roman"/>
          <w:sz w:val="28"/>
          <w:szCs w:val="28"/>
        </w:rPr>
        <w:t>«б) сотрудником в должности, которая позволяла оказывать значительное влияние на оцениваемый предмет задания или, в случае задания по подтверждению – в должности, которая позволяла ему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rPr>
        <w:t>;</w:t>
      </w:r>
    </w:p>
    <w:p w:rsidR="00BF0F6D" w:rsidRPr="00FD41D8"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w:t>
      </w:r>
      <w:r w:rsidRPr="00FD41D8">
        <w:rPr>
          <w:rFonts w:ascii="Times New Roman" w:hAnsi="Times New Roman" w:cs="Times New Roman"/>
          <w:sz w:val="28"/>
          <w:szCs w:val="28"/>
        </w:rPr>
        <w:t>одпункт «б» пункта 22.3.П1 изложить в следующей редакции:</w:t>
      </w:r>
    </w:p>
    <w:p w:rsidR="00BF0F6D" w:rsidRPr="00FD41D8" w:rsidRDefault="00BF0F6D" w:rsidP="00BF0F6D">
      <w:pPr>
        <w:spacing w:after="0" w:line="240" w:lineRule="auto"/>
        <w:ind w:firstLine="720"/>
        <w:jc w:val="both"/>
        <w:rPr>
          <w:rFonts w:ascii="Times New Roman" w:hAnsi="Times New Roman" w:cs="Times New Roman"/>
          <w:sz w:val="28"/>
          <w:szCs w:val="28"/>
        </w:rPr>
      </w:pPr>
      <w:r w:rsidRPr="00FD41D8">
        <w:rPr>
          <w:rFonts w:ascii="Times New Roman" w:hAnsi="Times New Roman" w:cs="Times New Roman"/>
          <w:sz w:val="28"/>
          <w:szCs w:val="28"/>
        </w:rPr>
        <w:t>«б) сотрудником в должности, которая позволяла оказывать значительное влияние на оцениваемый предмет задания или, в случае задания по подтверждению - в должности, которая позволяла ему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rPr>
        <w:t>;</w:t>
      </w:r>
    </w:p>
    <w:p w:rsidR="00BF0F6D" w:rsidRPr="00FD41D8"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w:t>
      </w:r>
      <w:r w:rsidRPr="00FD41D8">
        <w:rPr>
          <w:rFonts w:ascii="Times New Roman" w:hAnsi="Times New Roman" w:cs="Times New Roman"/>
          <w:sz w:val="28"/>
          <w:szCs w:val="28"/>
        </w:rPr>
        <w:t>одпункт «б» пункта 22.5.П1 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FD41D8">
        <w:rPr>
          <w:rFonts w:ascii="Times New Roman" w:hAnsi="Times New Roman" w:cs="Times New Roman"/>
          <w:sz w:val="28"/>
          <w:szCs w:val="28"/>
        </w:rPr>
        <w:t>«б) сотрудник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rPr>
        <w:t>;</w:t>
      </w:r>
    </w:p>
    <w:p w:rsidR="00BF0F6D" w:rsidRPr="00FD41D8"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п</w:t>
      </w:r>
      <w:r w:rsidRPr="00FD41D8">
        <w:rPr>
          <w:rFonts w:ascii="Times New Roman" w:hAnsi="Times New Roman" w:cs="Times New Roman"/>
          <w:sz w:val="28"/>
          <w:szCs w:val="28"/>
        </w:rPr>
        <w:t>одпункт «б» пункта 22.6.Т изложить в следующей редакции:</w:t>
      </w:r>
    </w:p>
    <w:p w:rsidR="00BF0F6D" w:rsidRPr="003847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 xml:space="preserve">«б) сотрудника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 </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то данное лицо должно прекратить свое участие в деловой или профессиональной деятельности аудиторской организации.</w:t>
      </w:r>
      <w:r>
        <w:rPr>
          <w:rFonts w:ascii="Times New Roman" w:hAnsi="Times New Roman" w:cs="Times New Roman"/>
          <w:sz w:val="28"/>
          <w:szCs w:val="28"/>
        </w:rPr>
        <w:t>».</w:t>
      </w:r>
    </w:p>
    <w:p w:rsidR="00BF0F6D"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В разделе 23:</w:t>
      </w:r>
    </w:p>
    <w:p w:rsidR="00BF0F6D" w:rsidRPr="00FD41D8" w:rsidRDefault="00BF0F6D" w:rsidP="00BF0F6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п</w:t>
      </w:r>
      <w:r w:rsidRPr="00FD41D8">
        <w:rPr>
          <w:rFonts w:ascii="Times New Roman" w:hAnsi="Times New Roman" w:cs="Times New Roman"/>
          <w:sz w:val="28"/>
          <w:szCs w:val="28"/>
        </w:rPr>
        <w:t>одпункт «</w:t>
      </w:r>
      <w:r>
        <w:rPr>
          <w:rFonts w:ascii="Times New Roman" w:hAnsi="Times New Roman" w:cs="Times New Roman"/>
          <w:sz w:val="28"/>
          <w:szCs w:val="28"/>
        </w:rPr>
        <w:t>в</w:t>
      </w:r>
      <w:r w:rsidRPr="00FD41D8">
        <w:rPr>
          <w:rFonts w:ascii="Times New Roman" w:hAnsi="Times New Roman" w:cs="Times New Roman"/>
          <w:sz w:val="28"/>
          <w:szCs w:val="28"/>
        </w:rPr>
        <w:t xml:space="preserve">» пункта </w:t>
      </w:r>
      <w:r w:rsidRPr="0038476D">
        <w:rPr>
          <w:rFonts w:ascii="Times New Roman" w:hAnsi="Times New Roman" w:cs="Times New Roman"/>
          <w:sz w:val="28"/>
          <w:szCs w:val="28"/>
        </w:rPr>
        <w:t>23.2.П1</w:t>
      </w:r>
      <w:r w:rsidRPr="00FD41D8">
        <w:rPr>
          <w:rFonts w:ascii="Times New Roman" w:hAnsi="Times New Roman" w:cs="Times New Roman"/>
          <w:sz w:val="28"/>
          <w:szCs w:val="28"/>
        </w:rPr>
        <w:t>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«в) оцениваемым предметом задания или, в случае задания по подтверждению</w:t>
      </w:r>
      <w:r>
        <w:rPr>
          <w:rFonts w:ascii="Times New Roman" w:hAnsi="Times New Roman" w:cs="Times New Roman"/>
          <w:sz w:val="28"/>
          <w:szCs w:val="28"/>
        </w:rPr>
        <w:t xml:space="preserve"> - и</w:t>
      </w:r>
      <w:r w:rsidRPr="0038476D">
        <w:rPr>
          <w:rFonts w:ascii="Times New Roman" w:hAnsi="Times New Roman" w:cs="Times New Roman"/>
          <w:sz w:val="28"/>
          <w:szCs w:val="28"/>
        </w:rPr>
        <w:t>нформацией о предмете задания, обеспечивающего уверенность.»</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w:t>
      </w:r>
      <w:r w:rsidRPr="0038476D">
        <w:rPr>
          <w:rFonts w:ascii="Times New Roman" w:hAnsi="Times New Roman" w:cs="Times New Roman"/>
          <w:sz w:val="28"/>
          <w:szCs w:val="28"/>
        </w:rPr>
        <w:t>одпункт</w:t>
      </w:r>
      <w:r>
        <w:rPr>
          <w:rFonts w:ascii="Times New Roman" w:hAnsi="Times New Roman" w:cs="Times New Roman"/>
          <w:sz w:val="28"/>
          <w:szCs w:val="28"/>
        </w:rPr>
        <w:t>ы</w:t>
      </w:r>
      <w:r w:rsidRPr="0038476D">
        <w:rPr>
          <w:rFonts w:ascii="Times New Roman" w:hAnsi="Times New Roman" w:cs="Times New Roman"/>
          <w:sz w:val="28"/>
          <w:szCs w:val="28"/>
        </w:rPr>
        <w:t xml:space="preserve"> «</w:t>
      </w:r>
      <w:r>
        <w:rPr>
          <w:rFonts w:ascii="Times New Roman" w:hAnsi="Times New Roman" w:cs="Times New Roman"/>
          <w:sz w:val="28"/>
          <w:szCs w:val="28"/>
        </w:rPr>
        <w:t>ж</w:t>
      </w:r>
      <w:r w:rsidRPr="0038476D">
        <w:rPr>
          <w:rFonts w:ascii="Times New Roman" w:hAnsi="Times New Roman" w:cs="Times New Roman"/>
          <w:sz w:val="28"/>
          <w:szCs w:val="28"/>
        </w:rPr>
        <w:t xml:space="preserve">» </w:t>
      </w:r>
      <w:r>
        <w:rPr>
          <w:rFonts w:ascii="Times New Roman" w:hAnsi="Times New Roman" w:cs="Times New Roman"/>
          <w:sz w:val="28"/>
          <w:szCs w:val="28"/>
        </w:rPr>
        <w:t xml:space="preserve">и «з» </w:t>
      </w:r>
      <w:r w:rsidRPr="0038476D">
        <w:rPr>
          <w:rFonts w:ascii="Times New Roman" w:hAnsi="Times New Roman" w:cs="Times New Roman"/>
          <w:sz w:val="28"/>
          <w:szCs w:val="28"/>
        </w:rPr>
        <w:t>пункта 23.2.П3</w:t>
      </w:r>
      <w:r>
        <w:rPr>
          <w:rFonts w:ascii="Times New Roman" w:hAnsi="Times New Roman" w:cs="Times New Roman"/>
          <w:sz w:val="28"/>
          <w:szCs w:val="28"/>
        </w:rPr>
        <w:t xml:space="preserve"> </w:t>
      </w:r>
      <w:r w:rsidRPr="0038476D">
        <w:rPr>
          <w:rFonts w:ascii="Times New Roman" w:hAnsi="Times New Roman" w:cs="Times New Roman"/>
          <w:sz w:val="28"/>
          <w:szCs w:val="28"/>
        </w:rPr>
        <w:t>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«ж) изменения в характере оцениваемого предмета задания или информации о предмете задания или сложность связанных вопросов;</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з) недавние изменения лица или состава лиц, являющихся ответственными за оцениваемый предмет задания или, в случае задания по подтверждению – за информацию о предмете задания, обеспечивающего уверенность, или, если применимо, руководства клиента по заданию, обеспечивающему уверенность.»</w:t>
      </w:r>
      <w:r>
        <w:rPr>
          <w:rFonts w:ascii="Times New Roman" w:hAnsi="Times New Roman" w:cs="Times New Roman"/>
          <w:sz w:val="28"/>
          <w:szCs w:val="28"/>
        </w:rPr>
        <w:t>;</w:t>
      </w:r>
    </w:p>
    <w:p w:rsidR="00BF0F6D" w:rsidRPr="003847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Pr="0038476D">
        <w:rPr>
          <w:rFonts w:ascii="Times New Roman" w:hAnsi="Times New Roman" w:cs="Times New Roman"/>
          <w:sz w:val="28"/>
          <w:szCs w:val="28"/>
        </w:rPr>
        <w:t>ункт 23.2.П4 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 xml:space="preserve">«23.2.П4.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участником рабочей группы и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w:t>
      </w:r>
      <w:r w:rsidRPr="0038476D">
        <w:rPr>
          <w:rFonts w:ascii="Times New Roman" w:hAnsi="Times New Roman" w:cs="Times New Roman"/>
          <w:sz w:val="28"/>
          <w:szCs w:val="28"/>
        </w:rPr>
        <w:lastRenderedPageBreak/>
        <w:t>предмете задания, обеспечивающего уверенность будут ниже в случае ухода сотрудника с соответствующей должности.»</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разделе 24:</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w:t>
      </w:r>
      <w:r w:rsidRPr="0038476D">
        <w:rPr>
          <w:rFonts w:ascii="Times New Roman" w:hAnsi="Times New Roman" w:cs="Times New Roman"/>
          <w:sz w:val="28"/>
          <w:szCs w:val="28"/>
        </w:rPr>
        <w:t>ункт 2</w:t>
      </w:r>
      <w:r>
        <w:rPr>
          <w:rFonts w:ascii="Times New Roman" w:hAnsi="Times New Roman" w:cs="Times New Roman"/>
          <w:sz w:val="28"/>
          <w:szCs w:val="28"/>
        </w:rPr>
        <w:t xml:space="preserve">4.3.Т </w:t>
      </w:r>
      <w:r w:rsidRPr="0038476D">
        <w:rPr>
          <w:rFonts w:ascii="Times New Roman" w:hAnsi="Times New Roman" w:cs="Times New Roman"/>
          <w:sz w:val="28"/>
          <w:szCs w:val="28"/>
        </w:rPr>
        <w:t>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367A">
        <w:rPr>
          <w:rFonts w:ascii="Times New Roman" w:hAnsi="Times New Roman" w:cs="Times New Roman"/>
          <w:sz w:val="28"/>
          <w:szCs w:val="28"/>
        </w:rPr>
        <w:t xml:space="preserve">До принятия задания на предоставление услуги, </w:t>
      </w:r>
      <w:r>
        <w:rPr>
          <w:rFonts w:ascii="Times New Roman" w:hAnsi="Times New Roman" w:cs="Times New Roman"/>
          <w:sz w:val="28"/>
          <w:szCs w:val="28"/>
        </w:rPr>
        <w:t xml:space="preserve">не </w:t>
      </w:r>
      <w:r w:rsidRPr="00AD367A">
        <w:rPr>
          <w:rFonts w:ascii="Times New Roman" w:hAnsi="Times New Roman" w:cs="Times New Roman"/>
          <w:sz w:val="28"/>
          <w:szCs w:val="28"/>
        </w:rPr>
        <w:t>обеспечивающей уверенность, для существующего клиента по заданию, обеспечивающему уверенность, аудиторская организация должна установить, создает ли предоставление такой услуги угрозу независимости.</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пункте </w:t>
      </w:r>
      <w:r w:rsidRPr="002A1A15">
        <w:rPr>
          <w:rFonts w:ascii="Times New Roman" w:hAnsi="Times New Roman" w:cs="Times New Roman"/>
          <w:sz w:val="28"/>
          <w:szCs w:val="28"/>
        </w:rPr>
        <w:t>24.4.П1</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первый </w:t>
      </w:r>
      <w:r w:rsidRPr="002A1A15">
        <w:rPr>
          <w:rFonts w:ascii="Times New Roman" w:hAnsi="Times New Roman" w:cs="Times New Roman"/>
          <w:sz w:val="28"/>
          <w:szCs w:val="28"/>
        </w:rPr>
        <w:t>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1A15">
        <w:rPr>
          <w:rFonts w:ascii="Times New Roman" w:hAnsi="Times New Roman" w:cs="Times New Roman"/>
          <w:sz w:val="28"/>
          <w:szCs w:val="28"/>
        </w:rPr>
        <w:t>При оценке уровня угроз, возникающих при оказании клиенту по заданию, обеспечивающему уверенность, услуги, не обеспечивающей уверенность, рассматриваются, в частности, следующие факторы:</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подпункте «б» слова «не </w:t>
      </w:r>
      <w:r w:rsidRPr="00B6698D">
        <w:rPr>
          <w:rFonts w:ascii="Times New Roman" w:hAnsi="Times New Roman" w:cs="Times New Roman"/>
          <w:sz w:val="28"/>
          <w:szCs w:val="28"/>
        </w:rPr>
        <w:t>обеспечивающего уверенность</w:t>
      </w:r>
      <w:r>
        <w:rPr>
          <w:rFonts w:ascii="Times New Roman" w:hAnsi="Times New Roman" w:cs="Times New Roman"/>
          <w:sz w:val="28"/>
          <w:szCs w:val="28"/>
        </w:rPr>
        <w:t>» заменить словами «</w:t>
      </w:r>
      <w:r w:rsidRPr="00B6698D">
        <w:rPr>
          <w:rFonts w:ascii="Times New Roman" w:hAnsi="Times New Roman" w:cs="Times New Roman"/>
          <w:sz w:val="28"/>
          <w:szCs w:val="28"/>
        </w:rPr>
        <w:t>обеспечивающего уверенность</w:t>
      </w:r>
      <w:r>
        <w:rPr>
          <w:rFonts w:ascii="Times New Roman" w:hAnsi="Times New Roman" w:cs="Times New Roman"/>
          <w:sz w:val="28"/>
          <w:szCs w:val="28"/>
        </w:rPr>
        <w:t xml:space="preserve">»; </w:t>
      </w:r>
    </w:p>
    <w:p w:rsidR="00BF0F6D" w:rsidRPr="00676F47"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676F47">
        <w:rPr>
          <w:rFonts w:ascii="Times New Roman" w:hAnsi="Times New Roman" w:cs="Times New Roman"/>
          <w:sz w:val="28"/>
          <w:szCs w:val="28"/>
        </w:rPr>
        <w:t>бзацы первый и второй подпункта «г» изложить в следующей редакции:</w:t>
      </w:r>
    </w:p>
    <w:p w:rsidR="00BF0F6D" w:rsidRPr="00676F47" w:rsidRDefault="00BF0F6D" w:rsidP="00BF0F6D">
      <w:pPr>
        <w:spacing w:after="0" w:line="240" w:lineRule="auto"/>
        <w:ind w:firstLine="709"/>
        <w:jc w:val="both"/>
        <w:rPr>
          <w:rFonts w:ascii="Times New Roman" w:hAnsi="Times New Roman" w:cs="Times New Roman"/>
          <w:sz w:val="28"/>
          <w:szCs w:val="28"/>
        </w:rPr>
      </w:pPr>
      <w:r w:rsidRPr="00676F47">
        <w:rPr>
          <w:rFonts w:ascii="Times New Roman" w:hAnsi="Times New Roman" w:cs="Times New Roman"/>
          <w:sz w:val="28"/>
          <w:szCs w:val="28"/>
        </w:rPr>
        <w:t>«</w:t>
      </w:r>
      <w:r>
        <w:rPr>
          <w:rFonts w:ascii="Times New Roman" w:hAnsi="Times New Roman" w:cs="Times New Roman"/>
          <w:sz w:val="28"/>
          <w:szCs w:val="28"/>
        </w:rPr>
        <w:t xml:space="preserve">г) </w:t>
      </w:r>
      <w:r w:rsidRPr="00676F47">
        <w:rPr>
          <w:rFonts w:ascii="Times New Roman" w:hAnsi="Times New Roman" w:cs="Times New Roman"/>
          <w:sz w:val="28"/>
          <w:szCs w:val="28"/>
        </w:rPr>
        <w:t>будет ли влиять результат услуги на вопросы, относящиеся к оцениваемому предмету задания или, в случае задания по подтверждению – на вопросы, отражённые в информации о предмете задания, обеспечивающего уверенность и, если будет, то;</w:t>
      </w:r>
    </w:p>
    <w:p w:rsidR="00BF0F6D" w:rsidRDefault="00BF0F6D" w:rsidP="00BF0F6D">
      <w:pPr>
        <w:spacing w:after="0" w:line="240" w:lineRule="auto"/>
        <w:ind w:firstLine="709"/>
        <w:jc w:val="both"/>
        <w:rPr>
          <w:rFonts w:ascii="Times New Roman" w:hAnsi="Times New Roman" w:cs="Times New Roman"/>
          <w:sz w:val="28"/>
          <w:szCs w:val="28"/>
        </w:rPr>
      </w:pPr>
      <w:r w:rsidRPr="00676F47">
        <w:rPr>
          <w:rFonts w:ascii="Times New Roman" w:hAnsi="Times New Roman" w:cs="Times New Roman"/>
          <w:sz w:val="28"/>
          <w:szCs w:val="28"/>
        </w:rPr>
        <w:t>- будет ли такое влияние существенным или значимым для оцениваемого предмета задания или, в случае задания по подтверждению – для информации о предмете задания, обеспечивающего уверенность;»</w:t>
      </w:r>
      <w:r>
        <w:rPr>
          <w:rFonts w:ascii="Times New Roman" w:hAnsi="Times New Roman" w:cs="Times New Roman"/>
          <w:sz w:val="28"/>
          <w:szCs w:val="28"/>
        </w:rPr>
        <w:t>;</w:t>
      </w:r>
    </w:p>
    <w:p w:rsidR="00BF0F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пункте </w:t>
      </w:r>
      <w:r w:rsidRPr="00002CE1">
        <w:rPr>
          <w:rFonts w:ascii="Times New Roman" w:hAnsi="Times New Roman" w:cs="Times New Roman"/>
          <w:sz w:val="28"/>
          <w:szCs w:val="28"/>
        </w:rPr>
        <w:t>24.4.П2</w:t>
      </w:r>
      <w:r>
        <w:rPr>
          <w:rFonts w:ascii="Times New Roman" w:hAnsi="Times New Roman" w:cs="Times New Roman"/>
          <w:sz w:val="28"/>
          <w:szCs w:val="28"/>
        </w:rPr>
        <w:t xml:space="preserve"> после слов «</w:t>
      </w:r>
      <w:r w:rsidRPr="00002CE1">
        <w:rPr>
          <w:rFonts w:ascii="Times New Roman" w:hAnsi="Times New Roman" w:cs="Times New Roman"/>
          <w:sz w:val="28"/>
          <w:szCs w:val="28"/>
        </w:rPr>
        <w:t>МСЗОУ 3000</w:t>
      </w:r>
      <w:r>
        <w:rPr>
          <w:rFonts w:ascii="Times New Roman" w:hAnsi="Times New Roman" w:cs="Times New Roman"/>
          <w:sz w:val="28"/>
          <w:szCs w:val="28"/>
        </w:rPr>
        <w:t>» добавить слова «</w:t>
      </w:r>
      <w:r w:rsidRPr="00002CE1">
        <w:rPr>
          <w:rFonts w:ascii="Times New Roman" w:hAnsi="Times New Roman" w:cs="Times New Roman"/>
          <w:sz w:val="28"/>
          <w:szCs w:val="28"/>
        </w:rPr>
        <w:t>(Пересмотренный)</w:t>
      </w:r>
      <w:r>
        <w:rPr>
          <w:rFonts w:ascii="Times New Roman" w:hAnsi="Times New Roman" w:cs="Times New Roman"/>
          <w:sz w:val="28"/>
          <w:szCs w:val="28"/>
        </w:rPr>
        <w:t>»;</w:t>
      </w:r>
    </w:p>
    <w:p w:rsidR="00BF0F6D" w:rsidRPr="003847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w:t>
      </w:r>
      <w:r w:rsidRPr="0038476D">
        <w:rPr>
          <w:rFonts w:ascii="Times New Roman" w:hAnsi="Times New Roman" w:cs="Times New Roman"/>
          <w:sz w:val="28"/>
          <w:szCs w:val="28"/>
        </w:rPr>
        <w:t xml:space="preserve">ункт </w:t>
      </w:r>
      <w:r>
        <w:rPr>
          <w:rFonts w:ascii="Times New Roman" w:hAnsi="Times New Roman" w:cs="Times New Roman"/>
          <w:sz w:val="28"/>
          <w:szCs w:val="28"/>
        </w:rPr>
        <w:t xml:space="preserve">24.6.Т </w:t>
      </w:r>
      <w:r w:rsidRPr="0038476D">
        <w:rPr>
          <w:rFonts w:ascii="Times New Roman" w:hAnsi="Times New Roman" w:cs="Times New Roman"/>
          <w:sz w:val="28"/>
          <w:szCs w:val="28"/>
        </w:rPr>
        <w:t>изложить в следующей редакции:</w:t>
      </w:r>
    </w:p>
    <w:p w:rsidR="00BF0F6D" w:rsidRDefault="00E1507E" w:rsidP="00E1507E">
      <w:pPr>
        <w:tabs>
          <w:tab w:val="left" w:pos="1843"/>
          <w:tab w:val="left" w:pos="19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«24.6.Т. </w:t>
      </w:r>
      <w:r w:rsidR="00BF0F6D" w:rsidRPr="0038476D">
        <w:rPr>
          <w:rFonts w:ascii="Times New Roman" w:hAnsi="Times New Roman" w:cs="Times New Roman"/>
          <w:sz w:val="28"/>
          <w:szCs w:val="28"/>
        </w:rPr>
        <w:t>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оцениваемому предмету задания или, в случае задания по подтверждению - к информации о предмете задания, обеспечивающего уверенность.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оцениваемым предметом задания или, в случае задания по подтверждению - информацией о предмете задания, обеспечивающего уверенность.».</w:t>
      </w:r>
    </w:p>
    <w:p w:rsidR="00BF0F6D" w:rsidRPr="0038476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пункт</w:t>
      </w:r>
      <w:r w:rsidRPr="0038476D">
        <w:rPr>
          <w:rFonts w:ascii="Times New Roman" w:hAnsi="Times New Roman" w:cs="Times New Roman"/>
          <w:sz w:val="28"/>
          <w:szCs w:val="28"/>
        </w:rPr>
        <w:t xml:space="preserve"> 24.6.П2</w:t>
      </w:r>
      <w:r>
        <w:rPr>
          <w:rFonts w:ascii="Times New Roman" w:hAnsi="Times New Roman" w:cs="Times New Roman"/>
          <w:sz w:val="28"/>
          <w:szCs w:val="28"/>
        </w:rPr>
        <w:t xml:space="preserve"> </w:t>
      </w:r>
      <w:r w:rsidRPr="0038476D">
        <w:rPr>
          <w:rFonts w:ascii="Times New Roman" w:hAnsi="Times New Roman" w:cs="Times New Roman"/>
          <w:sz w:val="28"/>
          <w:szCs w:val="28"/>
        </w:rPr>
        <w:t>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38476D">
        <w:rPr>
          <w:rFonts w:ascii="Times New Roman" w:hAnsi="Times New Roman" w:cs="Times New Roman"/>
          <w:sz w:val="28"/>
          <w:szCs w:val="28"/>
        </w:rPr>
        <w:t xml:space="preserve">«24.6.П2.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функции руководства указанного клиента, возникают угрозы самоконтроля, личной заинтересованности. Если аудиторская организация оказывает клиенту по заданию, обеспечивающему уверенность, какую-либо услугу, связанную с оцениваемым предметом задания </w:t>
      </w:r>
      <w:r w:rsidRPr="0038476D">
        <w:rPr>
          <w:rFonts w:ascii="Times New Roman" w:hAnsi="Times New Roman" w:cs="Times New Roman"/>
          <w:sz w:val="28"/>
          <w:szCs w:val="28"/>
        </w:rPr>
        <w:lastRenderedPageBreak/>
        <w:t>или, в случае задания по подтверждению - информацией о предмете указанного задания, то принятие ответственности за выполнение функций руководства данного клиента также 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данного клиента.»</w:t>
      </w:r>
      <w:r>
        <w:rPr>
          <w:rFonts w:ascii="Times New Roman" w:hAnsi="Times New Roman" w:cs="Times New Roman"/>
          <w:sz w:val="28"/>
          <w:szCs w:val="28"/>
        </w:rPr>
        <w:t>;</w:t>
      </w:r>
    </w:p>
    <w:p w:rsidR="00BF0F6D" w:rsidRPr="009C4B5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п</w:t>
      </w:r>
      <w:r w:rsidRPr="009C4B5D">
        <w:rPr>
          <w:rFonts w:ascii="Times New Roman" w:hAnsi="Times New Roman" w:cs="Times New Roman"/>
          <w:sz w:val="28"/>
          <w:szCs w:val="28"/>
        </w:rPr>
        <w:t>ервое предложение пункта 24.7.Т изложить в следующей редакции:</w:t>
      </w:r>
    </w:p>
    <w:p w:rsidR="00BF0F6D" w:rsidRDefault="00BF0F6D" w:rsidP="00BF0F6D">
      <w:pPr>
        <w:spacing w:after="0" w:line="240" w:lineRule="auto"/>
        <w:ind w:firstLine="709"/>
        <w:jc w:val="both"/>
        <w:rPr>
          <w:rFonts w:ascii="Times New Roman" w:hAnsi="Times New Roman" w:cs="Times New Roman"/>
          <w:sz w:val="28"/>
          <w:szCs w:val="28"/>
        </w:rPr>
      </w:pPr>
      <w:r w:rsidRPr="009C4B5D">
        <w:rPr>
          <w:rFonts w:ascii="Times New Roman" w:hAnsi="Times New Roman" w:cs="Times New Roman"/>
          <w:sz w:val="28"/>
          <w:szCs w:val="28"/>
        </w:rPr>
        <w:t>«Для того чтобы избежать риска принятия ответственности за выполнение функций руководства клиента по заданию, обеспечивающему уверенность, при оказании данному клиенту услуг, связанных с оцениваемым предметом задания или, в случае задания по подтверждению - информацией о предмете задания, обеспечивающего уверенность,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w:t>
      </w:r>
      <w:r>
        <w:rPr>
          <w:rFonts w:ascii="Times New Roman" w:hAnsi="Times New Roman" w:cs="Times New Roman"/>
          <w:sz w:val="28"/>
          <w:szCs w:val="28"/>
        </w:rPr>
        <w:t>;</w:t>
      </w:r>
    </w:p>
    <w:p w:rsidR="00BF0F6D" w:rsidRPr="009C4B5D" w:rsidRDefault="00BF0F6D" w:rsidP="00BF0F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w:t>
      </w:r>
      <w:r w:rsidRPr="009C4B5D">
        <w:rPr>
          <w:rFonts w:ascii="Times New Roman" w:hAnsi="Times New Roman" w:cs="Times New Roman"/>
          <w:sz w:val="28"/>
          <w:szCs w:val="28"/>
        </w:rPr>
        <w:t>ункт 24.8.П1</w:t>
      </w:r>
      <w:r>
        <w:rPr>
          <w:rFonts w:ascii="Times New Roman" w:hAnsi="Times New Roman" w:cs="Times New Roman"/>
          <w:sz w:val="28"/>
          <w:szCs w:val="28"/>
        </w:rPr>
        <w:t xml:space="preserve"> </w:t>
      </w:r>
      <w:r w:rsidRPr="009C4B5D">
        <w:rPr>
          <w:rFonts w:ascii="Times New Roman" w:hAnsi="Times New Roman" w:cs="Times New Roman"/>
          <w:sz w:val="28"/>
          <w:szCs w:val="28"/>
        </w:rPr>
        <w:t>изложить в следующей редакции:</w:t>
      </w:r>
    </w:p>
    <w:p w:rsidR="00BF0F6D" w:rsidRPr="009C4B5D" w:rsidRDefault="00BF0F6D" w:rsidP="00BF0F6D">
      <w:pPr>
        <w:spacing w:after="0" w:line="240" w:lineRule="auto"/>
        <w:ind w:firstLine="709"/>
        <w:jc w:val="both"/>
        <w:rPr>
          <w:rFonts w:ascii="Times New Roman" w:hAnsi="Times New Roman" w:cs="Times New Roman"/>
          <w:sz w:val="28"/>
          <w:szCs w:val="28"/>
        </w:rPr>
      </w:pPr>
      <w:r w:rsidRPr="009C4B5D">
        <w:rPr>
          <w:rFonts w:ascii="Times New Roman" w:hAnsi="Times New Roman" w:cs="Times New Roman"/>
          <w:sz w:val="28"/>
          <w:szCs w:val="28"/>
        </w:rPr>
        <w:t xml:space="preserve">«24.8.П1. Угроза самоконтроля может возникнуть, если в рамках задания по подтверждению аудиторская организация участвует в подготовке информации о предмете соответствующего задания, 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rsidR="00BF0F6D" w:rsidRPr="009C4B5D" w:rsidRDefault="00BF0F6D" w:rsidP="00BF0F6D">
      <w:pPr>
        <w:spacing w:after="0" w:line="240" w:lineRule="auto"/>
        <w:ind w:firstLine="709"/>
        <w:jc w:val="both"/>
        <w:rPr>
          <w:rFonts w:ascii="Times New Roman" w:hAnsi="Times New Roman" w:cs="Times New Roman"/>
          <w:sz w:val="28"/>
          <w:szCs w:val="28"/>
        </w:rPr>
      </w:pPr>
      <w:r w:rsidRPr="009C4B5D">
        <w:rPr>
          <w:rFonts w:ascii="Times New Roman" w:hAnsi="Times New Roman" w:cs="Times New Roman"/>
          <w:sz w:val="28"/>
          <w:szCs w:val="28"/>
        </w:rPr>
        <w:t>а) разработку и подготовку перспективной финансовой информации, а затем выполнение задания, обеспечивающего уверенность с предоставлением заключения в отношении указанной информации;</w:t>
      </w:r>
    </w:p>
    <w:p w:rsidR="0050718C" w:rsidRDefault="00BF0F6D" w:rsidP="00E1507E">
      <w:pPr>
        <w:spacing w:after="0" w:line="240" w:lineRule="auto"/>
        <w:ind w:firstLine="709"/>
        <w:jc w:val="both"/>
        <w:rPr>
          <w:rFonts w:ascii="Arial" w:hAnsi="Arial" w:cs="Arial"/>
          <w:sz w:val="20"/>
          <w:szCs w:val="20"/>
        </w:rPr>
      </w:pPr>
      <w:r w:rsidRPr="009C4B5D">
        <w:rPr>
          <w:rFonts w:ascii="Times New Roman" w:hAnsi="Times New Roman" w:cs="Times New Roman"/>
          <w:sz w:val="28"/>
          <w:szCs w:val="28"/>
        </w:rPr>
        <w:t>б) выполнение оценки, которая имеет отношения к или формирует часть информации о предмете задания, обеспечивающего уверенность.».</w:t>
      </w:r>
      <w:r w:rsidR="0050718C">
        <w:rPr>
          <w:rFonts w:ascii="Arial" w:hAnsi="Arial" w:cs="Arial"/>
          <w:sz w:val="20"/>
          <w:szCs w:val="20"/>
        </w:rPr>
        <w:br w:type="page"/>
      </w: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50718C" w:rsidRPr="00C93E5A" w:rsidTr="00863C60">
        <w:trPr>
          <w:trHeight w:val="567"/>
        </w:trPr>
        <w:tc>
          <w:tcPr>
            <w:tcW w:w="4678" w:type="dxa"/>
          </w:tcPr>
          <w:p w:rsidR="0050718C" w:rsidRDefault="0050718C" w:rsidP="00863C60">
            <w:pPr>
              <w:ind w:right="568"/>
              <w:jc w:val="both"/>
              <w:rPr>
                <w:sz w:val="28"/>
                <w:szCs w:val="28"/>
              </w:rPr>
            </w:pPr>
            <w:r>
              <w:rPr>
                <w:sz w:val="28"/>
                <w:szCs w:val="28"/>
              </w:rPr>
              <w:lastRenderedPageBreak/>
              <w:t xml:space="preserve">Приложение № 3 </w:t>
            </w:r>
          </w:p>
          <w:p w:rsidR="0050718C" w:rsidRDefault="0050718C" w:rsidP="00863C60">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50718C" w:rsidRDefault="0050718C" w:rsidP="005019F6">
            <w:pPr>
              <w:ind w:right="-104"/>
              <w:jc w:val="both"/>
              <w:rPr>
                <w:sz w:val="28"/>
                <w:szCs w:val="28"/>
              </w:rPr>
            </w:pPr>
            <w:r w:rsidRPr="00C93E5A">
              <w:rPr>
                <w:sz w:val="28"/>
                <w:szCs w:val="28"/>
              </w:rPr>
              <w:t xml:space="preserve">от </w:t>
            </w:r>
            <w:r>
              <w:rPr>
                <w:sz w:val="28"/>
                <w:szCs w:val="28"/>
              </w:rPr>
              <w:t xml:space="preserve">6 апреля </w:t>
            </w:r>
            <w:r w:rsidRPr="00C93E5A">
              <w:rPr>
                <w:sz w:val="28"/>
                <w:szCs w:val="28"/>
              </w:rPr>
              <w:t>20</w:t>
            </w:r>
            <w:r>
              <w:rPr>
                <w:sz w:val="28"/>
                <w:szCs w:val="28"/>
              </w:rPr>
              <w:t>21</w:t>
            </w:r>
            <w:r w:rsidRPr="00C93E5A">
              <w:rPr>
                <w:sz w:val="28"/>
                <w:szCs w:val="28"/>
              </w:rPr>
              <w:t xml:space="preserve"> г. № </w:t>
            </w:r>
            <w:r>
              <w:rPr>
                <w:sz w:val="28"/>
                <w:szCs w:val="28"/>
              </w:rPr>
              <w:t>10</w:t>
            </w:r>
            <w:r w:rsidR="005019F6">
              <w:rPr>
                <w:sz w:val="28"/>
                <w:szCs w:val="28"/>
              </w:rPr>
              <w:t>6</w:t>
            </w:r>
          </w:p>
          <w:p w:rsidR="00E1507E" w:rsidRDefault="00E1507E" w:rsidP="005019F6">
            <w:pPr>
              <w:ind w:right="-104"/>
              <w:jc w:val="both"/>
              <w:rPr>
                <w:sz w:val="28"/>
                <w:szCs w:val="28"/>
              </w:rPr>
            </w:pPr>
          </w:p>
          <w:p w:rsidR="00E1507E" w:rsidRPr="00C93E5A" w:rsidRDefault="00E1507E" w:rsidP="005019F6">
            <w:pPr>
              <w:ind w:right="-104"/>
              <w:jc w:val="both"/>
              <w:rPr>
                <w:sz w:val="28"/>
                <w:szCs w:val="28"/>
              </w:rPr>
            </w:pPr>
          </w:p>
        </w:tc>
      </w:tr>
    </w:tbl>
    <w:p w:rsidR="0050718C" w:rsidRPr="000A05C5" w:rsidRDefault="0050718C" w:rsidP="0050718C">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0718C" w:rsidRDefault="0050718C" w:rsidP="0050718C">
      <w:pPr>
        <w:autoSpaceDE w:val="0"/>
        <w:autoSpaceDN w:val="0"/>
        <w:adjustRightInd w:val="0"/>
        <w:spacing w:line="240" w:lineRule="auto"/>
        <w:jc w:val="right"/>
        <w:rPr>
          <w:rFonts w:ascii="Times New Roman" w:hAnsi="Times New Roman" w:cs="Times New Roman"/>
          <w:bCs/>
          <w:sz w:val="28"/>
          <w:szCs w:val="28"/>
        </w:rPr>
      </w:pPr>
    </w:p>
    <w:p w:rsidR="0050718C" w:rsidRDefault="0050718C" w:rsidP="0050718C">
      <w:pPr>
        <w:autoSpaceDE w:val="0"/>
        <w:autoSpaceDN w:val="0"/>
        <w:adjustRightInd w:val="0"/>
        <w:spacing w:line="240" w:lineRule="auto"/>
        <w:jc w:val="right"/>
        <w:rPr>
          <w:rFonts w:ascii="Times New Roman" w:hAnsi="Times New Roman" w:cs="Times New Roman"/>
          <w:bCs/>
          <w:sz w:val="28"/>
          <w:szCs w:val="28"/>
        </w:rPr>
      </w:pPr>
    </w:p>
    <w:p w:rsidR="0050718C" w:rsidRPr="000A05C5" w:rsidRDefault="00E1507E" w:rsidP="00E1507E">
      <w:pPr>
        <w:autoSpaceDE w:val="0"/>
        <w:autoSpaceDN w:val="0"/>
        <w:adjustRightInd w:val="0"/>
        <w:spacing w:line="240" w:lineRule="auto"/>
        <w:ind w:left="6372"/>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50718C" w:rsidRPr="000A05C5">
        <w:rPr>
          <w:rFonts w:ascii="Times New Roman" w:hAnsi="Times New Roman" w:cs="Times New Roman"/>
          <w:bCs/>
          <w:sz w:val="28"/>
          <w:szCs w:val="28"/>
        </w:rPr>
        <w:t>ПРОЕКТ</w:t>
      </w:r>
    </w:p>
    <w:p w:rsidR="0050718C" w:rsidRPr="002F20D1" w:rsidRDefault="0050718C" w:rsidP="0050718C">
      <w:pPr>
        <w:autoSpaceDE w:val="0"/>
        <w:autoSpaceDN w:val="0"/>
        <w:adjustRightInd w:val="0"/>
        <w:spacing w:line="240" w:lineRule="auto"/>
        <w:jc w:val="center"/>
        <w:rPr>
          <w:rFonts w:ascii="Times New Roman" w:hAnsi="Times New Roman" w:cs="Times New Roman"/>
          <w:b/>
          <w:bCs/>
          <w:sz w:val="28"/>
          <w:szCs w:val="28"/>
        </w:rPr>
      </w:pPr>
    </w:p>
    <w:p w:rsidR="0050718C" w:rsidRPr="0038460A" w:rsidRDefault="0050718C" w:rsidP="0050718C">
      <w:pPr>
        <w:autoSpaceDE w:val="0"/>
        <w:autoSpaceDN w:val="0"/>
        <w:adjustRightInd w:val="0"/>
        <w:spacing w:after="0" w:line="240" w:lineRule="auto"/>
        <w:jc w:val="center"/>
        <w:rPr>
          <w:rFonts w:ascii="Times New Roman" w:hAnsi="Times New Roman" w:cs="Times New Roman"/>
          <w:b/>
          <w:bCs/>
          <w:sz w:val="28"/>
          <w:szCs w:val="28"/>
        </w:rPr>
      </w:pPr>
      <w:r w:rsidRPr="0038460A">
        <w:rPr>
          <w:rFonts w:ascii="Times New Roman" w:hAnsi="Times New Roman" w:cs="Times New Roman"/>
          <w:b/>
          <w:bCs/>
          <w:sz w:val="28"/>
          <w:szCs w:val="28"/>
        </w:rPr>
        <w:t xml:space="preserve">Об утверждении перечня индикаторов риска </w:t>
      </w:r>
    </w:p>
    <w:p w:rsidR="0050718C" w:rsidRPr="0038460A" w:rsidRDefault="0050718C" w:rsidP="0050718C">
      <w:pPr>
        <w:autoSpaceDE w:val="0"/>
        <w:autoSpaceDN w:val="0"/>
        <w:adjustRightInd w:val="0"/>
        <w:spacing w:after="0" w:line="240" w:lineRule="auto"/>
        <w:jc w:val="center"/>
        <w:rPr>
          <w:rFonts w:ascii="Times New Roman" w:hAnsi="Times New Roman" w:cs="Times New Roman"/>
          <w:b/>
          <w:bCs/>
          <w:sz w:val="28"/>
          <w:szCs w:val="28"/>
        </w:rPr>
      </w:pPr>
      <w:r w:rsidRPr="0038460A">
        <w:rPr>
          <w:rFonts w:ascii="Times New Roman" w:hAnsi="Times New Roman" w:cs="Times New Roman"/>
          <w:b/>
          <w:bCs/>
          <w:sz w:val="28"/>
          <w:szCs w:val="28"/>
        </w:rPr>
        <w:t xml:space="preserve">нарушения обязательных </w:t>
      </w:r>
      <w:r w:rsidRPr="0038460A">
        <w:rPr>
          <w:rFonts w:ascii="Times New Roman" w:hAnsi="Times New Roman" w:cs="Times New Roman"/>
          <w:b/>
          <w:sz w:val="28"/>
          <w:szCs w:val="28"/>
        </w:rPr>
        <w:t>требований</w:t>
      </w:r>
      <w:r w:rsidRPr="0038460A">
        <w:rPr>
          <w:rFonts w:ascii="Times New Roman" w:hAnsi="Times New Roman" w:cs="Times New Roman"/>
          <w:b/>
          <w:bCs/>
          <w:sz w:val="28"/>
          <w:szCs w:val="28"/>
        </w:rPr>
        <w:t>, 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(федеральный государственный контроль (надзор) и порядка их выявления</w:t>
      </w:r>
    </w:p>
    <w:p w:rsidR="0050718C" w:rsidRPr="002F20D1" w:rsidRDefault="0050718C" w:rsidP="0050718C">
      <w:pPr>
        <w:autoSpaceDE w:val="0"/>
        <w:autoSpaceDN w:val="0"/>
        <w:adjustRightInd w:val="0"/>
        <w:spacing w:after="0" w:line="240" w:lineRule="auto"/>
        <w:ind w:firstLine="540"/>
        <w:jc w:val="both"/>
        <w:rPr>
          <w:rFonts w:ascii="Times New Roman" w:hAnsi="Times New Roman" w:cs="Times New Roman"/>
          <w:sz w:val="28"/>
          <w:szCs w:val="28"/>
        </w:rPr>
      </w:pPr>
    </w:p>
    <w:p w:rsidR="0050718C" w:rsidRPr="002F20D1"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2F20D1">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1 </w:t>
      </w:r>
      <w:r w:rsidRPr="00281000">
        <w:rPr>
          <w:rFonts w:ascii="Times New Roman" w:hAnsi="Times New Roman" w:cs="Times New Roman"/>
          <w:sz w:val="28"/>
          <w:szCs w:val="28"/>
        </w:rPr>
        <w:t>части 10 статьи 23</w:t>
      </w:r>
      <w:r w:rsidRPr="002F20D1">
        <w:rPr>
          <w:rFonts w:ascii="Times New Roman" w:hAnsi="Times New Roman" w:cs="Times New Roman"/>
          <w:sz w:val="28"/>
          <w:szCs w:val="28"/>
        </w:rPr>
        <w:t xml:space="preserve"> Федерального закона от 31 июля 2020 г. </w:t>
      </w:r>
      <w:r>
        <w:rPr>
          <w:rFonts w:ascii="Times New Roman" w:hAnsi="Times New Roman" w:cs="Times New Roman"/>
          <w:sz w:val="28"/>
          <w:szCs w:val="28"/>
        </w:rPr>
        <w:t>№</w:t>
      </w:r>
      <w:r w:rsidRPr="002F20D1">
        <w:rPr>
          <w:rFonts w:ascii="Times New Roman" w:hAnsi="Times New Roman" w:cs="Times New Roman"/>
          <w:sz w:val="28"/>
          <w:szCs w:val="28"/>
        </w:rPr>
        <w:t xml:space="preserve"> 248-ФЗ </w:t>
      </w:r>
      <w:r>
        <w:rPr>
          <w:rFonts w:ascii="Times New Roman" w:hAnsi="Times New Roman" w:cs="Times New Roman"/>
          <w:sz w:val="28"/>
          <w:szCs w:val="28"/>
        </w:rPr>
        <w:t>«</w:t>
      </w:r>
      <w:r w:rsidRPr="002F20D1">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w:t>
      </w:r>
      <w:r w:rsidRPr="002F20D1">
        <w:rPr>
          <w:rFonts w:ascii="Times New Roman" w:hAnsi="Times New Roman" w:cs="Times New Roman"/>
          <w:sz w:val="28"/>
          <w:szCs w:val="28"/>
        </w:rPr>
        <w:t xml:space="preserve">Собрание законодательства Российской Федерации, 2020, </w:t>
      </w:r>
      <w:r>
        <w:rPr>
          <w:rFonts w:ascii="Times New Roman" w:hAnsi="Times New Roman" w:cs="Times New Roman"/>
          <w:sz w:val="28"/>
          <w:szCs w:val="28"/>
        </w:rPr>
        <w:t>№</w:t>
      </w:r>
      <w:r w:rsidRPr="002F20D1">
        <w:rPr>
          <w:rFonts w:ascii="Times New Roman" w:hAnsi="Times New Roman" w:cs="Times New Roman"/>
          <w:sz w:val="28"/>
          <w:szCs w:val="28"/>
        </w:rPr>
        <w:t xml:space="preserve"> 31 (часть I), ст. 5007.</w:t>
      </w:r>
      <w:r>
        <w:rPr>
          <w:rFonts w:ascii="Times New Roman" w:hAnsi="Times New Roman" w:cs="Times New Roman"/>
          <w:sz w:val="28"/>
          <w:szCs w:val="28"/>
        </w:rPr>
        <w:t>)</w:t>
      </w:r>
      <w:r w:rsidRPr="002F20D1">
        <w:rPr>
          <w:rFonts w:ascii="Times New Roman" w:hAnsi="Times New Roman" w:cs="Times New Roman"/>
          <w:sz w:val="28"/>
          <w:szCs w:val="28"/>
        </w:rPr>
        <w:t xml:space="preserve"> </w:t>
      </w:r>
      <w:r>
        <w:rPr>
          <w:rFonts w:ascii="Times New Roman" w:eastAsia="Times New Roman" w:hAnsi="Times New Roman" w:cs="Times New Roman"/>
          <w:spacing w:val="60"/>
          <w:sz w:val="28"/>
          <w:szCs w:val="28"/>
          <w:lang w:eastAsia="ar-SA"/>
        </w:rPr>
        <w:t>приказываю</w:t>
      </w:r>
      <w:r w:rsidRPr="00C500B2">
        <w:rPr>
          <w:rFonts w:ascii="Times New Roman" w:eastAsia="Times New Roman" w:hAnsi="Times New Roman" w:cs="Times New Roman"/>
          <w:spacing w:val="60"/>
          <w:sz w:val="28"/>
          <w:szCs w:val="28"/>
          <w:lang w:eastAsia="ar-SA"/>
        </w:rPr>
        <w:t>:</w:t>
      </w:r>
    </w:p>
    <w:p w:rsidR="0050718C"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7F25A8">
        <w:rPr>
          <w:rFonts w:ascii="Times New Roman" w:hAnsi="Times New Roman" w:cs="Times New Roman"/>
          <w:sz w:val="28"/>
          <w:szCs w:val="28"/>
        </w:rPr>
        <w:t xml:space="preserve">Утвердить Перечень индикаторов риска нарушения обязательных требований, </w:t>
      </w:r>
      <w:r w:rsidRPr="007F25A8">
        <w:rPr>
          <w:rFonts w:ascii="Times New Roman" w:hAnsi="Times New Roman" w:cs="Times New Roman"/>
          <w:bCs/>
          <w:sz w:val="28"/>
          <w:szCs w:val="28"/>
        </w:rPr>
        <w:t>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w:t>
      </w:r>
      <w:r w:rsidRPr="007F25A8">
        <w:rPr>
          <w:rFonts w:ascii="Times New Roman" w:hAnsi="Times New Roman" w:cs="Times New Roman"/>
          <w:sz w:val="28"/>
          <w:szCs w:val="28"/>
        </w:rPr>
        <w:t xml:space="preserve"> аудит бухгалтерской (финансовой) отчетности организаций, указанных</w:t>
      </w:r>
      <w:r w:rsidRPr="00281000">
        <w:rPr>
          <w:rFonts w:ascii="Times New Roman" w:hAnsi="Times New Roman" w:cs="Times New Roman"/>
          <w:sz w:val="28"/>
          <w:szCs w:val="28"/>
        </w:rPr>
        <w:t xml:space="preserve"> в части 3 статьи 5 </w:t>
      </w:r>
      <w:r>
        <w:rPr>
          <w:rFonts w:ascii="Times New Roman" w:hAnsi="Times New Roman" w:cs="Times New Roman"/>
          <w:sz w:val="28"/>
          <w:szCs w:val="28"/>
        </w:rPr>
        <w:t>Ф</w:t>
      </w:r>
      <w:r w:rsidRPr="00281000">
        <w:rPr>
          <w:rFonts w:ascii="Times New Roman" w:hAnsi="Times New Roman" w:cs="Times New Roman"/>
          <w:sz w:val="28"/>
          <w:szCs w:val="28"/>
        </w:rPr>
        <w:t>едерального закона от 30 декабря 2008 г</w:t>
      </w:r>
      <w:r>
        <w:rPr>
          <w:rFonts w:ascii="Times New Roman" w:hAnsi="Times New Roman" w:cs="Times New Roman"/>
          <w:sz w:val="28"/>
          <w:szCs w:val="28"/>
        </w:rPr>
        <w:t xml:space="preserve">. </w:t>
      </w:r>
      <w:r w:rsidRPr="00281000">
        <w:rPr>
          <w:rFonts w:ascii="Times New Roman" w:hAnsi="Times New Roman" w:cs="Times New Roman"/>
          <w:sz w:val="28"/>
          <w:szCs w:val="28"/>
        </w:rPr>
        <w:t>№ 307-</w:t>
      </w:r>
      <w:r>
        <w:rPr>
          <w:rFonts w:ascii="Times New Roman" w:hAnsi="Times New Roman" w:cs="Times New Roman"/>
          <w:sz w:val="28"/>
          <w:szCs w:val="28"/>
        </w:rPr>
        <w:t xml:space="preserve">ФЗ </w:t>
      </w:r>
      <w:r w:rsidRPr="00281000">
        <w:rPr>
          <w:rFonts w:ascii="Times New Roman" w:hAnsi="Times New Roman" w:cs="Times New Roman"/>
          <w:sz w:val="28"/>
          <w:szCs w:val="28"/>
        </w:rPr>
        <w:t>«</w:t>
      </w:r>
      <w:r>
        <w:rPr>
          <w:rFonts w:ascii="Times New Roman" w:hAnsi="Times New Roman" w:cs="Times New Roman"/>
          <w:sz w:val="28"/>
          <w:szCs w:val="28"/>
        </w:rPr>
        <w:t>О</w:t>
      </w:r>
      <w:r w:rsidRPr="00281000">
        <w:rPr>
          <w:rFonts w:ascii="Times New Roman" w:hAnsi="Times New Roman" w:cs="Times New Roman"/>
          <w:sz w:val="28"/>
          <w:szCs w:val="28"/>
        </w:rPr>
        <w:t>б аудиторской деятельности»</w:t>
      </w:r>
      <w:r>
        <w:rPr>
          <w:rFonts w:ascii="Times New Roman" w:hAnsi="Times New Roman" w:cs="Times New Roman"/>
          <w:sz w:val="28"/>
          <w:szCs w:val="28"/>
        </w:rPr>
        <w:t xml:space="preserve"> (</w:t>
      </w:r>
      <w:r w:rsidRPr="002F20D1">
        <w:rPr>
          <w:rFonts w:ascii="Times New Roman" w:hAnsi="Times New Roman" w:cs="Times New Roman"/>
          <w:sz w:val="28"/>
          <w:szCs w:val="28"/>
        </w:rPr>
        <w:t>федеральн</w:t>
      </w:r>
      <w:r>
        <w:rPr>
          <w:rFonts w:ascii="Times New Roman" w:hAnsi="Times New Roman" w:cs="Times New Roman"/>
          <w:sz w:val="28"/>
          <w:szCs w:val="28"/>
        </w:rPr>
        <w:t>ый</w:t>
      </w:r>
      <w:r w:rsidRPr="002F20D1">
        <w:rPr>
          <w:rFonts w:ascii="Times New Roman" w:hAnsi="Times New Roman" w:cs="Times New Roman"/>
          <w:sz w:val="28"/>
          <w:szCs w:val="28"/>
        </w:rPr>
        <w:t xml:space="preserve"> государственн</w:t>
      </w:r>
      <w:r>
        <w:rPr>
          <w:rFonts w:ascii="Times New Roman" w:hAnsi="Times New Roman" w:cs="Times New Roman"/>
          <w:sz w:val="28"/>
          <w:szCs w:val="28"/>
        </w:rPr>
        <w:t>ый</w:t>
      </w:r>
      <w:r w:rsidRPr="002F20D1">
        <w:rPr>
          <w:rFonts w:ascii="Times New Roman" w:hAnsi="Times New Roman" w:cs="Times New Roman"/>
          <w:sz w:val="28"/>
          <w:szCs w:val="28"/>
        </w:rPr>
        <w:t xml:space="preserve"> </w:t>
      </w:r>
      <w:r>
        <w:rPr>
          <w:rFonts w:ascii="Times New Roman" w:hAnsi="Times New Roman" w:cs="Times New Roman"/>
          <w:sz w:val="28"/>
          <w:szCs w:val="28"/>
        </w:rPr>
        <w:t>контроль (</w:t>
      </w:r>
      <w:r w:rsidRPr="002F20D1">
        <w:rPr>
          <w:rFonts w:ascii="Times New Roman" w:hAnsi="Times New Roman" w:cs="Times New Roman"/>
          <w:sz w:val="28"/>
          <w:szCs w:val="28"/>
        </w:rPr>
        <w:t>надзор</w:t>
      </w:r>
      <w:r>
        <w:rPr>
          <w:rFonts w:ascii="Times New Roman" w:hAnsi="Times New Roman" w:cs="Times New Roman"/>
          <w:sz w:val="28"/>
          <w:szCs w:val="28"/>
        </w:rPr>
        <w:t xml:space="preserve">)), </w:t>
      </w:r>
      <w:r w:rsidRPr="002F20D1">
        <w:rPr>
          <w:rFonts w:ascii="Times New Roman" w:hAnsi="Times New Roman" w:cs="Times New Roman"/>
          <w:sz w:val="28"/>
          <w:szCs w:val="28"/>
        </w:rPr>
        <w:t xml:space="preserve">и </w:t>
      </w:r>
      <w:r>
        <w:rPr>
          <w:rFonts w:ascii="Times New Roman" w:hAnsi="Times New Roman" w:cs="Times New Roman"/>
          <w:sz w:val="28"/>
          <w:szCs w:val="28"/>
        </w:rPr>
        <w:t>порядок их выявления.</w:t>
      </w:r>
    </w:p>
    <w:p w:rsidR="0050718C"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p>
    <w:p w:rsidR="0050718C"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p>
    <w:p w:rsidR="0050718C"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p>
    <w:p w:rsidR="0050718C"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p>
    <w:p w:rsidR="0050718C" w:rsidRPr="002F20D1" w:rsidRDefault="0050718C" w:rsidP="005071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А.Г. </w:t>
      </w:r>
      <w:proofErr w:type="spellStart"/>
      <w:r>
        <w:rPr>
          <w:rFonts w:ascii="Times New Roman" w:hAnsi="Times New Roman" w:cs="Times New Roman"/>
          <w:sz w:val="28"/>
          <w:szCs w:val="28"/>
        </w:rPr>
        <w:t>Силуанов</w:t>
      </w:r>
      <w:proofErr w:type="spellEnd"/>
    </w:p>
    <w:p w:rsidR="0050718C" w:rsidRPr="002F20D1"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right"/>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right"/>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right"/>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right"/>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right"/>
        <w:rPr>
          <w:rFonts w:ascii="Times New Roman" w:hAnsi="Times New Roman" w:cs="Times New Roman"/>
          <w:sz w:val="28"/>
          <w:szCs w:val="28"/>
        </w:rPr>
      </w:pPr>
    </w:p>
    <w:p w:rsidR="00E1507E" w:rsidRDefault="00E1507E" w:rsidP="0050718C">
      <w:pPr>
        <w:autoSpaceDE w:val="0"/>
        <w:autoSpaceDN w:val="0"/>
        <w:adjustRightInd w:val="0"/>
        <w:spacing w:after="0" w:line="240" w:lineRule="auto"/>
        <w:jc w:val="right"/>
        <w:rPr>
          <w:rFonts w:ascii="Times New Roman" w:hAnsi="Times New Roman" w:cs="Times New Roman"/>
          <w:sz w:val="28"/>
          <w:szCs w:val="28"/>
        </w:rPr>
      </w:pPr>
    </w:p>
    <w:p w:rsidR="00E1507E" w:rsidRDefault="00E1507E" w:rsidP="0050718C">
      <w:pPr>
        <w:autoSpaceDE w:val="0"/>
        <w:autoSpaceDN w:val="0"/>
        <w:adjustRightInd w:val="0"/>
        <w:spacing w:after="0" w:line="240" w:lineRule="auto"/>
        <w:jc w:val="right"/>
        <w:rPr>
          <w:rFonts w:ascii="Times New Roman" w:hAnsi="Times New Roman" w:cs="Times New Roman"/>
          <w:sz w:val="28"/>
          <w:szCs w:val="28"/>
        </w:rPr>
      </w:pPr>
    </w:p>
    <w:p w:rsidR="00E1507E" w:rsidRDefault="00E1507E" w:rsidP="0050718C">
      <w:pPr>
        <w:autoSpaceDE w:val="0"/>
        <w:autoSpaceDN w:val="0"/>
        <w:adjustRightInd w:val="0"/>
        <w:spacing w:after="0" w:line="240" w:lineRule="auto"/>
        <w:jc w:val="right"/>
        <w:rPr>
          <w:rFonts w:ascii="Times New Roman" w:hAnsi="Times New Roman" w:cs="Times New Roman"/>
          <w:sz w:val="28"/>
          <w:szCs w:val="28"/>
        </w:rPr>
      </w:pPr>
    </w:p>
    <w:p w:rsidR="00E1507E" w:rsidRDefault="00E1507E" w:rsidP="0050718C">
      <w:pPr>
        <w:autoSpaceDE w:val="0"/>
        <w:autoSpaceDN w:val="0"/>
        <w:adjustRightInd w:val="0"/>
        <w:spacing w:after="0" w:line="240" w:lineRule="auto"/>
        <w:jc w:val="right"/>
        <w:rPr>
          <w:rFonts w:ascii="Times New Roman" w:hAnsi="Times New Roman" w:cs="Times New Roman"/>
          <w:sz w:val="28"/>
          <w:szCs w:val="28"/>
        </w:rPr>
      </w:pPr>
    </w:p>
    <w:p w:rsidR="0050718C" w:rsidRPr="002F20D1" w:rsidRDefault="0050718C" w:rsidP="0050718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0718C" w:rsidRPr="002F20D1" w:rsidRDefault="0050718C" w:rsidP="0050718C">
      <w:pPr>
        <w:autoSpaceDE w:val="0"/>
        <w:autoSpaceDN w:val="0"/>
        <w:adjustRightInd w:val="0"/>
        <w:spacing w:after="0" w:line="240" w:lineRule="auto"/>
        <w:jc w:val="right"/>
        <w:rPr>
          <w:rFonts w:ascii="Times New Roman" w:hAnsi="Times New Roman" w:cs="Times New Roman"/>
          <w:sz w:val="28"/>
          <w:szCs w:val="28"/>
        </w:rPr>
      </w:pPr>
      <w:r w:rsidRPr="002F20D1">
        <w:rPr>
          <w:rFonts w:ascii="Times New Roman" w:hAnsi="Times New Roman" w:cs="Times New Roman"/>
          <w:sz w:val="28"/>
          <w:szCs w:val="28"/>
        </w:rPr>
        <w:t xml:space="preserve">приказом </w:t>
      </w:r>
      <w:r>
        <w:rPr>
          <w:rFonts w:ascii="Times New Roman" w:hAnsi="Times New Roman" w:cs="Times New Roman"/>
          <w:sz w:val="28"/>
          <w:szCs w:val="28"/>
        </w:rPr>
        <w:t>Минфина</w:t>
      </w:r>
      <w:r w:rsidRPr="002F20D1">
        <w:rPr>
          <w:rFonts w:ascii="Times New Roman" w:hAnsi="Times New Roman" w:cs="Times New Roman"/>
          <w:sz w:val="28"/>
          <w:szCs w:val="28"/>
        </w:rPr>
        <w:t xml:space="preserve"> России</w:t>
      </w:r>
    </w:p>
    <w:p w:rsidR="0050718C" w:rsidRPr="002F20D1" w:rsidRDefault="0050718C" w:rsidP="0050718C">
      <w:pPr>
        <w:autoSpaceDE w:val="0"/>
        <w:autoSpaceDN w:val="0"/>
        <w:adjustRightInd w:val="0"/>
        <w:spacing w:after="0" w:line="240" w:lineRule="auto"/>
        <w:jc w:val="right"/>
        <w:rPr>
          <w:rFonts w:ascii="Times New Roman" w:hAnsi="Times New Roman" w:cs="Times New Roman"/>
          <w:sz w:val="28"/>
          <w:szCs w:val="28"/>
        </w:rPr>
      </w:pPr>
      <w:r w:rsidRPr="002F20D1">
        <w:rPr>
          <w:rFonts w:ascii="Times New Roman" w:hAnsi="Times New Roman" w:cs="Times New Roman"/>
          <w:sz w:val="28"/>
          <w:szCs w:val="28"/>
        </w:rPr>
        <w:t>от _____</w:t>
      </w:r>
      <w:r>
        <w:rPr>
          <w:rFonts w:ascii="Times New Roman" w:hAnsi="Times New Roman" w:cs="Times New Roman"/>
          <w:sz w:val="28"/>
          <w:szCs w:val="28"/>
        </w:rPr>
        <w:t>____</w:t>
      </w:r>
      <w:r w:rsidRPr="002F20D1">
        <w:rPr>
          <w:rFonts w:ascii="Times New Roman" w:hAnsi="Times New Roman" w:cs="Times New Roman"/>
          <w:sz w:val="28"/>
          <w:szCs w:val="28"/>
        </w:rPr>
        <w:t xml:space="preserve">_ г. </w:t>
      </w:r>
      <w:r>
        <w:rPr>
          <w:rFonts w:ascii="Times New Roman" w:hAnsi="Times New Roman" w:cs="Times New Roman"/>
          <w:sz w:val="28"/>
          <w:szCs w:val="28"/>
        </w:rPr>
        <w:t>№</w:t>
      </w:r>
      <w:r w:rsidRPr="002F20D1">
        <w:rPr>
          <w:rFonts w:ascii="Times New Roman" w:hAnsi="Times New Roman" w:cs="Times New Roman"/>
          <w:sz w:val="28"/>
          <w:szCs w:val="28"/>
        </w:rPr>
        <w:t xml:space="preserve"> _</w:t>
      </w:r>
      <w:r>
        <w:rPr>
          <w:rFonts w:ascii="Times New Roman" w:hAnsi="Times New Roman" w:cs="Times New Roman"/>
          <w:sz w:val="28"/>
          <w:szCs w:val="28"/>
        </w:rPr>
        <w:t>__</w:t>
      </w:r>
      <w:r w:rsidRPr="002F20D1">
        <w:rPr>
          <w:rFonts w:ascii="Times New Roman" w:hAnsi="Times New Roman" w:cs="Times New Roman"/>
          <w:sz w:val="28"/>
          <w:szCs w:val="28"/>
        </w:rPr>
        <w:t>__</w:t>
      </w:r>
    </w:p>
    <w:p w:rsidR="0050718C" w:rsidRPr="002F20D1" w:rsidRDefault="0050718C" w:rsidP="0050718C">
      <w:pPr>
        <w:autoSpaceDE w:val="0"/>
        <w:autoSpaceDN w:val="0"/>
        <w:adjustRightInd w:val="0"/>
        <w:spacing w:after="0" w:line="240" w:lineRule="auto"/>
        <w:ind w:firstLine="540"/>
        <w:jc w:val="both"/>
        <w:rPr>
          <w:rFonts w:ascii="Times New Roman" w:hAnsi="Times New Roman" w:cs="Times New Roman"/>
          <w:sz w:val="28"/>
          <w:szCs w:val="28"/>
        </w:rPr>
      </w:pPr>
    </w:p>
    <w:p w:rsidR="0050718C" w:rsidRDefault="0050718C" w:rsidP="0050718C">
      <w:pPr>
        <w:autoSpaceDE w:val="0"/>
        <w:autoSpaceDN w:val="0"/>
        <w:adjustRightInd w:val="0"/>
        <w:spacing w:after="0" w:line="240" w:lineRule="auto"/>
        <w:jc w:val="center"/>
        <w:rPr>
          <w:rFonts w:ascii="Times New Roman" w:hAnsi="Times New Roman" w:cs="Times New Roman"/>
          <w:b/>
          <w:bCs/>
          <w:sz w:val="28"/>
          <w:szCs w:val="28"/>
        </w:rPr>
      </w:pPr>
    </w:p>
    <w:p w:rsidR="0050718C" w:rsidRDefault="0050718C" w:rsidP="0050718C">
      <w:pPr>
        <w:autoSpaceDE w:val="0"/>
        <w:autoSpaceDN w:val="0"/>
        <w:adjustRightInd w:val="0"/>
        <w:spacing w:after="0" w:line="240" w:lineRule="auto"/>
        <w:jc w:val="center"/>
        <w:rPr>
          <w:rFonts w:ascii="Times New Roman" w:hAnsi="Times New Roman" w:cs="Times New Roman"/>
          <w:b/>
          <w:bCs/>
          <w:sz w:val="28"/>
          <w:szCs w:val="28"/>
        </w:rPr>
      </w:pPr>
    </w:p>
    <w:p w:rsidR="0050718C" w:rsidRPr="0038460A" w:rsidRDefault="0050718C" w:rsidP="0050718C">
      <w:pPr>
        <w:autoSpaceDE w:val="0"/>
        <w:autoSpaceDN w:val="0"/>
        <w:adjustRightInd w:val="0"/>
        <w:spacing w:after="0" w:line="240" w:lineRule="auto"/>
        <w:jc w:val="center"/>
        <w:rPr>
          <w:rFonts w:ascii="Times New Roman" w:hAnsi="Times New Roman" w:cs="Times New Roman"/>
          <w:b/>
          <w:bCs/>
          <w:sz w:val="28"/>
          <w:szCs w:val="28"/>
        </w:rPr>
      </w:pPr>
      <w:r w:rsidRPr="0038460A">
        <w:rPr>
          <w:rFonts w:ascii="Times New Roman" w:hAnsi="Times New Roman" w:cs="Times New Roman"/>
          <w:b/>
          <w:bCs/>
          <w:sz w:val="28"/>
          <w:szCs w:val="28"/>
        </w:rPr>
        <w:t>Перечень</w:t>
      </w:r>
    </w:p>
    <w:p w:rsidR="0050718C" w:rsidRPr="0038460A" w:rsidRDefault="0050718C" w:rsidP="0050718C">
      <w:pPr>
        <w:autoSpaceDE w:val="0"/>
        <w:autoSpaceDN w:val="0"/>
        <w:adjustRightInd w:val="0"/>
        <w:spacing w:after="0" w:line="240" w:lineRule="auto"/>
        <w:jc w:val="center"/>
        <w:rPr>
          <w:rFonts w:ascii="Times New Roman" w:hAnsi="Times New Roman" w:cs="Times New Roman"/>
          <w:b/>
          <w:sz w:val="28"/>
          <w:szCs w:val="28"/>
        </w:rPr>
      </w:pPr>
      <w:r w:rsidRPr="0038460A">
        <w:rPr>
          <w:rFonts w:ascii="Times New Roman" w:hAnsi="Times New Roman" w:cs="Times New Roman"/>
          <w:b/>
          <w:bCs/>
          <w:sz w:val="28"/>
          <w:szCs w:val="28"/>
        </w:rPr>
        <w:t xml:space="preserve">индикаторов риска нарушения обязательных </w:t>
      </w:r>
      <w:r w:rsidRPr="0038460A">
        <w:rPr>
          <w:rFonts w:ascii="Times New Roman" w:hAnsi="Times New Roman" w:cs="Times New Roman"/>
          <w:b/>
          <w:sz w:val="28"/>
          <w:szCs w:val="28"/>
        </w:rPr>
        <w:t xml:space="preserve">требований, </w:t>
      </w:r>
      <w:r w:rsidRPr="0038460A">
        <w:rPr>
          <w:rFonts w:ascii="Times New Roman" w:hAnsi="Times New Roman" w:cs="Times New Roman"/>
          <w:b/>
          <w:bCs/>
          <w:sz w:val="28"/>
          <w:szCs w:val="28"/>
        </w:rPr>
        <w:t>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w:t>
      </w:r>
      <w:r w:rsidRPr="0038460A">
        <w:rPr>
          <w:rFonts w:ascii="Times New Roman" w:hAnsi="Times New Roman" w:cs="Times New Roman"/>
          <w:b/>
          <w:sz w:val="28"/>
          <w:szCs w:val="28"/>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(федеральный государственный контроль (надзор), и порядок их выявления</w:t>
      </w:r>
    </w:p>
    <w:p w:rsidR="0050718C" w:rsidRPr="002F20D1" w:rsidRDefault="0050718C" w:rsidP="0050718C">
      <w:pPr>
        <w:autoSpaceDE w:val="0"/>
        <w:autoSpaceDN w:val="0"/>
        <w:adjustRightInd w:val="0"/>
        <w:spacing w:after="0" w:line="240" w:lineRule="auto"/>
        <w:jc w:val="center"/>
        <w:rPr>
          <w:rFonts w:ascii="Times New Roman" w:hAnsi="Times New Roman" w:cs="Times New Roman"/>
          <w:sz w:val="28"/>
          <w:szCs w:val="28"/>
        </w:rPr>
      </w:pPr>
    </w:p>
    <w:p w:rsidR="0050718C" w:rsidRPr="002131C9" w:rsidRDefault="0050718C" w:rsidP="0050718C">
      <w:pPr>
        <w:autoSpaceDE w:val="0"/>
        <w:autoSpaceDN w:val="0"/>
        <w:adjustRightInd w:val="0"/>
        <w:spacing w:after="0" w:line="360" w:lineRule="atLeast"/>
        <w:ind w:firstLine="709"/>
        <w:jc w:val="both"/>
        <w:rPr>
          <w:rFonts w:ascii="Times New Roman" w:hAnsi="Times New Roman" w:cs="Times New Roman"/>
          <w:sz w:val="28"/>
          <w:szCs w:val="28"/>
        </w:rPr>
      </w:pPr>
      <w:r w:rsidRPr="002131C9">
        <w:rPr>
          <w:rFonts w:ascii="Times New Roman" w:hAnsi="Times New Roman" w:cs="Times New Roman"/>
          <w:sz w:val="28"/>
          <w:szCs w:val="28"/>
        </w:rPr>
        <w:t xml:space="preserve">1. При принятии решения о проведении </w:t>
      </w:r>
      <w:r w:rsidRPr="002131C9">
        <w:rPr>
          <w:rFonts w:ascii="Times New Roman" w:hAnsi="Times New Roman" w:cs="Times New Roman"/>
          <w:bCs/>
          <w:sz w:val="28"/>
          <w:szCs w:val="28"/>
        </w:rPr>
        <w:t>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w:t>
      </w:r>
      <w:r w:rsidRPr="002131C9">
        <w:rPr>
          <w:rFonts w:ascii="Times New Roman" w:hAnsi="Times New Roman" w:cs="Times New Roman"/>
          <w:sz w:val="28"/>
          <w:szCs w:val="28"/>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w:t>
      </w:r>
      <w:r w:rsidRPr="002131C9">
        <w:rPr>
          <w:rFonts w:ascii="Times New Roman" w:eastAsia="Times New Roman" w:hAnsi="Times New Roman" w:cs="Times New Roman"/>
          <w:sz w:val="28"/>
          <w:szCs w:val="28"/>
          <w:lang w:eastAsia="ru-RU"/>
        </w:rPr>
        <w:t xml:space="preserve"> </w:t>
      </w:r>
      <w:r w:rsidRPr="002131C9">
        <w:rPr>
          <w:rFonts w:ascii="Times New Roman" w:hAnsi="Times New Roman" w:cs="Times New Roman"/>
          <w:sz w:val="28"/>
          <w:szCs w:val="28"/>
        </w:rPr>
        <w:t xml:space="preserve">(далее – </w:t>
      </w:r>
      <w:r>
        <w:rPr>
          <w:rFonts w:ascii="Times New Roman" w:hAnsi="Times New Roman" w:cs="Times New Roman"/>
          <w:sz w:val="28"/>
          <w:szCs w:val="28"/>
        </w:rPr>
        <w:t>аудиторская организация</w:t>
      </w:r>
      <w:r w:rsidRPr="002131C9">
        <w:rPr>
          <w:rFonts w:ascii="Times New Roman" w:hAnsi="Times New Roman" w:cs="Times New Roman"/>
          <w:sz w:val="28"/>
          <w:szCs w:val="28"/>
        </w:rPr>
        <w:t xml:space="preserve">) применяются следующие индикаторы риска нарушения требований, установленных Федеральным законом «Об аудиторской деятельности», стандартами аудиторской деятельности, </w:t>
      </w:r>
      <w:hyperlink r:id="rId8" w:history="1">
        <w:r w:rsidRPr="002131C9">
          <w:rPr>
            <w:rFonts w:ascii="Times New Roman" w:hAnsi="Times New Roman" w:cs="Times New Roman"/>
            <w:sz w:val="28"/>
            <w:szCs w:val="28"/>
          </w:rPr>
          <w:t>правил</w:t>
        </w:r>
      </w:hyperlink>
      <w:r w:rsidRPr="002131C9">
        <w:rPr>
          <w:rFonts w:ascii="Times New Roman" w:hAnsi="Times New Roman" w:cs="Times New Roman"/>
          <w:sz w:val="28"/>
          <w:szCs w:val="28"/>
        </w:rPr>
        <w:t xml:space="preserve">ами независимости аудиторов и аудиторских организаций, </w:t>
      </w:r>
      <w:hyperlink r:id="rId9" w:history="1">
        <w:r w:rsidRPr="002131C9">
          <w:rPr>
            <w:rFonts w:ascii="Times New Roman" w:hAnsi="Times New Roman" w:cs="Times New Roman"/>
            <w:sz w:val="28"/>
            <w:szCs w:val="28"/>
          </w:rPr>
          <w:t>кодекс</w:t>
        </w:r>
      </w:hyperlink>
      <w:r w:rsidRPr="002131C9">
        <w:rPr>
          <w:rFonts w:ascii="Times New Roman" w:hAnsi="Times New Roman" w:cs="Times New Roman"/>
          <w:sz w:val="28"/>
          <w:szCs w:val="28"/>
        </w:rPr>
        <w:t>ом профессиональной этики аудиторов (далее -  обязательные требования):</w:t>
      </w:r>
    </w:p>
    <w:p w:rsidR="0050718C" w:rsidRPr="002131C9"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2131C9">
        <w:rPr>
          <w:rFonts w:ascii="Times New Roman" w:hAnsi="Times New Roman" w:cs="Times New Roman"/>
          <w:sz w:val="28"/>
          <w:szCs w:val="28"/>
        </w:rPr>
        <w:t>а) наличие сведений об оказа</w:t>
      </w:r>
      <w:r>
        <w:rPr>
          <w:rFonts w:ascii="Times New Roman" w:hAnsi="Times New Roman" w:cs="Times New Roman"/>
          <w:sz w:val="28"/>
          <w:szCs w:val="28"/>
        </w:rPr>
        <w:t>н</w:t>
      </w:r>
      <w:r w:rsidRPr="002131C9">
        <w:rPr>
          <w:rFonts w:ascii="Times New Roman" w:hAnsi="Times New Roman" w:cs="Times New Roman"/>
          <w:sz w:val="28"/>
          <w:szCs w:val="28"/>
        </w:rPr>
        <w:t>ии аудиторской организацией услуг по проведению обязательного аудита бухгалтерской (финансовой) отчетности организаций, указанных в части 3 статьи 5 Федерального закона «Об аудиторской деятельности» (далее – обязательный аудит), без уведомления Федерального казначейства (его территориального органа) о начале оказания таких услуг в порядке, установленном приказом Минфина России от 8 февраля 2018 г. № 20н «Об утверждении порядка и формы уведомления Федерального казначейства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от 30 декабря 2008 г. № 307-ФЗ «Об аудиторской деятельности» (Зарегистрирован в Минюсте России 10 апреля 2018 г., регистрационный № 50706);</w:t>
      </w:r>
    </w:p>
    <w:p w:rsidR="0050718C" w:rsidRPr="002131C9"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2131C9">
        <w:rPr>
          <w:rFonts w:ascii="Times New Roman" w:hAnsi="Times New Roman" w:cs="Times New Roman"/>
          <w:sz w:val="28"/>
          <w:szCs w:val="28"/>
        </w:rPr>
        <w:t xml:space="preserve">б) </w:t>
      </w:r>
      <w:proofErr w:type="spellStart"/>
      <w:r w:rsidRPr="002131C9">
        <w:rPr>
          <w:rFonts w:ascii="Times New Roman" w:hAnsi="Times New Roman" w:cs="Times New Roman"/>
          <w:sz w:val="28"/>
          <w:szCs w:val="28"/>
        </w:rPr>
        <w:t>непредоставление</w:t>
      </w:r>
      <w:proofErr w:type="spellEnd"/>
      <w:r w:rsidRPr="002131C9">
        <w:rPr>
          <w:rFonts w:ascii="Times New Roman" w:hAnsi="Times New Roman" w:cs="Times New Roman"/>
          <w:sz w:val="28"/>
          <w:szCs w:val="28"/>
        </w:rPr>
        <w:t xml:space="preserve"> </w:t>
      </w:r>
      <w:r w:rsidRPr="002131C9">
        <w:rPr>
          <w:rFonts w:ascii="Times New Roman" w:hAnsi="Times New Roman"/>
          <w:sz w:val="28"/>
          <w:szCs w:val="28"/>
          <w:lang w:eastAsia="ru-RU"/>
        </w:rPr>
        <w:t xml:space="preserve">аудиторской организацией в </w:t>
      </w:r>
      <w:r w:rsidRPr="002131C9">
        <w:rPr>
          <w:rFonts w:ascii="Times New Roman" w:hAnsi="Times New Roman" w:cs="Times New Roman"/>
          <w:sz w:val="28"/>
          <w:szCs w:val="28"/>
        </w:rPr>
        <w:t>Федеральное казначейство (его территориальный орган) уведомления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50718C" w:rsidRPr="002131C9"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2131C9">
        <w:rPr>
          <w:rFonts w:ascii="Times New Roman" w:hAnsi="Times New Roman" w:cs="Times New Roman"/>
          <w:sz w:val="28"/>
          <w:szCs w:val="28"/>
        </w:rPr>
        <w:t xml:space="preserve">в) поступление </w:t>
      </w:r>
      <w:r w:rsidRPr="002131C9">
        <w:rPr>
          <w:rFonts w:ascii="Times New Roman" w:hAnsi="Times New Roman"/>
          <w:sz w:val="28"/>
          <w:szCs w:val="28"/>
          <w:lang w:eastAsia="ru-RU"/>
        </w:rPr>
        <w:t xml:space="preserve">в </w:t>
      </w:r>
      <w:r w:rsidRPr="002131C9">
        <w:rPr>
          <w:rFonts w:ascii="Times New Roman" w:hAnsi="Times New Roman" w:cs="Times New Roman"/>
          <w:sz w:val="28"/>
          <w:szCs w:val="28"/>
        </w:rPr>
        <w:t>Федеральное казначейство (его территориальный орган) жалобы на действия (бездействие) аудиторской организации, нарушающие обязательные требования;</w:t>
      </w:r>
    </w:p>
    <w:p w:rsidR="0050718C" w:rsidRPr="006108B1" w:rsidRDefault="00E1507E" w:rsidP="005071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w:t>
      </w:r>
      <w:r w:rsidR="0050718C" w:rsidRPr="006108B1">
        <w:rPr>
          <w:rFonts w:ascii="Times New Roman" w:hAnsi="Times New Roman" w:cs="Times New Roman"/>
          <w:sz w:val="28"/>
          <w:szCs w:val="28"/>
          <w:lang w:eastAsia="ru-RU"/>
        </w:rPr>
        <w:t xml:space="preserve">) наличие </w:t>
      </w:r>
      <w:r w:rsidR="0050718C" w:rsidRPr="006108B1">
        <w:rPr>
          <w:rFonts w:ascii="Times New Roman" w:hAnsi="Times New Roman" w:cs="Times New Roman"/>
          <w:sz w:val="28"/>
          <w:szCs w:val="28"/>
        </w:rPr>
        <w:t>сведений</w:t>
      </w:r>
      <w:r w:rsidR="0050718C" w:rsidRPr="006108B1">
        <w:rPr>
          <w:rFonts w:ascii="Times New Roman" w:hAnsi="Times New Roman" w:cs="Times New Roman"/>
          <w:sz w:val="28"/>
          <w:szCs w:val="28"/>
          <w:lang w:eastAsia="ru-RU"/>
        </w:rPr>
        <w:t xml:space="preserve"> об отзыве (аннулировании) лицензии у осуществляющей лицензируемый вид деятельности организации, которой аудиторская организация проводившая обязательный аудит выдала аудиторское заключение, содержащее </w:t>
      </w:r>
      <w:proofErr w:type="spellStart"/>
      <w:r w:rsidR="0050718C" w:rsidRPr="006108B1">
        <w:rPr>
          <w:rFonts w:ascii="Times New Roman" w:hAnsi="Times New Roman" w:cs="Times New Roman"/>
          <w:sz w:val="28"/>
          <w:szCs w:val="28"/>
          <w:lang w:eastAsia="ru-RU"/>
        </w:rPr>
        <w:t>немодифицированное</w:t>
      </w:r>
      <w:proofErr w:type="spellEnd"/>
      <w:r w:rsidR="0050718C" w:rsidRPr="006108B1">
        <w:rPr>
          <w:rFonts w:ascii="Times New Roman" w:hAnsi="Times New Roman" w:cs="Times New Roman"/>
          <w:sz w:val="28"/>
          <w:szCs w:val="28"/>
          <w:lang w:eastAsia="ru-RU"/>
        </w:rPr>
        <w:t xml:space="preserve"> мнение о достоверности бухгалтерской (финансовой) отчетности указанной организации </w:t>
      </w:r>
      <w:r w:rsidR="0050718C" w:rsidRPr="006108B1">
        <w:rPr>
          <w:rFonts w:ascii="Times New Roman" w:hAnsi="Times New Roman" w:cs="Times New Roman"/>
          <w:bCs/>
          <w:sz w:val="28"/>
          <w:szCs w:val="28"/>
          <w:lang w:eastAsia="ru-RU"/>
        </w:rPr>
        <w:t xml:space="preserve">и без указания на наличие  </w:t>
      </w:r>
      <w:r w:rsidR="0050718C" w:rsidRPr="006108B1">
        <w:rPr>
          <w:rFonts w:ascii="Times New Roman" w:hAnsi="Times New Roman" w:cs="Times New Roman"/>
          <w:bCs/>
          <w:sz w:val="28"/>
          <w:szCs w:val="28"/>
        </w:rPr>
        <w:t>существенной неопределенности в деятельности организации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50718C" w:rsidRPr="006108B1" w:rsidRDefault="00E1507E" w:rsidP="00507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д</w:t>
      </w:r>
      <w:r w:rsidR="0050718C" w:rsidRPr="006108B1">
        <w:rPr>
          <w:rFonts w:ascii="Times New Roman" w:hAnsi="Times New Roman" w:cs="Times New Roman"/>
          <w:sz w:val="28"/>
          <w:szCs w:val="28"/>
          <w:lang w:eastAsia="ru-RU"/>
        </w:rPr>
        <w:t xml:space="preserve">) наличие </w:t>
      </w:r>
      <w:r w:rsidR="0050718C" w:rsidRPr="006108B1">
        <w:rPr>
          <w:rFonts w:ascii="Times New Roman" w:hAnsi="Times New Roman" w:cs="Times New Roman"/>
          <w:sz w:val="28"/>
          <w:szCs w:val="28"/>
        </w:rPr>
        <w:t>сведений</w:t>
      </w:r>
      <w:r w:rsidR="0050718C" w:rsidRPr="006108B1">
        <w:rPr>
          <w:rFonts w:ascii="Times New Roman" w:hAnsi="Times New Roman" w:cs="Times New Roman"/>
          <w:sz w:val="28"/>
          <w:szCs w:val="28"/>
          <w:lang w:eastAsia="ru-RU"/>
        </w:rPr>
        <w:t xml:space="preserve"> о признании несостоятельной (банкротом) организации, которой аудиторская организация проводившая обязательный аудит выдала аудиторское заключение, содержащее </w:t>
      </w:r>
      <w:proofErr w:type="spellStart"/>
      <w:r w:rsidR="0050718C" w:rsidRPr="006108B1">
        <w:rPr>
          <w:rFonts w:ascii="Times New Roman" w:hAnsi="Times New Roman" w:cs="Times New Roman"/>
          <w:sz w:val="28"/>
          <w:szCs w:val="28"/>
          <w:lang w:eastAsia="ru-RU"/>
        </w:rPr>
        <w:t>немодифицированное</w:t>
      </w:r>
      <w:proofErr w:type="spellEnd"/>
      <w:r w:rsidR="0050718C" w:rsidRPr="006108B1">
        <w:rPr>
          <w:rFonts w:ascii="Times New Roman" w:hAnsi="Times New Roman" w:cs="Times New Roman"/>
          <w:sz w:val="28"/>
          <w:szCs w:val="28"/>
          <w:lang w:eastAsia="ru-RU"/>
        </w:rPr>
        <w:t xml:space="preserve"> мнение о достоверности бухгалтерской (финансовой) отчетности указанной организации </w:t>
      </w:r>
      <w:r w:rsidR="0050718C" w:rsidRPr="006108B1">
        <w:rPr>
          <w:rFonts w:ascii="Times New Roman" w:hAnsi="Times New Roman" w:cs="Times New Roman"/>
          <w:bCs/>
          <w:sz w:val="28"/>
          <w:szCs w:val="28"/>
          <w:lang w:eastAsia="ru-RU"/>
        </w:rPr>
        <w:t xml:space="preserve">и без указания на наличие  </w:t>
      </w:r>
      <w:r w:rsidR="0050718C" w:rsidRPr="006108B1">
        <w:rPr>
          <w:rFonts w:ascii="Times New Roman" w:hAnsi="Times New Roman" w:cs="Times New Roman"/>
          <w:bCs/>
          <w:sz w:val="28"/>
          <w:szCs w:val="28"/>
        </w:rPr>
        <w:t>существенной неопределенности в деятельности организации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50718C" w:rsidRPr="006108B1" w:rsidRDefault="00E1507E" w:rsidP="0050718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е</w:t>
      </w:r>
      <w:r w:rsidR="0050718C" w:rsidRPr="006108B1">
        <w:rPr>
          <w:rFonts w:ascii="Times New Roman" w:hAnsi="Times New Roman" w:cs="Times New Roman"/>
          <w:sz w:val="28"/>
          <w:szCs w:val="28"/>
          <w:lang w:eastAsia="ru-RU"/>
        </w:rPr>
        <w:t xml:space="preserve">) наличие сведений о выдаче </w:t>
      </w:r>
      <w:proofErr w:type="gramStart"/>
      <w:r w:rsidR="0050718C" w:rsidRPr="006108B1">
        <w:rPr>
          <w:rFonts w:ascii="Times New Roman" w:hAnsi="Times New Roman" w:cs="Times New Roman"/>
          <w:sz w:val="28"/>
          <w:szCs w:val="28"/>
          <w:lang w:eastAsia="ru-RU"/>
        </w:rPr>
        <w:t>аудиторской организацией</w:t>
      </w:r>
      <w:proofErr w:type="gramEnd"/>
      <w:r w:rsidR="0050718C" w:rsidRPr="006108B1">
        <w:rPr>
          <w:rFonts w:ascii="Times New Roman" w:hAnsi="Times New Roman" w:cs="Times New Roman"/>
          <w:sz w:val="28"/>
          <w:szCs w:val="28"/>
          <w:lang w:eastAsia="ru-RU"/>
        </w:rPr>
        <w:t xml:space="preserve"> проводившей обязательный аудит одному </w:t>
      </w:r>
      <w:proofErr w:type="spellStart"/>
      <w:r w:rsidR="0050718C" w:rsidRPr="006108B1">
        <w:rPr>
          <w:rFonts w:ascii="Times New Roman" w:hAnsi="Times New Roman" w:cs="Times New Roman"/>
          <w:sz w:val="28"/>
          <w:szCs w:val="28"/>
          <w:lang w:eastAsia="ru-RU"/>
        </w:rPr>
        <w:t>аудируемому</w:t>
      </w:r>
      <w:proofErr w:type="spellEnd"/>
      <w:r w:rsidR="0050718C" w:rsidRPr="006108B1">
        <w:rPr>
          <w:rFonts w:ascii="Times New Roman" w:hAnsi="Times New Roman" w:cs="Times New Roman"/>
          <w:sz w:val="28"/>
          <w:szCs w:val="28"/>
          <w:lang w:eastAsia="ru-RU"/>
        </w:rPr>
        <w:t xml:space="preserve"> лицу нескольких аудиторских заключений </w:t>
      </w:r>
      <w:r w:rsidR="0050718C" w:rsidRPr="006108B1">
        <w:rPr>
          <w:rFonts w:ascii="Times New Roman" w:hAnsi="Times New Roman" w:cs="Times New Roman"/>
          <w:bCs/>
          <w:sz w:val="28"/>
          <w:szCs w:val="28"/>
          <w:lang w:eastAsia="ru-RU"/>
        </w:rPr>
        <w:t xml:space="preserve">в отношении одной и той же </w:t>
      </w:r>
      <w:r w:rsidR="0050718C" w:rsidRPr="006108B1">
        <w:rPr>
          <w:rFonts w:ascii="Times New Roman" w:hAnsi="Times New Roman" w:cs="Times New Roman"/>
          <w:bCs/>
          <w:sz w:val="28"/>
          <w:szCs w:val="28"/>
        </w:rPr>
        <w:t>бухгалтерской (финансовой) отчетности</w:t>
      </w:r>
      <w:r w:rsidR="0050718C" w:rsidRPr="006108B1">
        <w:rPr>
          <w:rFonts w:ascii="Times New Roman" w:hAnsi="Times New Roman" w:cs="Times New Roman"/>
          <w:sz w:val="28"/>
          <w:szCs w:val="28"/>
          <w:lang w:eastAsia="ru-RU"/>
        </w:rPr>
        <w:t xml:space="preserve"> за один </w:t>
      </w:r>
      <w:proofErr w:type="spellStart"/>
      <w:r w:rsidR="0050718C" w:rsidRPr="006108B1">
        <w:rPr>
          <w:rFonts w:ascii="Times New Roman" w:hAnsi="Times New Roman" w:cs="Times New Roman"/>
          <w:sz w:val="28"/>
          <w:szCs w:val="28"/>
          <w:lang w:eastAsia="ru-RU"/>
        </w:rPr>
        <w:t>аудируемый</w:t>
      </w:r>
      <w:proofErr w:type="spellEnd"/>
      <w:r w:rsidR="0050718C" w:rsidRPr="006108B1">
        <w:rPr>
          <w:rFonts w:ascii="Times New Roman" w:hAnsi="Times New Roman" w:cs="Times New Roman"/>
          <w:sz w:val="28"/>
          <w:szCs w:val="28"/>
          <w:lang w:eastAsia="ru-RU"/>
        </w:rPr>
        <w:t xml:space="preserve"> период;</w:t>
      </w:r>
    </w:p>
    <w:p w:rsidR="0050718C" w:rsidRPr="006108B1" w:rsidRDefault="00E1507E" w:rsidP="005071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ё</w:t>
      </w:r>
      <w:r w:rsidR="0050718C" w:rsidRPr="006108B1">
        <w:rPr>
          <w:rFonts w:ascii="Times New Roman" w:hAnsi="Times New Roman" w:cs="Times New Roman"/>
          <w:sz w:val="28"/>
          <w:szCs w:val="28"/>
        </w:rPr>
        <w:t>) н</w:t>
      </w:r>
      <w:r w:rsidR="0050718C" w:rsidRPr="006108B1">
        <w:rPr>
          <w:rFonts w:ascii="Times New Roman" w:hAnsi="Times New Roman"/>
          <w:sz w:val="28"/>
          <w:szCs w:val="28"/>
          <w:lang w:eastAsia="ru-RU"/>
        </w:rPr>
        <w:t>аличие сведений о многократном (более пяти раз) осуществлении в течении одного года аудиторской организацией обязательного аудита</w:t>
      </w:r>
      <w:r w:rsidR="0050718C" w:rsidRPr="006108B1">
        <w:rPr>
          <w:rFonts w:ascii="Times New Roman" w:hAnsi="Times New Roman" w:cs="Times New Roman"/>
          <w:sz w:val="28"/>
          <w:szCs w:val="28"/>
        </w:rPr>
        <w:t xml:space="preserve"> по заключенным по результатам открытого конкурса договорам, по которым в ходе открытого конкурса начальная цена договора была снижена на двадцать пять и более процентов.</w:t>
      </w:r>
    </w:p>
    <w:p w:rsidR="0050718C" w:rsidRPr="006108B1" w:rsidRDefault="0050718C" w:rsidP="0050718C">
      <w:pPr>
        <w:autoSpaceDE w:val="0"/>
        <w:autoSpaceDN w:val="0"/>
        <w:adjustRightInd w:val="0"/>
        <w:spacing w:after="0" w:line="240" w:lineRule="auto"/>
        <w:ind w:firstLine="709"/>
        <w:jc w:val="both"/>
        <w:rPr>
          <w:rFonts w:ascii="Times New Roman" w:hAnsi="Times New Roman" w:cs="Times New Roman"/>
          <w:sz w:val="28"/>
          <w:szCs w:val="28"/>
        </w:rPr>
      </w:pPr>
      <w:r w:rsidRPr="006108B1">
        <w:rPr>
          <w:rFonts w:ascii="Times New Roman" w:hAnsi="Times New Roman" w:cs="Times New Roman"/>
          <w:sz w:val="28"/>
          <w:szCs w:val="28"/>
        </w:rPr>
        <w:t>2. Выявление индикаторов риска нарушения обязательных требований осуществляется Федеральным казначейством (его территориальными органами) без взаимодействия с контролируемыми лицами.</w:t>
      </w:r>
    </w:p>
    <w:p w:rsidR="0050718C" w:rsidRPr="006108B1" w:rsidRDefault="0050718C" w:rsidP="0050718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108B1">
        <w:rPr>
          <w:rFonts w:ascii="Times New Roman" w:hAnsi="Times New Roman" w:cs="Times New Roman"/>
          <w:sz w:val="28"/>
          <w:szCs w:val="28"/>
        </w:rPr>
        <w:t xml:space="preserve">3. Федеральное казначейство (его территориальные органы) в целях выявления индикаторов риска нарушения обязательных требований использует сведения об объектах контроля (надзора), </w:t>
      </w:r>
      <w:r w:rsidRPr="006108B1">
        <w:rPr>
          <w:rFonts w:ascii="Times New Roman" w:eastAsia="Times New Roman" w:hAnsi="Times New Roman" w:cs="Times New Roman"/>
          <w:bCs/>
          <w:sz w:val="28"/>
          <w:szCs w:val="28"/>
        </w:rPr>
        <w:t>полученные из любых источников, обеспечивающих их достоверность, в том числе в ходе проведения профилактических мероприятий, контрольных (надзорных) мероприятий, из обращений юридических и физических лиц, по системе межведомственного информационного взаимодействия, из иных информационных систем.</w:t>
      </w:r>
    </w:p>
    <w:p w:rsidR="001362CD" w:rsidRDefault="0050718C" w:rsidP="00E1507E">
      <w:pPr>
        <w:autoSpaceDE w:val="0"/>
        <w:autoSpaceDN w:val="0"/>
        <w:spacing w:line="240" w:lineRule="auto"/>
        <w:ind w:firstLine="709"/>
        <w:jc w:val="both"/>
        <w:rPr>
          <w:rFonts w:ascii="Times New Roman" w:eastAsia="Times New Roman" w:hAnsi="Times New Roman" w:cs="Times New Roman"/>
          <w:sz w:val="28"/>
          <w:szCs w:val="28"/>
          <w:lang w:eastAsia="ru-RU"/>
        </w:rPr>
      </w:pPr>
      <w:r w:rsidRPr="006108B1">
        <w:rPr>
          <w:rFonts w:ascii="Times New Roman" w:hAnsi="Times New Roman" w:cs="Times New Roman"/>
          <w:bCs/>
          <w:sz w:val="28"/>
          <w:szCs w:val="28"/>
        </w:rPr>
        <w:t>4. Федеральное казначейство (его территориальные органы) рассматривает полученные сведения о наличии рисков нарушения обязательных требований аудиторской организацией в соответствии со статьями 58, 59</w:t>
      </w:r>
      <w:r w:rsidRPr="006108B1">
        <w:rPr>
          <w:rFonts w:ascii="Times New Roman" w:hAnsi="Times New Roman" w:cs="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r w:rsidRPr="006108B1">
        <w:rPr>
          <w:rFonts w:ascii="Times New Roman" w:hAnsi="Times New Roman" w:cs="Times New Roman"/>
          <w:bCs/>
          <w:sz w:val="28"/>
          <w:szCs w:val="28"/>
        </w:rPr>
        <w:t xml:space="preserve"> и по результатам такого рассмотрения принимает решение о проведении или </w:t>
      </w:r>
      <w:proofErr w:type="spellStart"/>
      <w:r w:rsidRPr="006108B1">
        <w:rPr>
          <w:rFonts w:ascii="Times New Roman" w:hAnsi="Times New Roman" w:cs="Times New Roman"/>
          <w:bCs/>
          <w:sz w:val="28"/>
          <w:szCs w:val="28"/>
        </w:rPr>
        <w:t>непроведении</w:t>
      </w:r>
      <w:proofErr w:type="spellEnd"/>
      <w:r w:rsidRPr="006108B1">
        <w:rPr>
          <w:rFonts w:ascii="Times New Roman" w:hAnsi="Times New Roman" w:cs="Times New Roman"/>
          <w:bCs/>
          <w:sz w:val="28"/>
          <w:szCs w:val="28"/>
        </w:rPr>
        <w:t xml:space="preserve"> внеплановой внешней проверки качества работы аудиторской организации. </w:t>
      </w:r>
    </w:p>
    <w:sectPr w:rsidR="001362CD" w:rsidSect="001D3F93">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56" w:rsidRDefault="007B3A56" w:rsidP="00A23535">
      <w:pPr>
        <w:spacing w:after="0" w:line="240" w:lineRule="auto"/>
      </w:pPr>
      <w:r>
        <w:separator/>
      </w:r>
    </w:p>
  </w:endnote>
  <w:endnote w:type="continuationSeparator" w:id="0">
    <w:p w:rsidR="007B3A56" w:rsidRDefault="007B3A56"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56" w:rsidRDefault="007B3A56" w:rsidP="00A23535">
      <w:pPr>
        <w:spacing w:after="0" w:line="240" w:lineRule="auto"/>
      </w:pPr>
      <w:r>
        <w:separator/>
      </w:r>
    </w:p>
  </w:footnote>
  <w:footnote w:type="continuationSeparator" w:id="0">
    <w:p w:rsidR="007B3A56" w:rsidRDefault="007B3A56" w:rsidP="00A2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999606"/>
      <w:docPartObj>
        <w:docPartGallery w:val="Page Numbers (Top of Page)"/>
        <w:docPartUnique/>
      </w:docPartObj>
    </w:sdtPr>
    <w:sdtEndPr/>
    <w:sdtContent>
      <w:p w:rsidR="00732D3C" w:rsidRDefault="00732D3C">
        <w:pPr>
          <w:pStyle w:val="a4"/>
          <w:jc w:val="center"/>
        </w:pPr>
        <w:r>
          <w:fldChar w:fldCharType="begin"/>
        </w:r>
        <w:r>
          <w:instrText>PAGE   \* MERGEFORMAT</w:instrText>
        </w:r>
        <w:r>
          <w:fldChar w:fldCharType="separate"/>
        </w:r>
        <w:r w:rsidR="003C0153">
          <w:rPr>
            <w:noProof/>
          </w:rPr>
          <w:t>4</w:t>
        </w:r>
        <w:r>
          <w:fldChar w:fldCharType="end"/>
        </w:r>
      </w:p>
    </w:sdtContent>
  </w:sdt>
  <w:p w:rsidR="00732D3C" w:rsidRDefault="00732D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05536A02"/>
    <w:multiLevelType w:val="hybridMultilevel"/>
    <w:tmpl w:val="F2B6BCD4"/>
    <w:lvl w:ilvl="0" w:tplc="CB422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84783E"/>
    <w:multiLevelType w:val="hybridMultilevel"/>
    <w:tmpl w:val="52760D36"/>
    <w:lvl w:ilvl="0" w:tplc="CF7EB34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0"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1" w15:restartNumberingAfterBreak="0">
    <w:nsid w:val="58E520D9"/>
    <w:multiLevelType w:val="hybridMultilevel"/>
    <w:tmpl w:val="A1861D1E"/>
    <w:lvl w:ilvl="0" w:tplc="86C6FDA4">
      <w:start w:val="1"/>
      <w:numFmt w:val="decimal"/>
      <w:lvlText w:val="%1."/>
      <w:lvlJc w:val="left"/>
      <w:pPr>
        <w:ind w:left="1839" w:hanging="1128"/>
      </w:pPr>
      <w:rPr>
        <w:rFonts w:ascii="Times New Roman" w:eastAsia="Calibri"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3"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4"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15:restartNumberingAfterBreak="0">
    <w:nsid w:val="6D1C2ADE"/>
    <w:multiLevelType w:val="hybridMultilevel"/>
    <w:tmpl w:val="F9D4E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D7E37"/>
    <w:multiLevelType w:val="hybridMultilevel"/>
    <w:tmpl w:val="C73E3052"/>
    <w:lvl w:ilvl="0" w:tplc="13AE498E">
      <w:start w:val="1"/>
      <w:numFmt w:val="decimal"/>
      <w:lvlText w:val="%1."/>
      <w:lvlJc w:val="left"/>
      <w:pPr>
        <w:ind w:left="1839" w:hanging="1128"/>
      </w:pPr>
      <w:rPr>
        <w:rFonts w:eastAsia="Calibri"/>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7" w15:restartNumberingAfterBreak="0">
    <w:nsid w:val="7D405433"/>
    <w:multiLevelType w:val="hybridMultilevel"/>
    <w:tmpl w:val="BF06C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276"/>
    <w:multiLevelType w:val="singleLevel"/>
    <w:tmpl w:val="A4A85C8E"/>
    <w:lvl w:ilvl="0">
      <w:start w:val="1"/>
      <w:numFmt w:val="decimal"/>
      <w:lvlText w:val="%1."/>
      <w:lvlJc w:val="center"/>
      <w:pPr>
        <w:tabs>
          <w:tab w:val="num" w:pos="720"/>
        </w:tabs>
        <w:ind w:left="720" w:hanging="360"/>
      </w:pPr>
      <w:rPr>
        <w:rFonts w:hint="default"/>
        <w:b w:val="0"/>
        <w:color w:val="000000" w:themeColor="text1"/>
      </w:rPr>
    </w:lvl>
  </w:abstractNum>
  <w:abstractNum w:abstractNumId="19"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0"/>
  </w:num>
  <w:num w:numId="7">
    <w:abstractNumId w:val="13"/>
  </w:num>
  <w:num w:numId="8">
    <w:abstractNumId w:val="12"/>
  </w:num>
  <w:num w:numId="9">
    <w:abstractNumId w:val="4"/>
  </w:num>
  <w:num w:numId="10">
    <w:abstractNumId w:val="16"/>
  </w:num>
  <w:num w:numId="11">
    <w:abstractNumId w:val="11"/>
  </w:num>
  <w:num w:numId="12">
    <w:abstractNumId w:val="15"/>
  </w:num>
  <w:num w:numId="13">
    <w:abstractNumId w:val="5"/>
  </w:num>
  <w:num w:numId="14">
    <w:abstractNumId w:val="7"/>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4719D"/>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4C20"/>
    <w:rsid w:val="001356C9"/>
    <w:rsid w:val="001362CD"/>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B5924"/>
    <w:rsid w:val="001C12F2"/>
    <w:rsid w:val="001C32F4"/>
    <w:rsid w:val="001C3FF0"/>
    <w:rsid w:val="001C6285"/>
    <w:rsid w:val="001C7354"/>
    <w:rsid w:val="001C7630"/>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0096"/>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F65"/>
    <w:rsid w:val="00282808"/>
    <w:rsid w:val="00282F00"/>
    <w:rsid w:val="00283843"/>
    <w:rsid w:val="00283954"/>
    <w:rsid w:val="00283F3D"/>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432F"/>
    <w:rsid w:val="00345128"/>
    <w:rsid w:val="0034632E"/>
    <w:rsid w:val="0034741C"/>
    <w:rsid w:val="00350BCD"/>
    <w:rsid w:val="00352CEB"/>
    <w:rsid w:val="00352CFF"/>
    <w:rsid w:val="00354B1C"/>
    <w:rsid w:val="00354F83"/>
    <w:rsid w:val="00356647"/>
    <w:rsid w:val="003616EB"/>
    <w:rsid w:val="00362BFC"/>
    <w:rsid w:val="003644FA"/>
    <w:rsid w:val="00364EA9"/>
    <w:rsid w:val="003659E9"/>
    <w:rsid w:val="003663FC"/>
    <w:rsid w:val="0036761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0FA4"/>
    <w:rsid w:val="003B162B"/>
    <w:rsid w:val="003B4E10"/>
    <w:rsid w:val="003B6652"/>
    <w:rsid w:val="003B694D"/>
    <w:rsid w:val="003C0153"/>
    <w:rsid w:val="003C0779"/>
    <w:rsid w:val="003C219A"/>
    <w:rsid w:val="003C333B"/>
    <w:rsid w:val="003C3625"/>
    <w:rsid w:val="003C4687"/>
    <w:rsid w:val="003D2F56"/>
    <w:rsid w:val="003D443B"/>
    <w:rsid w:val="003D652A"/>
    <w:rsid w:val="003D7E88"/>
    <w:rsid w:val="003E003B"/>
    <w:rsid w:val="003E0DA1"/>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090E"/>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9F6"/>
    <w:rsid w:val="00501C4C"/>
    <w:rsid w:val="00503151"/>
    <w:rsid w:val="005032C3"/>
    <w:rsid w:val="0050718C"/>
    <w:rsid w:val="0051296F"/>
    <w:rsid w:val="00512CF8"/>
    <w:rsid w:val="00513E11"/>
    <w:rsid w:val="00514304"/>
    <w:rsid w:val="00514702"/>
    <w:rsid w:val="005166D5"/>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E10"/>
    <w:rsid w:val="00557718"/>
    <w:rsid w:val="005604DC"/>
    <w:rsid w:val="005609E8"/>
    <w:rsid w:val="00562881"/>
    <w:rsid w:val="005631C9"/>
    <w:rsid w:val="005633D6"/>
    <w:rsid w:val="005656BD"/>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AC5"/>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8F0"/>
    <w:rsid w:val="00787FED"/>
    <w:rsid w:val="00790082"/>
    <w:rsid w:val="00790F69"/>
    <w:rsid w:val="007929EA"/>
    <w:rsid w:val="00793107"/>
    <w:rsid w:val="00795B69"/>
    <w:rsid w:val="00795CCB"/>
    <w:rsid w:val="007961EA"/>
    <w:rsid w:val="00797BD2"/>
    <w:rsid w:val="007A0F3E"/>
    <w:rsid w:val="007A29C4"/>
    <w:rsid w:val="007A3671"/>
    <w:rsid w:val="007A5A66"/>
    <w:rsid w:val="007A5A74"/>
    <w:rsid w:val="007B189B"/>
    <w:rsid w:val="007B3A56"/>
    <w:rsid w:val="007B3C72"/>
    <w:rsid w:val="007B4383"/>
    <w:rsid w:val="007B50C4"/>
    <w:rsid w:val="007C23CD"/>
    <w:rsid w:val="007C27F5"/>
    <w:rsid w:val="007C2DAB"/>
    <w:rsid w:val="007C363D"/>
    <w:rsid w:val="007C5BB0"/>
    <w:rsid w:val="007C6890"/>
    <w:rsid w:val="007C6D5C"/>
    <w:rsid w:val="007C78C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E7A32"/>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30BB"/>
    <w:rsid w:val="00943366"/>
    <w:rsid w:val="009461F9"/>
    <w:rsid w:val="0094703F"/>
    <w:rsid w:val="00950899"/>
    <w:rsid w:val="00950FA1"/>
    <w:rsid w:val="00951439"/>
    <w:rsid w:val="00951659"/>
    <w:rsid w:val="00951DA3"/>
    <w:rsid w:val="009530CB"/>
    <w:rsid w:val="00956960"/>
    <w:rsid w:val="009571DB"/>
    <w:rsid w:val="00957527"/>
    <w:rsid w:val="00960E38"/>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44C0"/>
    <w:rsid w:val="009B5BBE"/>
    <w:rsid w:val="009B64B7"/>
    <w:rsid w:val="009B7107"/>
    <w:rsid w:val="009C23AA"/>
    <w:rsid w:val="009C3FF0"/>
    <w:rsid w:val="009C556E"/>
    <w:rsid w:val="009C6B5C"/>
    <w:rsid w:val="009C7121"/>
    <w:rsid w:val="009D06AB"/>
    <w:rsid w:val="009D0F2F"/>
    <w:rsid w:val="009D20F5"/>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4BDB"/>
    <w:rsid w:val="00A8529E"/>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CE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973"/>
    <w:rsid w:val="00B23EE6"/>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2E7"/>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E022E"/>
    <w:rsid w:val="00BE0EE1"/>
    <w:rsid w:val="00BE2308"/>
    <w:rsid w:val="00BE2B7C"/>
    <w:rsid w:val="00BE2E8C"/>
    <w:rsid w:val="00BE2EFC"/>
    <w:rsid w:val="00BE4A78"/>
    <w:rsid w:val="00BE6BB0"/>
    <w:rsid w:val="00BF0DA2"/>
    <w:rsid w:val="00BF0F6D"/>
    <w:rsid w:val="00BF303C"/>
    <w:rsid w:val="00BF490A"/>
    <w:rsid w:val="00BF63FD"/>
    <w:rsid w:val="00C00E24"/>
    <w:rsid w:val="00C01412"/>
    <w:rsid w:val="00C017E5"/>
    <w:rsid w:val="00C0491A"/>
    <w:rsid w:val="00C049D4"/>
    <w:rsid w:val="00C05247"/>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28C"/>
    <w:rsid w:val="00C365CB"/>
    <w:rsid w:val="00C42169"/>
    <w:rsid w:val="00C44B8D"/>
    <w:rsid w:val="00C45109"/>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EFB"/>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543E"/>
    <w:rsid w:val="00D45D6F"/>
    <w:rsid w:val="00D46FBA"/>
    <w:rsid w:val="00D50578"/>
    <w:rsid w:val="00D50A61"/>
    <w:rsid w:val="00D52A8A"/>
    <w:rsid w:val="00D52BDF"/>
    <w:rsid w:val="00D53536"/>
    <w:rsid w:val="00D54E7E"/>
    <w:rsid w:val="00D567B7"/>
    <w:rsid w:val="00D57C2F"/>
    <w:rsid w:val="00D6385C"/>
    <w:rsid w:val="00D64BC5"/>
    <w:rsid w:val="00D659B8"/>
    <w:rsid w:val="00D66047"/>
    <w:rsid w:val="00D7171D"/>
    <w:rsid w:val="00D7267F"/>
    <w:rsid w:val="00D72ADB"/>
    <w:rsid w:val="00D74C80"/>
    <w:rsid w:val="00D75088"/>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507E"/>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1C65"/>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E5900"/>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4A1F"/>
    <w:rsid w:val="00F1553B"/>
    <w:rsid w:val="00F15B8C"/>
    <w:rsid w:val="00F15DC2"/>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5AF1"/>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87F67"/>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1"/>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093164344">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F12EABA1E2D528146B741A6520DF4AA705206A16061CE0FCAB20C4ECCE50CA55D3BD3B6B2D7996EF41C0EE7iBb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CF12EABA1E2D528146B741A6520DF4AA765606A66461CE0FCAB20C4ECCE50CA55D3BD3B6B2D7996EF41C0EE7iBb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5DA0-3994-423B-AA62-6C8A1C41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Ольга А. Голубцова</cp:lastModifiedBy>
  <cp:revision>3</cp:revision>
  <cp:lastPrinted>2021-01-12T09:15:00Z</cp:lastPrinted>
  <dcterms:created xsi:type="dcterms:W3CDTF">2021-04-19T08:42:00Z</dcterms:created>
  <dcterms:modified xsi:type="dcterms:W3CDTF">2021-04-19T08:43:00Z</dcterms:modified>
</cp:coreProperties>
</file>