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2C37F" w14:textId="01BF9952" w:rsidR="00B95487" w:rsidRPr="00C22699" w:rsidRDefault="00B95487" w:rsidP="00A4373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22699">
        <w:rPr>
          <w:rFonts w:ascii="Times New Roman" w:hAnsi="Times New Roman" w:cs="Times New Roman"/>
          <w:sz w:val="24"/>
          <w:szCs w:val="24"/>
          <w:lang w:val="ru-RU"/>
        </w:rPr>
        <w:t>УТВЕРЖЕНО</w:t>
      </w:r>
    </w:p>
    <w:p w14:paraId="3A84F823" w14:textId="0AE38542" w:rsidR="00B95487" w:rsidRPr="00C22699" w:rsidRDefault="00436DB5" w:rsidP="00A4373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22699">
        <w:rPr>
          <w:rFonts w:ascii="Times New Roman" w:hAnsi="Times New Roman" w:cs="Times New Roman"/>
          <w:sz w:val="24"/>
          <w:szCs w:val="24"/>
          <w:lang w:val="ru-RU"/>
        </w:rPr>
        <w:t>Решением Съезда СРО ААС</w:t>
      </w:r>
    </w:p>
    <w:p w14:paraId="4281EEC3" w14:textId="22C735B7" w:rsidR="00B95487" w:rsidRPr="00C22699" w:rsidRDefault="007C7D3A" w:rsidP="00A4373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E82A7C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B95487" w:rsidRPr="00C22699">
        <w:rPr>
          <w:rFonts w:ascii="Times New Roman" w:hAnsi="Times New Roman" w:cs="Times New Roman"/>
          <w:sz w:val="24"/>
          <w:szCs w:val="24"/>
          <w:lang w:val="ru-RU"/>
        </w:rPr>
        <w:t xml:space="preserve"> мая 201</w:t>
      </w:r>
      <w:r w:rsidR="00211BAC" w:rsidRPr="00C2269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95487" w:rsidRPr="00C22699">
        <w:rPr>
          <w:rFonts w:ascii="Times New Roman" w:hAnsi="Times New Roman" w:cs="Times New Roman"/>
          <w:sz w:val="24"/>
          <w:szCs w:val="24"/>
          <w:lang w:val="ru-RU"/>
        </w:rPr>
        <w:t xml:space="preserve"> года (протокол №</w:t>
      </w:r>
      <w:r w:rsidR="00C22699" w:rsidRPr="00C226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B95487" w:rsidRPr="00C2269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792DD51" w14:textId="77777777" w:rsidR="00B95487" w:rsidRPr="00C22699" w:rsidRDefault="00B95487" w:rsidP="00A4373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84141C5" w14:textId="77777777" w:rsidR="00B95487" w:rsidRPr="00C22699" w:rsidRDefault="00B95487" w:rsidP="00A4373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BA6ECC1" w14:textId="77777777" w:rsidR="00D64275" w:rsidRPr="00C22699" w:rsidRDefault="003F0585" w:rsidP="00A4373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22699">
        <w:rPr>
          <w:rFonts w:ascii="Times New Roman" w:hAnsi="Times New Roman" w:cs="Times New Roman"/>
          <w:sz w:val="24"/>
          <w:szCs w:val="24"/>
          <w:lang w:val="ru-RU"/>
        </w:rPr>
        <w:t>ОДОБРЕНО</w:t>
      </w:r>
    </w:p>
    <w:p w14:paraId="3D34AD7D" w14:textId="2A102412" w:rsidR="00E84C4F" w:rsidRPr="00C22699" w:rsidRDefault="003F0585" w:rsidP="00A4373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22699">
        <w:rPr>
          <w:rFonts w:ascii="Times New Roman" w:hAnsi="Times New Roman" w:cs="Times New Roman"/>
          <w:sz w:val="24"/>
          <w:szCs w:val="24"/>
          <w:lang w:val="ru-RU"/>
        </w:rPr>
        <w:t>Решением Правления СРО ААС</w:t>
      </w:r>
    </w:p>
    <w:p w14:paraId="2DD59942" w14:textId="58E0056D" w:rsidR="00D64275" w:rsidRPr="00C22699" w:rsidRDefault="003F0585" w:rsidP="00A4373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2269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11BAC" w:rsidRPr="00C22699">
        <w:rPr>
          <w:rFonts w:ascii="Times New Roman" w:hAnsi="Times New Roman" w:cs="Times New Roman"/>
          <w:sz w:val="24"/>
          <w:szCs w:val="24"/>
          <w:lang w:val="ru-RU"/>
        </w:rPr>
        <w:t xml:space="preserve">04 </w:t>
      </w:r>
      <w:r w:rsidRPr="00C22699">
        <w:rPr>
          <w:rFonts w:ascii="Times New Roman" w:hAnsi="Times New Roman" w:cs="Times New Roman"/>
          <w:sz w:val="24"/>
          <w:szCs w:val="24"/>
          <w:lang w:val="ru-RU"/>
        </w:rPr>
        <w:t>апреля 201</w:t>
      </w:r>
      <w:r w:rsidR="00211BAC" w:rsidRPr="00C2269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22699">
        <w:rPr>
          <w:rFonts w:ascii="Times New Roman" w:hAnsi="Times New Roman" w:cs="Times New Roman"/>
          <w:sz w:val="24"/>
          <w:szCs w:val="24"/>
          <w:lang w:val="ru-RU"/>
        </w:rPr>
        <w:t xml:space="preserve"> года (протокол № </w:t>
      </w:r>
      <w:r w:rsidR="00C22699" w:rsidRPr="00C22699">
        <w:rPr>
          <w:rFonts w:ascii="Times New Roman" w:hAnsi="Times New Roman" w:cs="Times New Roman"/>
          <w:sz w:val="24"/>
          <w:szCs w:val="24"/>
          <w:lang w:val="ru-RU"/>
        </w:rPr>
        <w:t>392</w:t>
      </w:r>
      <w:r w:rsidRPr="00C2269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6653717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FF5D73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B0D46E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D236A9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87BBCC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993582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A68A01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0910AB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074ACE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CDA71D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90DB0E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30618F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1B6AA3" w14:textId="77777777" w:rsidR="00D64275" w:rsidRPr="00C22699" w:rsidRDefault="003F0585" w:rsidP="00A437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</w:p>
    <w:p w14:paraId="328FA9C0" w14:textId="21D690AF" w:rsidR="00E207B0" w:rsidRPr="00C22699" w:rsidRDefault="003F0585" w:rsidP="00A437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b/>
          <w:sz w:val="28"/>
          <w:szCs w:val="28"/>
          <w:lang w:val="ru-RU"/>
        </w:rPr>
        <w:t>Исполнительного органа (Генерального директора)</w:t>
      </w:r>
    </w:p>
    <w:p w14:paraId="005BA74F" w14:textId="3F794D89" w:rsidR="00E207B0" w:rsidRPr="00C22699" w:rsidRDefault="003F0585" w:rsidP="00A437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b/>
          <w:sz w:val="28"/>
          <w:szCs w:val="28"/>
          <w:lang w:val="ru-RU"/>
        </w:rPr>
        <w:t>о результатах финансово-хозяйственной</w:t>
      </w:r>
    </w:p>
    <w:p w14:paraId="42D6D831" w14:textId="572E2716" w:rsidR="00D64275" w:rsidRPr="00C22699" w:rsidRDefault="003F0585" w:rsidP="00A437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b/>
          <w:sz w:val="28"/>
          <w:szCs w:val="28"/>
          <w:lang w:val="ru-RU"/>
        </w:rPr>
        <w:t>и организационной деятельности</w:t>
      </w:r>
    </w:p>
    <w:p w14:paraId="209E6956" w14:textId="2BA050F2" w:rsidR="00E207B0" w:rsidRPr="00C22699" w:rsidRDefault="003F0585" w:rsidP="00A437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b/>
          <w:sz w:val="28"/>
          <w:szCs w:val="28"/>
          <w:lang w:val="ru-RU"/>
        </w:rPr>
        <w:t>Саморегулируемой организации аудиторов</w:t>
      </w:r>
    </w:p>
    <w:p w14:paraId="473095B5" w14:textId="783BD125" w:rsidR="00D64275" w:rsidRPr="00C22699" w:rsidRDefault="003F0585" w:rsidP="00A437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b/>
          <w:sz w:val="28"/>
          <w:szCs w:val="28"/>
          <w:lang w:val="ru-RU"/>
        </w:rPr>
        <w:t>Ассоциации «Содружество»</w:t>
      </w:r>
    </w:p>
    <w:p w14:paraId="2DEC2CA7" w14:textId="46C2F704" w:rsidR="00D64275" w:rsidRPr="00C22699" w:rsidRDefault="003F0585" w:rsidP="00A437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период с </w:t>
      </w:r>
      <w:r w:rsidR="004B2FCF">
        <w:rPr>
          <w:rFonts w:ascii="Times New Roman" w:hAnsi="Times New Roman" w:cs="Times New Roman"/>
          <w:b/>
          <w:sz w:val="28"/>
          <w:szCs w:val="28"/>
          <w:lang w:val="ru-RU"/>
        </w:rPr>
        <w:t>мая</w:t>
      </w:r>
      <w:r w:rsidRPr="00C226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211BAC" w:rsidRPr="00C2269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C226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55CC" w:rsidRPr="00C226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года </w:t>
      </w:r>
      <w:r w:rsidRPr="00C22699">
        <w:rPr>
          <w:rFonts w:ascii="Times New Roman" w:hAnsi="Times New Roman" w:cs="Times New Roman"/>
          <w:b/>
          <w:sz w:val="28"/>
          <w:szCs w:val="28"/>
          <w:lang w:val="ru-RU"/>
        </w:rPr>
        <w:t>по май 201</w:t>
      </w:r>
      <w:r w:rsidR="00211BAC" w:rsidRPr="00C22699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C226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</w:t>
      </w:r>
      <w:r w:rsidR="006655CC" w:rsidRPr="00C22699">
        <w:rPr>
          <w:rFonts w:ascii="Times New Roman" w:hAnsi="Times New Roman" w:cs="Times New Roman"/>
          <w:b/>
          <w:sz w:val="28"/>
          <w:szCs w:val="28"/>
          <w:lang w:val="ru-RU"/>
        </w:rPr>
        <w:t>ода</w:t>
      </w:r>
    </w:p>
    <w:p w14:paraId="5879CBB9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8955DE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B0016F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33ECB8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0D302E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FE0650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450E58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44134C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A50F77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4F45AA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529A0C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EC9A11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DF8AF7" w14:textId="37F95CC1" w:rsidR="00D64275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68237D" w14:textId="22D33E1B" w:rsidR="007C7D3A" w:rsidRDefault="007C7D3A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024E94" w14:textId="77777777" w:rsidR="007C7D3A" w:rsidRPr="00C22699" w:rsidRDefault="007C7D3A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E30B41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33C189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679CC3" w14:textId="77777777" w:rsidR="00A43730" w:rsidRPr="00C22699" w:rsidRDefault="00A43730" w:rsidP="00A437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5CECB9" w14:textId="434EB7CA" w:rsidR="00A43730" w:rsidRPr="00C22699" w:rsidRDefault="003F0585" w:rsidP="00A437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2699">
        <w:rPr>
          <w:rFonts w:ascii="Times New Roman" w:hAnsi="Times New Roman" w:cs="Times New Roman"/>
          <w:b/>
          <w:sz w:val="24"/>
          <w:szCs w:val="24"/>
          <w:lang w:val="ru-RU"/>
        </w:rPr>
        <w:t>Москва, 201</w:t>
      </w:r>
      <w:r w:rsidR="00211BAC" w:rsidRPr="00C22699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C226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14:paraId="2A50E1D1" w14:textId="10EA1547" w:rsidR="00D64275" w:rsidRPr="00C22699" w:rsidRDefault="00D64275" w:rsidP="00436DB5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D64275" w:rsidRPr="00C22699" w:rsidSect="00436DB5">
          <w:footerReference w:type="default" r:id="rId8"/>
          <w:type w:val="continuous"/>
          <w:pgSz w:w="11910" w:h="16840"/>
          <w:pgMar w:top="900" w:right="570" w:bottom="780" w:left="1418" w:header="720" w:footer="321" w:gutter="0"/>
          <w:pgNumType w:start="1"/>
          <w:cols w:space="720"/>
          <w:titlePg/>
          <w:docGrid w:linePitch="299"/>
        </w:sectPr>
      </w:pPr>
    </w:p>
    <w:p w14:paraId="19E0F2C6" w14:textId="37DCD5B1" w:rsidR="009433BC" w:rsidRPr="008E6A60" w:rsidRDefault="009433BC" w:rsidP="008E6A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Раздел_1._Вопросы_организации_руководств"/>
      <w:bookmarkStart w:id="1" w:name="_Toc511301966"/>
      <w:bookmarkEnd w:id="0"/>
      <w:r w:rsidRPr="008E6A6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ОГЛАВЛЕНИЕ</w:t>
      </w:r>
      <w:bookmarkEnd w:id="1"/>
    </w:p>
    <w:p w14:paraId="67096AFC" w14:textId="77777777" w:rsidR="004B60C0" w:rsidRPr="00C22699" w:rsidRDefault="004B60C0" w:rsidP="00436DB5">
      <w:pPr>
        <w:pStyle w:val="1"/>
        <w:rPr>
          <w:lang w:val="ru-RU"/>
        </w:rPr>
      </w:pPr>
    </w:p>
    <w:sdt>
      <w:sdtPr>
        <w:rPr>
          <w:rFonts w:asciiTheme="minorHAnsi" w:eastAsiaTheme="minorHAnsi" w:hAnsiTheme="minorHAnsi"/>
          <w:sz w:val="22"/>
          <w:szCs w:val="22"/>
        </w:rPr>
        <w:id w:val="-143527740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bCs/>
          <w:sz w:val="28"/>
          <w:szCs w:val="28"/>
        </w:rPr>
      </w:sdtEndPr>
      <w:sdtContent>
        <w:p w14:paraId="76E32F5F" w14:textId="2B5B41F2" w:rsidR="0003762A" w:rsidRDefault="0003762A">
          <w:pPr>
            <w:pStyle w:val="10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6411881" w:history="1">
            <w:r w:rsidRPr="00DF4B15">
              <w:rPr>
                <w:rStyle w:val="af0"/>
                <w:noProof/>
                <w:lang w:val="ru-RU"/>
              </w:rPr>
              <w:t>Раздел 1. Вопросы организации руководства Дирекцией СРО ААС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_Toc6411881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D57F6" w14:textId="24CA539B" w:rsidR="0003762A" w:rsidRDefault="0003762A">
          <w:pPr>
            <w:pStyle w:val="10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6411882" w:history="1">
            <w:r w:rsidRPr="00DF4B15">
              <w:rPr>
                <w:rStyle w:val="af0"/>
                <w:noProof/>
                <w:lang w:val="ru-RU"/>
              </w:rPr>
              <w:t>Раздел 2. Финансово-хозяйственная деятельность, руководство бухгалтерией СРО ААС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_Toc6411882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42301" w14:textId="62EB7969" w:rsidR="0003762A" w:rsidRDefault="0003762A">
          <w:pPr>
            <w:pStyle w:val="10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6411883" w:history="1">
            <w:r w:rsidRPr="00DF4B15">
              <w:rPr>
                <w:rStyle w:val="af0"/>
                <w:noProof/>
                <w:lang w:val="ru-RU"/>
              </w:rPr>
              <w:t>Раздел 3. Деятельность Дирекции СРО ААС по организации и обеспечению исполнения СРО ААС функций саморегулируемой организации аудиторов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_Toc6411883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F9E68" w14:textId="1A4AFAD8" w:rsidR="0003762A" w:rsidRDefault="0003762A">
          <w:pPr>
            <w:pStyle w:val="20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6411884" w:history="1">
            <w:r w:rsidRPr="00DF4B15">
              <w:rPr>
                <w:rStyle w:val="af0"/>
                <w:noProof/>
                <w:lang w:val="ru-RU"/>
              </w:rPr>
              <w:t>3.1. Ведение реестра аудиторов и аудиторских организаций СРО ААС, вопросы членства в СРО ААС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_Toc6411884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CA25E" w14:textId="23E8EA10" w:rsidR="0003762A" w:rsidRDefault="0003762A">
          <w:pPr>
            <w:pStyle w:val="20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6411885" w:history="1">
            <w:r w:rsidRPr="00DF4B15">
              <w:rPr>
                <w:rStyle w:val="af0"/>
                <w:noProof/>
                <w:lang w:val="ru-RU"/>
              </w:rPr>
              <w:t>3.2. Организация внешнего контроля качества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_Toc6411885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DDEE5" w14:textId="4CFD3836" w:rsidR="0003762A" w:rsidRDefault="0003762A">
          <w:pPr>
            <w:pStyle w:val="20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6411886" w:history="1">
            <w:r w:rsidRPr="00DF4B15">
              <w:rPr>
                <w:rStyle w:val="af0"/>
                <w:noProof/>
                <w:lang w:val="ru-RU"/>
              </w:rPr>
              <w:t>3.3. Организация обучения по программам повышения квалификации, подтверждения соблюдения требования о повышении квалификации. Взаимодействие с образовательными организациями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_Toc6411886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CBCA6" w14:textId="24E8DBD8" w:rsidR="0003762A" w:rsidRDefault="0003762A">
          <w:pPr>
            <w:pStyle w:val="20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6411887" w:history="1">
            <w:r w:rsidRPr="00DF4B15">
              <w:rPr>
                <w:rStyle w:val="af0"/>
                <w:noProof/>
                <w:lang w:val="ru-RU"/>
              </w:rPr>
              <w:t>3.4. Дисциплинарное производство, аннулирование квалификационных аттестатов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_Toc6411887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E14C1" w14:textId="7A35995C" w:rsidR="0003762A" w:rsidRDefault="0003762A">
          <w:pPr>
            <w:pStyle w:val="20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6411888" w:history="1">
            <w:r w:rsidRPr="00DF4B15">
              <w:rPr>
                <w:rStyle w:val="af0"/>
                <w:noProof/>
                <w:lang w:val="ru-RU"/>
              </w:rPr>
              <w:t>3.5. Выдача квалификационных аттестатов аудитора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_Toc6411888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F120C" w14:textId="2F94022A" w:rsidR="0003762A" w:rsidRDefault="0003762A">
          <w:pPr>
            <w:pStyle w:val="20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6411889" w:history="1">
            <w:r w:rsidRPr="00DF4B15">
              <w:rPr>
                <w:rStyle w:val="af0"/>
                <w:noProof/>
                <w:lang w:val="ru-RU"/>
              </w:rPr>
              <w:t>3.6. Информационная деятельность СРО ААС. Обеспечение раскрытия информации. Сайт СРО ААС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_Toc6411889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41959" w14:textId="4EE6849A" w:rsidR="0003762A" w:rsidRDefault="0003762A">
          <w:pPr>
            <w:pStyle w:val="20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6411890" w:history="1">
            <w:r w:rsidRPr="00DF4B15">
              <w:rPr>
                <w:rStyle w:val="af0"/>
                <w:noProof/>
                <w:lang w:val="ru-RU"/>
              </w:rPr>
              <w:t>3.7. Организация внутреннего контроля СРО ААС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_Toc6411890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D2DA5" w14:textId="22702AD2" w:rsidR="0003762A" w:rsidRDefault="0003762A">
          <w:pPr>
            <w:pStyle w:val="10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6411891" w:history="1">
            <w:r w:rsidRPr="00DF4B15">
              <w:rPr>
                <w:rStyle w:val="af0"/>
                <w:noProof/>
                <w:lang w:val="ru-RU"/>
              </w:rPr>
              <w:t>Раздел 4. Организация работы с обращениями, запросами членов СРО ААС, заинтересованных лиц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_Toc6411891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CCE344" w14:textId="69CCD12B" w:rsidR="0003762A" w:rsidRDefault="0003762A">
          <w:pPr>
            <w:pStyle w:val="10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6411892" w:history="1">
            <w:r w:rsidRPr="00DF4B15">
              <w:rPr>
                <w:rStyle w:val="af0"/>
                <w:noProof/>
                <w:lang w:val="ru-RU"/>
              </w:rPr>
              <w:t>Раздел 5. Взаимодействие с государственными органами. Участие в нормотворческой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_Toc6411892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776C0" w14:textId="21670D45" w:rsidR="0003762A" w:rsidRDefault="0003762A">
          <w:pPr>
            <w:pStyle w:val="10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6411893" w:history="1">
            <w:r w:rsidRPr="00DF4B15">
              <w:rPr>
                <w:rStyle w:val="af0"/>
                <w:noProof/>
                <w:lang w:val="ru-RU"/>
              </w:rPr>
              <w:t>Раздел 6. СРО ААС в регионах. Обеспечение работы Территориальных отделений СРО ААС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_Toc6411893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F5C6A" w14:textId="19413D8E" w:rsidR="004B60C0" w:rsidRPr="0003762A" w:rsidRDefault="0003762A" w:rsidP="0003762A">
          <w:pPr>
            <w:pStyle w:val="10"/>
            <w:tabs>
              <w:tab w:val="right" w:leader="hyphen" w:pos="9912"/>
            </w:tabs>
          </w:pPr>
          <w:r>
            <w:fldChar w:fldCharType="end"/>
          </w:r>
        </w:p>
      </w:sdtContent>
    </w:sdt>
    <w:p w14:paraId="65CE5697" w14:textId="2DFEC44A" w:rsidR="009433BC" w:rsidRPr="00C22699" w:rsidRDefault="009433BC">
      <w:pPr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C22699">
        <w:rPr>
          <w:lang w:val="ru-RU"/>
        </w:rPr>
        <w:br w:type="page"/>
      </w:r>
      <w:bookmarkStart w:id="2" w:name="_GoBack"/>
      <w:bookmarkEnd w:id="2"/>
    </w:p>
    <w:p w14:paraId="12637D5A" w14:textId="3CD75884" w:rsidR="00D64275" w:rsidRPr="00C22699" w:rsidRDefault="003F0585" w:rsidP="00436DB5">
      <w:pPr>
        <w:pStyle w:val="1"/>
        <w:rPr>
          <w:lang w:val="ru-RU"/>
        </w:rPr>
      </w:pPr>
      <w:bookmarkStart w:id="3" w:name="_Toc6411881"/>
      <w:r w:rsidRPr="00C22699">
        <w:rPr>
          <w:lang w:val="ru-RU"/>
        </w:rPr>
        <w:lastRenderedPageBreak/>
        <w:t>Раздел 1. Вопросы организации руководства Дирекцией СРО ААС</w:t>
      </w:r>
      <w:bookmarkEnd w:id="3"/>
    </w:p>
    <w:p w14:paraId="0DCCA4F0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E04A59" w14:textId="77777777" w:rsidR="00D64275" w:rsidRPr="00C22699" w:rsidRDefault="003F0585" w:rsidP="00436DB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соответствии с п.п. 9.2, 13.1. Устава СРО ААС в СРО ААС единоличным исполнительным органом является Генеральный директор СРО ААС.</w:t>
      </w:r>
    </w:p>
    <w:p w14:paraId="7D913D40" w14:textId="357BF9C4" w:rsidR="00D64275" w:rsidRPr="00C22699" w:rsidRDefault="003F0585" w:rsidP="00436DB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Согласно п. 13.2.</w:t>
      </w:r>
      <w:r w:rsidR="0006521A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Устава СРО ААС Генеральный директор назначается Съездом по представлению Правления СРО ААС сроком на 5 лет. Решением </w:t>
      </w:r>
      <w:r w:rsidR="00F02A81" w:rsidRPr="00C22699">
        <w:rPr>
          <w:rFonts w:ascii="Times New Roman" w:hAnsi="Times New Roman" w:cs="Times New Roman"/>
          <w:sz w:val="28"/>
          <w:szCs w:val="28"/>
          <w:lang w:val="ru-RU"/>
        </w:rPr>
        <w:t>Съезда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2A81" w:rsidRPr="00C22699">
        <w:rPr>
          <w:rFonts w:ascii="Times New Roman" w:hAnsi="Times New Roman" w:cs="Times New Roman"/>
          <w:sz w:val="28"/>
          <w:szCs w:val="28"/>
          <w:lang w:val="ru-RU"/>
        </w:rPr>
        <w:t>СРО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4B5E" w:rsidRPr="00C22699">
        <w:rPr>
          <w:rFonts w:ascii="Times New Roman" w:hAnsi="Times New Roman" w:cs="Times New Roman"/>
          <w:sz w:val="28"/>
          <w:szCs w:val="28"/>
          <w:lang w:val="ru-RU"/>
        </w:rPr>
        <w:t>ААС от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2A81" w:rsidRPr="00C22699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F02A81" w:rsidRPr="00C2269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F02A81" w:rsidRPr="00C2269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года (протокол № </w:t>
      </w:r>
      <w:r w:rsidR="00F02A81" w:rsidRPr="00C22699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) на должность Генерального директора СРО ААС </w:t>
      </w:r>
      <w:r w:rsidR="00224507">
        <w:rPr>
          <w:rFonts w:ascii="Times New Roman" w:hAnsi="Times New Roman" w:cs="Times New Roman"/>
          <w:sz w:val="28"/>
          <w:szCs w:val="28"/>
          <w:lang w:val="ru-RU"/>
        </w:rPr>
        <w:t xml:space="preserve">сроком на 5 лет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избрана Носова Ольга Александровна.</w:t>
      </w:r>
    </w:p>
    <w:p w14:paraId="2227E45F" w14:textId="77777777" w:rsidR="00D64275" w:rsidRPr="00C22699" w:rsidRDefault="003F0585" w:rsidP="00436DB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соответствии с п. 13.3. Устава СРО ААС Генеральный директор СРО ААС подотчетен Съезду СРО ААС и ежегодно представляет отчет о своей деятельности на очередном Съезде СРО ААС.</w:t>
      </w:r>
    </w:p>
    <w:p w14:paraId="55B6A016" w14:textId="77777777" w:rsidR="00D64275" w:rsidRPr="00C22699" w:rsidRDefault="003F0585" w:rsidP="00436DB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Генеральный директор СРО ААС в силу своей компетенции:</w:t>
      </w:r>
    </w:p>
    <w:p w14:paraId="5A285DF5" w14:textId="2CCB40C7" w:rsidR="00D64275" w:rsidRPr="00C22699" w:rsidRDefault="003F0585" w:rsidP="0004697F">
      <w:pPr>
        <w:pStyle w:val="a4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Без доверенности действует от имени СРО ААС, представляет его во всех государственных органах, коммерческих и некоммерческих организациях, в </w:t>
      </w:r>
      <w:r w:rsidR="00F84981" w:rsidRPr="00C22699">
        <w:rPr>
          <w:rFonts w:ascii="Times New Roman" w:hAnsi="Times New Roman" w:cs="Times New Roman"/>
          <w:sz w:val="28"/>
          <w:szCs w:val="28"/>
          <w:lang w:val="ru-RU"/>
        </w:rPr>
        <w:t>судах, а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также перед иными третьими лицами, как на территории Российской Федерации, так и за ее пределами.</w:t>
      </w:r>
    </w:p>
    <w:p w14:paraId="59A96468" w14:textId="1DBE7978" w:rsidR="00D64275" w:rsidRPr="00C22699" w:rsidRDefault="003F0585" w:rsidP="0004697F">
      <w:pPr>
        <w:pStyle w:val="a4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Имеет право первой подписи на финансовых </w:t>
      </w:r>
      <w:r w:rsidR="0004697F" w:rsidRPr="00C22699">
        <w:rPr>
          <w:rFonts w:ascii="Times New Roman" w:hAnsi="Times New Roman" w:cs="Times New Roman"/>
          <w:sz w:val="28"/>
          <w:szCs w:val="28"/>
          <w:lang w:val="ru-RU"/>
        </w:rPr>
        <w:t>документах.</w:t>
      </w:r>
    </w:p>
    <w:p w14:paraId="527DD2E8" w14:textId="77777777" w:rsidR="00D64275" w:rsidRPr="00C22699" w:rsidRDefault="003F0585" w:rsidP="0004697F">
      <w:pPr>
        <w:pStyle w:val="a4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Выдает доверенности от имени СРО ААС.</w:t>
      </w:r>
    </w:p>
    <w:p w14:paraId="4010E20D" w14:textId="32DA01A3" w:rsidR="00D64275" w:rsidRPr="00C22699" w:rsidRDefault="003F0585" w:rsidP="0004697F">
      <w:pPr>
        <w:pStyle w:val="a4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Распоряжается имуществом СРО ААС в целях обеспечения его текущей деятельности, совершает сделки от имени СРО ААС в пределах, установленных утвержденной годовой сметой СРО ААС, а в случае превышения этих пределов</w:t>
      </w:r>
      <w:r w:rsidR="005112FE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после одобрения сделки Правлением СРО ААС.</w:t>
      </w:r>
    </w:p>
    <w:p w14:paraId="62BCE968" w14:textId="07C4549C" w:rsidR="00D64275" w:rsidRPr="00C22699" w:rsidRDefault="005112FE" w:rsidP="0004697F">
      <w:pPr>
        <w:pStyle w:val="a4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организационно-техническое сопровождение </w:t>
      </w:r>
      <w:r w:rsidR="00F84981" w:rsidRPr="00C22699">
        <w:rPr>
          <w:rFonts w:ascii="Times New Roman" w:hAnsi="Times New Roman" w:cs="Times New Roman"/>
          <w:sz w:val="28"/>
          <w:szCs w:val="28"/>
          <w:lang w:val="ru-RU"/>
        </w:rPr>
        <w:t>деятельности специализированных</w:t>
      </w:r>
      <w:r w:rsidR="003F0585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органов и профильных комитетов СРО ААС в соответствии с положениями и правилами, утвержденными Правлением СРО ААС.</w:t>
      </w:r>
    </w:p>
    <w:p w14:paraId="04532F13" w14:textId="77777777" w:rsidR="00D64275" w:rsidRPr="00C22699" w:rsidRDefault="003F0585" w:rsidP="0004697F">
      <w:pPr>
        <w:pStyle w:val="a4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Обеспечивает ведение Реестра СРО ААС.</w:t>
      </w:r>
    </w:p>
    <w:p w14:paraId="06419BC9" w14:textId="0BF61CF6" w:rsidR="00D64275" w:rsidRPr="00C22699" w:rsidRDefault="003F0585" w:rsidP="0004697F">
      <w:pPr>
        <w:pStyle w:val="a4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выдачу квалификационных аттестатов </w:t>
      </w:r>
      <w:r w:rsidR="00F84981" w:rsidRPr="00C22699">
        <w:rPr>
          <w:rFonts w:ascii="Times New Roman" w:hAnsi="Times New Roman" w:cs="Times New Roman"/>
          <w:sz w:val="28"/>
          <w:szCs w:val="28"/>
          <w:lang w:val="ru-RU"/>
        </w:rPr>
        <w:t>аудитора в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требованиями, установленными Федеральным законом «Об аудиторской деятельности».</w:t>
      </w:r>
    </w:p>
    <w:p w14:paraId="1E02241F" w14:textId="77777777" w:rsidR="00D64275" w:rsidRPr="00C22699" w:rsidRDefault="003F0585" w:rsidP="0004697F">
      <w:pPr>
        <w:pStyle w:val="a4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Обеспечивает выполнение СРО ААС других функций, возложенных законодательством Российской Федерации на саморегулируемые организации, обеспечение которых не отнесено к исключительной компетенции Съезда и Правления СРО ААС.</w:t>
      </w:r>
    </w:p>
    <w:p w14:paraId="53307248" w14:textId="77777777" w:rsidR="00D64275" w:rsidRPr="00C22699" w:rsidRDefault="003F0585" w:rsidP="0004697F">
      <w:pPr>
        <w:pStyle w:val="a4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Организует работу подразделения внутреннего контроля, в том числе утверждает документы, регламентирующие его работу, и формирует его персональный состав.</w:t>
      </w:r>
    </w:p>
    <w:p w14:paraId="049D16C4" w14:textId="77777777" w:rsidR="00D64275" w:rsidRPr="00C22699" w:rsidRDefault="003F0585" w:rsidP="0004697F">
      <w:pPr>
        <w:pStyle w:val="a4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Утверждает штатное расписание СРО ААС, издает приказы о назначении и увольнении работников СРО ААС.</w:t>
      </w:r>
    </w:p>
    <w:p w14:paraId="197F122E" w14:textId="77777777" w:rsidR="00D64275" w:rsidRPr="00C22699" w:rsidRDefault="003F0585" w:rsidP="0004697F">
      <w:pPr>
        <w:pStyle w:val="a4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Принимает решения о поощрении работников СРО ААС.</w:t>
      </w:r>
    </w:p>
    <w:p w14:paraId="3AE9324C" w14:textId="77777777" w:rsidR="00D64275" w:rsidRPr="00C22699" w:rsidRDefault="003F0585" w:rsidP="0004697F">
      <w:pPr>
        <w:pStyle w:val="a4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Принимает решения о применении в отношении работников СРО ААС мер дисциплинарного взыскания.</w:t>
      </w:r>
    </w:p>
    <w:p w14:paraId="1F3B614E" w14:textId="7DCEC978" w:rsidR="00D64275" w:rsidRPr="00C22699" w:rsidRDefault="003F0585" w:rsidP="0004697F">
      <w:pPr>
        <w:pStyle w:val="a4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Утверждает документы, регулирующие текущую работу СРО ААС и предусмотренные действующим законодательством Российской Федерации.</w:t>
      </w:r>
    </w:p>
    <w:p w14:paraId="5217C222" w14:textId="1EF0AF33" w:rsidR="005112FE" w:rsidRPr="00C22699" w:rsidRDefault="005112FE" w:rsidP="0004697F">
      <w:pPr>
        <w:pStyle w:val="a4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Обеспечивает выполнение СРО ААС других функций, возложенных законодательством Российской Федерации на саморегулируемые организации, обеспечение которых не отнесено к исключительной компетенции Съезда и Правления СРО ААС, принимает решения по иным вопросам деятельности СРО ААС.</w:t>
      </w:r>
      <w:r w:rsidRPr="00C22699" w:rsidDel="005112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47F6837" w14:textId="77777777" w:rsidR="00D64275" w:rsidRPr="00C22699" w:rsidRDefault="003F0585" w:rsidP="00436DB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течение отчетного периода согласно штатному расписанию в состав Дирекции СРО ААС входили:</w:t>
      </w:r>
    </w:p>
    <w:p w14:paraId="56CE0C53" w14:textId="77777777" w:rsidR="00D64275" w:rsidRPr="00C22699" w:rsidRDefault="003F0585" w:rsidP="0004697F">
      <w:pPr>
        <w:pStyle w:val="a4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Директор по взаимодействию с государственными органами;</w:t>
      </w:r>
    </w:p>
    <w:p w14:paraId="39BBC038" w14:textId="07F4B568" w:rsidR="00D64275" w:rsidRPr="00C22699" w:rsidRDefault="003F0585" w:rsidP="0004697F">
      <w:pPr>
        <w:pStyle w:val="a4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699">
        <w:rPr>
          <w:rFonts w:ascii="Times New Roman" w:hAnsi="Times New Roman" w:cs="Times New Roman"/>
          <w:sz w:val="28"/>
          <w:szCs w:val="28"/>
        </w:rPr>
        <w:t>Директор по контролю качества;</w:t>
      </w:r>
    </w:p>
    <w:p w14:paraId="72C9E5AE" w14:textId="41354A43" w:rsidR="00D64275" w:rsidRPr="00C22699" w:rsidRDefault="003F0585" w:rsidP="0004697F">
      <w:pPr>
        <w:pStyle w:val="a4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699">
        <w:rPr>
          <w:rFonts w:ascii="Times New Roman" w:hAnsi="Times New Roman" w:cs="Times New Roman"/>
          <w:sz w:val="28"/>
          <w:szCs w:val="28"/>
        </w:rPr>
        <w:t>Директор по правовым вопросам;</w:t>
      </w:r>
    </w:p>
    <w:p w14:paraId="467D2D09" w14:textId="7CBF936F" w:rsidR="00D64275" w:rsidRPr="00C22699" w:rsidRDefault="003F0585" w:rsidP="0004697F">
      <w:pPr>
        <w:pStyle w:val="a4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699">
        <w:rPr>
          <w:rFonts w:ascii="Times New Roman" w:hAnsi="Times New Roman" w:cs="Times New Roman"/>
          <w:sz w:val="28"/>
          <w:szCs w:val="28"/>
        </w:rPr>
        <w:t>Финансовый директор;</w:t>
      </w:r>
    </w:p>
    <w:p w14:paraId="4B35909B" w14:textId="77777777" w:rsidR="00D64275" w:rsidRPr="00C22699" w:rsidRDefault="003F0585" w:rsidP="0004697F">
      <w:pPr>
        <w:pStyle w:val="a4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Отдел по работе с членами;</w:t>
      </w:r>
    </w:p>
    <w:p w14:paraId="60F95815" w14:textId="77777777" w:rsidR="00D64275" w:rsidRPr="00C22699" w:rsidRDefault="003F0585" w:rsidP="0004697F">
      <w:pPr>
        <w:pStyle w:val="a4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699">
        <w:rPr>
          <w:rFonts w:ascii="Times New Roman" w:hAnsi="Times New Roman" w:cs="Times New Roman"/>
          <w:sz w:val="28"/>
          <w:szCs w:val="28"/>
        </w:rPr>
        <w:t>Отдел по ведению реестра;</w:t>
      </w:r>
    </w:p>
    <w:p w14:paraId="58B50C4C" w14:textId="77777777" w:rsidR="00D64275" w:rsidRPr="00C22699" w:rsidRDefault="003F0585" w:rsidP="0004697F">
      <w:pPr>
        <w:pStyle w:val="a4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699">
        <w:rPr>
          <w:rFonts w:ascii="Times New Roman" w:hAnsi="Times New Roman" w:cs="Times New Roman"/>
          <w:sz w:val="28"/>
          <w:szCs w:val="28"/>
        </w:rPr>
        <w:t>Отдел по региональному развитию;</w:t>
      </w:r>
    </w:p>
    <w:p w14:paraId="34A5A450" w14:textId="77777777" w:rsidR="00D64275" w:rsidRPr="00C22699" w:rsidRDefault="003F0585" w:rsidP="0004697F">
      <w:pPr>
        <w:pStyle w:val="a4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699">
        <w:rPr>
          <w:rFonts w:ascii="Times New Roman" w:hAnsi="Times New Roman" w:cs="Times New Roman"/>
          <w:sz w:val="28"/>
          <w:szCs w:val="28"/>
        </w:rPr>
        <w:t>Отдел по контролю качества;</w:t>
      </w:r>
    </w:p>
    <w:p w14:paraId="519D6FB2" w14:textId="77777777" w:rsidR="00D64275" w:rsidRPr="00C22699" w:rsidRDefault="003F0585" w:rsidP="0004697F">
      <w:pPr>
        <w:pStyle w:val="a4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Отдел по работе с жалобами;</w:t>
      </w:r>
    </w:p>
    <w:p w14:paraId="1FD2E951" w14:textId="77777777" w:rsidR="00D64275" w:rsidRPr="00C22699" w:rsidRDefault="003F0585" w:rsidP="0004697F">
      <w:pPr>
        <w:pStyle w:val="a4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Отдел повышения и подтверждения квалификации;</w:t>
      </w:r>
    </w:p>
    <w:p w14:paraId="794D803F" w14:textId="77777777" w:rsidR="00D64275" w:rsidRPr="00C22699" w:rsidRDefault="003F0585" w:rsidP="0004697F">
      <w:pPr>
        <w:pStyle w:val="a4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Отдел экспертизы, аналитики и </w:t>
      </w:r>
      <w:r w:rsidRPr="00C22699">
        <w:rPr>
          <w:rFonts w:ascii="Times New Roman" w:hAnsi="Times New Roman" w:cs="Times New Roman"/>
          <w:sz w:val="28"/>
          <w:szCs w:val="28"/>
        </w:rPr>
        <w:t>PR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3DD717" w14:textId="77777777" w:rsidR="00D64275" w:rsidRPr="00C22699" w:rsidRDefault="003F0585" w:rsidP="0004697F">
      <w:pPr>
        <w:pStyle w:val="a4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699">
        <w:rPr>
          <w:rFonts w:ascii="Times New Roman" w:hAnsi="Times New Roman" w:cs="Times New Roman"/>
          <w:sz w:val="28"/>
          <w:szCs w:val="28"/>
        </w:rPr>
        <w:t>Отдел внутреннего контроля;</w:t>
      </w:r>
    </w:p>
    <w:p w14:paraId="38715DE7" w14:textId="77777777" w:rsidR="00D64275" w:rsidRPr="00C22699" w:rsidRDefault="003F0585" w:rsidP="0004697F">
      <w:pPr>
        <w:pStyle w:val="a4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699">
        <w:rPr>
          <w:rFonts w:ascii="Times New Roman" w:hAnsi="Times New Roman" w:cs="Times New Roman"/>
          <w:sz w:val="28"/>
          <w:szCs w:val="28"/>
        </w:rPr>
        <w:t>Отдел информационных технологий;</w:t>
      </w:r>
    </w:p>
    <w:p w14:paraId="702C4ADF" w14:textId="77777777" w:rsidR="00D64275" w:rsidRPr="00C22699" w:rsidRDefault="003F0585" w:rsidP="0004697F">
      <w:pPr>
        <w:pStyle w:val="a4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699">
        <w:rPr>
          <w:rFonts w:ascii="Times New Roman" w:hAnsi="Times New Roman" w:cs="Times New Roman"/>
          <w:sz w:val="28"/>
          <w:szCs w:val="28"/>
        </w:rPr>
        <w:t>Бухгалтерия.</w:t>
      </w:r>
    </w:p>
    <w:p w14:paraId="56427682" w14:textId="77777777" w:rsidR="00D64275" w:rsidRPr="00C22699" w:rsidRDefault="003F0585" w:rsidP="00436DB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Структура и штат Дирекции, размер оплаты труда и расходы на ее содержание определяются Генеральным директором СРО ААС в пределах сметы СРО ААС, утверждаемой Съездом СРО ААС.</w:t>
      </w:r>
    </w:p>
    <w:p w14:paraId="4EC93AB5" w14:textId="77777777" w:rsidR="00D64275" w:rsidRPr="00C22699" w:rsidRDefault="003F0585" w:rsidP="00436DB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Подразделения СРО ААС в постоянном режиме тесно взаимодействует друг с другом, обмениваются информацией, документами. Деятельность структурных подразделений, функциональные обязанности сотрудников подразделений СРО ААС регламентируются Положениями об отделах, Регламентами, должностными инструкциями.</w:t>
      </w:r>
    </w:p>
    <w:p w14:paraId="18DE17A9" w14:textId="77777777" w:rsidR="00D64275" w:rsidRPr="00C22699" w:rsidRDefault="003F0585" w:rsidP="00436DB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На постоянной основе проводится работа по обеспечению бесперебойного функционирования СРО ААС, в том числе правового, организационно-технического обеспечения.</w:t>
      </w:r>
    </w:p>
    <w:p w14:paraId="1B3E6312" w14:textId="77777777" w:rsidR="00D64275" w:rsidRPr="00C22699" w:rsidRDefault="003F0585" w:rsidP="00436DB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За отчетный период велась работа по своевременному заключению и реализации договорных обязательств по вопросам эксплуатации зданий, инженерных систем и сооружений офиса СРО ААС.</w:t>
      </w:r>
    </w:p>
    <w:p w14:paraId="436B779D" w14:textId="16103772" w:rsidR="00D64275" w:rsidRPr="00C22699" w:rsidRDefault="003F0585" w:rsidP="00436DB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Решались вопросы материально-технического характера СРО ААС. Своевременно организовывалась работа по обеспечению сотрудников всех подразделений рабочими местами, особое внимание уделялось бесперебойн</w:t>
      </w:r>
      <w:r w:rsidR="002B4B5E" w:rsidRPr="00C22699">
        <w:rPr>
          <w:rFonts w:ascii="Times New Roman" w:hAnsi="Times New Roman" w:cs="Times New Roman"/>
          <w:sz w:val="28"/>
          <w:szCs w:val="28"/>
          <w:lang w:val="ru-RU"/>
        </w:rPr>
        <w:t>ой работе компьютерной техники.</w:t>
      </w:r>
    </w:p>
    <w:p w14:paraId="0CD8A638" w14:textId="77777777" w:rsidR="00D64275" w:rsidRPr="00C22699" w:rsidRDefault="003F0585" w:rsidP="00436DB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Должное внимание уделялось вопросам противопожарной безопасности в офисе СРО ААС, охране труда и технике безопасности.</w:t>
      </w:r>
    </w:p>
    <w:p w14:paraId="6E6D6033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64275" w:rsidRPr="00C22699" w:rsidSect="00C51F30">
          <w:pgSz w:w="11910" w:h="16840"/>
          <w:pgMar w:top="851" w:right="570" w:bottom="1134" w:left="1418" w:header="0" w:footer="312" w:gutter="0"/>
          <w:cols w:space="720"/>
        </w:sectPr>
      </w:pPr>
    </w:p>
    <w:p w14:paraId="751064A8" w14:textId="013F13CC" w:rsidR="00D64275" w:rsidRPr="00C22699" w:rsidRDefault="0039098C" w:rsidP="0004697F">
      <w:pPr>
        <w:pStyle w:val="1"/>
        <w:rPr>
          <w:lang w:val="ru-RU"/>
        </w:rPr>
      </w:pPr>
      <w:bookmarkStart w:id="4" w:name="Раздел_2._Финансово-хозяйственная_деятел"/>
      <w:bookmarkStart w:id="5" w:name="_Toc6411882"/>
      <w:bookmarkEnd w:id="4"/>
      <w:r w:rsidRPr="00C22699">
        <w:rPr>
          <w:lang w:val="ru-RU"/>
        </w:rPr>
        <w:t xml:space="preserve">Раздел 2. </w:t>
      </w:r>
      <w:r w:rsidR="003F0585" w:rsidRPr="00C22699">
        <w:rPr>
          <w:lang w:val="ru-RU"/>
        </w:rPr>
        <w:t>Финансово-</w:t>
      </w:r>
      <w:r w:rsidRPr="00C22699">
        <w:rPr>
          <w:lang w:val="ru-RU"/>
        </w:rPr>
        <w:t xml:space="preserve">хозяйственная деятельность, </w:t>
      </w:r>
      <w:r w:rsidR="003F0585" w:rsidRPr="00C22699">
        <w:rPr>
          <w:lang w:val="ru-RU"/>
        </w:rPr>
        <w:t>руководство бухгалтерией СРО ААС</w:t>
      </w:r>
      <w:bookmarkEnd w:id="5"/>
    </w:p>
    <w:p w14:paraId="10F28309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99A971" w14:textId="77777777" w:rsidR="00D64275" w:rsidRPr="00C22699" w:rsidRDefault="003F0585" w:rsidP="000469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Бухгалтерский учет в СРО ААС ведется в программе «8.3. 1С Бухгалтерия для некоммерческих организаций», с учетом последних обновлений версии этой программы. Программа полностью адаптирована под деятельность СРО ААС, что позволяет оперативно предоставлять достоверную информацию о поступлениях и расходовании денежных средств и обеспечивает формирование необходимых отчетов.</w:t>
      </w:r>
    </w:p>
    <w:p w14:paraId="31C29088" w14:textId="77777777" w:rsidR="00D64275" w:rsidRPr="00C22699" w:rsidRDefault="003F0585" w:rsidP="000469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К основным функциям бухгалтерии СРО ААС относятся:</w:t>
      </w:r>
    </w:p>
    <w:p w14:paraId="102F75BE" w14:textId="77777777" w:rsidR="00D64275" w:rsidRPr="00C22699" w:rsidRDefault="003F0585" w:rsidP="0004697F">
      <w:pPr>
        <w:pStyle w:val="a4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управление движением финансовых ресурсов и регулирование финансовых отношений;</w:t>
      </w:r>
    </w:p>
    <w:p w14:paraId="07C4C6AE" w14:textId="77777777" w:rsidR="00D64275" w:rsidRPr="00C22699" w:rsidRDefault="003F0585" w:rsidP="0004697F">
      <w:pPr>
        <w:pStyle w:val="a4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участие в разработке финансовой сметы СРО ААС;</w:t>
      </w:r>
    </w:p>
    <w:p w14:paraId="2306ADB8" w14:textId="77777777" w:rsidR="00D64275" w:rsidRPr="00C22699" w:rsidRDefault="003F0585" w:rsidP="0004697F">
      <w:pPr>
        <w:pStyle w:val="a4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обеспечение своевременности и полноты поступления взносов членов;</w:t>
      </w:r>
    </w:p>
    <w:p w14:paraId="524341A3" w14:textId="2FAEAEA8" w:rsidR="00D64275" w:rsidRPr="00C22699" w:rsidRDefault="003F0585" w:rsidP="0004697F">
      <w:pPr>
        <w:pStyle w:val="a4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работы по </w:t>
      </w:r>
      <w:r w:rsidR="002B3755" w:rsidRPr="00C22699">
        <w:rPr>
          <w:rFonts w:ascii="Times New Roman" w:hAnsi="Times New Roman" w:cs="Times New Roman"/>
          <w:sz w:val="28"/>
          <w:szCs w:val="28"/>
          <w:lang w:val="ru-RU"/>
        </w:rPr>
        <w:t>перечислению платежей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и взносов по налогам и сборам в федеральный бюджет, бюджеты субъектов Российской Федерации, местный бюджет, в государственные внебюджетные социальные фонды;</w:t>
      </w:r>
    </w:p>
    <w:p w14:paraId="7939E33A" w14:textId="77777777" w:rsidR="00D64275" w:rsidRPr="00C22699" w:rsidRDefault="003F0585" w:rsidP="0004697F">
      <w:pPr>
        <w:pStyle w:val="a4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составление и предоставление в налоговые органы и внебюджетные фонды бухгалтерско-финансовой отчетности;</w:t>
      </w:r>
    </w:p>
    <w:p w14:paraId="3CCF202E" w14:textId="77777777" w:rsidR="00D64275" w:rsidRPr="00C22699" w:rsidRDefault="003F0585" w:rsidP="0004697F">
      <w:pPr>
        <w:pStyle w:val="a4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обеспечение финансирования расходов, предусмотренных сметами (бюджетами);</w:t>
      </w:r>
    </w:p>
    <w:p w14:paraId="71126524" w14:textId="77777777" w:rsidR="00D64275" w:rsidRPr="00C22699" w:rsidRDefault="003F0585" w:rsidP="0004697F">
      <w:pPr>
        <w:pStyle w:val="a4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699">
        <w:rPr>
          <w:rFonts w:ascii="Times New Roman" w:hAnsi="Times New Roman" w:cs="Times New Roman"/>
          <w:sz w:val="28"/>
          <w:szCs w:val="28"/>
        </w:rPr>
        <w:t>обеспечение достоверности финансовой информации;</w:t>
      </w:r>
    </w:p>
    <w:p w14:paraId="69BF0D83" w14:textId="77777777" w:rsidR="00D64275" w:rsidRPr="00C22699" w:rsidRDefault="003F0585" w:rsidP="0004697F">
      <w:pPr>
        <w:pStyle w:val="a4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осуществление правильного и эффективного расходования денежных средств, соблюдение кассовой дисциплины;</w:t>
      </w:r>
    </w:p>
    <w:p w14:paraId="6176491B" w14:textId="77777777" w:rsidR="00D64275" w:rsidRPr="00C22699" w:rsidRDefault="003F0585" w:rsidP="0004697F">
      <w:pPr>
        <w:pStyle w:val="a4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разработка мер по обеспечению прозрачности финансового состояния;</w:t>
      </w:r>
    </w:p>
    <w:p w14:paraId="11DF8DF1" w14:textId="77777777" w:rsidR="00D64275" w:rsidRPr="00C22699" w:rsidRDefault="003F0585" w:rsidP="0004697F">
      <w:pPr>
        <w:pStyle w:val="a4"/>
        <w:numPr>
          <w:ilvl w:val="0"/>
          <w:numId w:val="2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составление и предоставление руководству СРО ААС сведений о поступлении денежных средств, отчетов о ходе исполнения смет (бюджетов), информации о финансовом состоянии СРО ААС.</w:t>
      </w:r>
    </w:p>
    <w:p w14:paraId="0362A9B7" w14:textId="123ED12B" w:rsidR="00D64275" w:rsidRPr="00C22699" w:rsidRDefault="003F0585" w:rsidP="000469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Сотрудниками бухгалтерии на постоянной основе проводится работа по обеспечению контроля за правильностью и полнотой оплаты </w:t>
      </w:r>
      <w:r w:rsidR="002B4B5E" w:rsidRPr="00C22699">
        <w:rPr>
          <w:rFonts w:ascii="Times New Roman" w:hAnsi="Times New Roman" w:cs="Times New Roman"/>
          <w:sz w:val="28"/>
          <w:szCs w:val="28"/>
          <w:lang w:val="ru-RU"/>
        </w:rPr>
        <w:t>всех видов,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установленных в СРО ААС взносов кандидатами в члены СРО ААС, членами СРО ААС. Полученные данные аккумулируются и направляются в соответствующие подразделения СРО ААС.</w:t>
      </w:r>
    </w:p>
    <w:p w14:paraId="3A0108FA" w14:textId="4BB5E62E" w:rsidR="0004697F" w:rsidRPr="00C22699" w:rsidRDefault="003F0585" w:rsidP="000469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Сотрудники бухгалтерии оказывают организационно-техническое содействие в проведении в СРО ААС ежегодного обязательного аудита годовой бухгалтерской (финансовой) отчетности СРО ААС и ревизии финансово-хозяйственной деятельности.</w:t>
      </w:r>
      <w:bookmarkStart w:id="6" w:name="Раздел_3._Деятельность_Дирекции_СРО_ААС_"/>
      <w:bookmarkEnd w:id="6"/>
    </w:p>
    <w:p w14:paraId="1C4C62CE" w14:textId="77777777" w:rsidR="0004697F" w:rsidRPr="00C22699" w:rsidRDefault="000469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527CB1C4" w14:textId="57DB745D" w:rsidR="00D64275" w:rsidRPr="00C22699" w:rsidRDefault="003F0585" w:rsidP="0004697F">
      <w:pPr>
        <w:pStyle w:val="1"/>
        <w:rPr>
          <w:lang w:val="ru-RU"/>
        </w:rPr>
      </w:pPr>
      <w:bookmarkStart w:id="7" w:name="_Toc6411883"/>
      <w:r w:rsidRPr="00C22699">
        <w:rPr>
          <w:lang w:val="ru-RU"/>
        </w:rPr>
        <w:t>Раздел 3. Деятельность Дирекции СРО ААС по организации и обеспечению исполнения СРО ААС функций саморегулируемой организации аудиторов</w:t>
      </w:r>
      <w:bookmarkEnd w:id="7"/>
    </w:p>
    <w:p w14:paraId="14BC9AF3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912197" w14:textId="4098F0B9" w:rsidR="00D64275" w:rsidRPr="00C22699" w:rsidRDefault="003F0585" w:rsidP="000469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положениями Федерального закона «О саморегулируемых организациях» </w:t>
      </w:r>
      <w:r w:rsidR="00F84981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от 01.12.2007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№ 315-ФЗ, Федерального закона «Об аудиторской деятельности» </w:t>
      </w:r>
      <w:r w:rsidR="00F84981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от 30.12.2008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№ 307-</w:t>
      </w:r>
      <w:r w:rsidR="00497BCE" w:rsidRPr="00C22699">
        <w:rPr>
          <w:rFonts w:ascii="Times New Roman" w:hAnsi="Times New Roman" w:cs="Times New Roman"/>
          <w:sz w:val="28"/>
          <w:szCs w:val="28"/>
          <w:lang w:val="ru-RU"/>
        </w:rPr>
        <w:t>ФЗ СРО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ААС осуществляет следующие функции:</w:t>
      </w:r>
    </w:p>
    <w:p w14:paraId="34C25202" w14:textId="77777777" w:rsidR="00D64275" w:rsidRPr="00C22699" w:rsidRDefault="003F0585" w:rsidP="0004697F">
      <w:pPr>
        <w:pStyle w:val="a4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ведение реестра аудиторов и аудиторских организаций - членов СРО ААС;</w:t>
      </w:r>
    </w:p>
    <w:p w14:paraId="1DD0DA64" w14:textId="77777777" w:rsidR="00D64275" w:rsidRPr="00C22699" w:rsidRDefault="003F0585" w:rsidP="0004697F">
      <w:pPr>
        <w:pStyle w:val="a4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организация обучения аудиторов по программам повышения квалификации, обеспечение подтверждения соблюдения аудиторами - членами СРО ААС требования законодательства о прохождении ежегодного обучения по программам повышения квалификации;</w:t>
      </w:r>
    </w:p>
    <w:p w14:paraId="7056E2A0" w14:textId="77777777" w:rsidR="00D64275" w:rsidRPr="00C22699" w:rsidRDefault="003F0585" w:rsidP="0004697F">
      <w:pPr>
        <w:pStyle w:val="a4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осуществление внешнего контроля качества работы членов СРО ААС;</w:t>
      </w:r>
    </w:p>
    <w:p w14:paraId="50410C16" w14:textId="77777777" w:rsidR="00D64275" w:rsidRPr="00C22699" w:rsidRDefault="003F0585" w:rsidP="0004697F">
      <w:pPr>
        <w:pStyle w:val="a4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рассмотрение дел о применении в отношении членов СРО ААС мер дисциплинарного воздействия, в том числе рассмотрение дел об аннулировании квалификационных аттестатов аудиторов;</w:t>
      </w:r>
    </w:p>
    <w:p w14:paraId="6A797A7C" w14:textId="77777777" w:rsidR="00D64275" w:rsidRPr="00C22699" w:rsidRDefault="003F0585" w:rsidP="0004697F">
      <w:pPr>
        <w:pStyle w:val="a4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699">
        <w:rPr>
          <w:rFonts w:ascii="Times New Roman" w:hAnsi="Times New Roman" w:cs="Times New Roman"/>
          <w:sz w:val="28"/>
          <w:szCs w:val="28"/>
        </w:rPr>
        <w:t>выдача квалификационных аттестатов аудитора;</w:t>
      </w:r>
    </w:p>
    <w:p w14:paraId="515CE6B9" w14:textId="77777777" w:rsidR="00D64275" w:rsidRPr="00C22699" w:rsidRDefault="003F0585" w:rsidP="0004697F">
      <w:pPr>
        <w:pStyle w:val="a4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раскрытие информации о СРО ААС, членах СРО ААС;</w:t>
      </w:r>
    </w:p>
    <w:p w14:paraId="740C34D3" w14:textId="77777777" w:rsidR="00D64275" w:rsidRPr="00C22699" w:rsidRDefault="003F0585" w:rsidP="0004697F">
      <w:pPr>
        <w:pStyle w:val="a4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699">
        <w:rPr>
          <w:rFonts w:ascii="Times New Roman" w:hAnsi="Times New Roman" w:cs="Times New Roman"/>
          <w:sz w:val="28"/>
          <w:szCs w:val="28"/>
        </w:rPr>
        <w:t>обеспечение осуществления внутреннего контроля.</w:t>
      </w:r>
    </w:p>
    <w:p w14:paraId="135378E4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518E96" w14:textId="21E1C679" w:rsidR="00D64275" w:rsidRPr="00C22699" w:rsidRDefault="008D1D99" w:rsidP="0004697F">
      <w:pPr>
        <w:pStyle w:val="2"/>
        <w:rPr>
          <w:lang w:val="ru-RU"/>
        </w:rPr>
      </w:pPr>
      <w:bookmarkStart w:id="8" w:name="3.1._Ведение_реестра_аудиторов_и_аудитор"/>
      <w:bookmarkStart w:id="9" w:name="_Toc6411884"/>
      <w:bookmarkEnd w:id="8"/>
      <w:r>
        <w:rPr>
          <w:lang w:val="ru-RU"/>
        </w:rPr>
        <w:t xml:space="preserve">3.1. </w:t>
      </w:r>
      <w:r w:rsidR="003F0585" w:rsidRPr="00C22699">
        <w:rPr>
          <w:lang w:val="ru-RU"/>
        </w:rPr>
        <w:t>Ведение реестра аудиторов и аудиторских организаций СРО ААС, вопросы членства в СРО ААС</w:t>
      </w:r>
      <w:bookmarkEnd w:id="9"/>
    </w:p>
    <w:p w14:paraId="47D7B61B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720AB1" w14:textId="6FBC24EE" w:rsidR="00D64275" w:rsidRPr="00C22699" w:rsidRDefault="003F0585" w:rsidP="000469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Ведение реестра аудиторов и аудиторских организаций, контроль за соответствием членов СРО ААС требованиям к членству в саморегулируемой организации аудиторов осуществляется Отделом по ведению реестра СРО ААС</w:t>
      </w:r>
      <w:r w:rsidR="0046049B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(далее- Отдел)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10FCD1" w14:textId="0AAB4108" w:rsidR="00D64275" w:rsidRPr="00C22699" w:rsidRDefault="003F0585" w:rsidP="000469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</w:t>
      </w:r>
      <w:r w:rsidR="00A165E4" w:rsidRPr="00C2269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тдела регулируется Положением о порядке ведения реестра аудиторов и аудиторских организаций СРО ААС, утвержденным Правлением СРО ААС (протокол № 52 от 27 февраля 2012 г.). Положение оперативно актуализируется с учетом изменений в законодательстве РФ.</w:t>
      </w:r>
    </w:p>
    <w:p w14:paraId="081870E8" w14:textId="55DC6C01" w:rsidR="00D64275" w:rsidRPr="00C22699" w:rsidRDefault="003F0585" w:rsidP="000469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По состоянию на отчетную дату Реестр аудиторов и аудиторских организаций СРО ААС содержит сведения </w:t>
      </w:r>
      <w:r w:rsidR="005024E0" w:rsidRPr="00C22699">
        <w:rPr>
          <w:rFonts w:ascii="Times New Roman" w:hAnsi="Times New Roman" w:cs="Times New Roman"/>
          <w:sz w:val="28"/>
          <w:szCs w:val="28"/>
          <w:lang w:val="ru-RU"/>
        </w:rPr>
        <w:t>о 11275</w:t>
      </w:r>
      <w:r w:rsidR="007F0E78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членах (в том числе о 8777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аудиторах, </w:t>
      </w:r>
      <w:r w:rsidR="007F0E78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328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индивидуальных </w:t>
      </w:r>
      <w:r w:rsidR="005024E0" w:rsidRPr="00C22699">
        <w:rPr>
          <w:rFonts w:ascii="Times New Roman" w:hAnsi="Times New Roman" w:cs="Times New Roman"/>
          <w:sz w:val="28"/>
          <w:szCs w:val="28"/>
          <w:lang w:val="ru-RU"/>
        </w:rPr>
        <w:t>аудиторах, 2116</w:t>
      </w:r>
      <w:r w:rsidR="007F0E78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аудиторских организациях, </w:t>
      </w:r>
      <w:r w:rsidR="005024E0" w:rsidRPr="00C22699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FC4401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61D9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организациях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F0E78" w:rsidRPr="00C2269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C4401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физических лицах).</w:t>
      </w:r>
    </w:p>
    <w:p w14:paraId="34133287" w14:textId="7EF3825C" w:rsidR="007D5B4E" w:rsidRPr="00C22699" w:rsidRDefault="007D5B4E" w:rsidP="007D5B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отчетный период сотрудниками Отдела обработано более 7700</w:t>
      </w:r>
      <w:r w:rsidRPr="00C226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обращений по вопросам ведения реестра, в том числе осуществляется внесение сведений о лицах, принятых в члены СРО ААС, прекративших свое членство в СРО ААС, изменивших статус (категорию) члена СРО ААС, а также внесение изменений в сведения, содержащиеся в реестре, </w:t>
      </w:r>
      <w:r w:rsidR="00224507" w:rsidRPr="00224507">
        <w:rPr>
          <w:rFonts w:ascii="Times New Roman" w:hAnsi="Times New Roman" w:cs="Times New Roman"/>
          <w:sz w:val="28"/>
          <w:szCs w:val="28"/>
          <w:lang w:val="ru-RU"/>
        </w:rPr>
        <w:t xml:space="preserve">внесение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сведени</w:t>
      </w:r>
      <w:r w:rsidR="0022450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о прохождени</w:t>
      </w:r>
      <w:r w:rsidR="002245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качества и пр.</w:t>
      </w:r>
    </w:p>
    <w:p w14:paraId="0C67947E" w14:textId="5EDD0E0A" w:rsidR="00FC7A65" w:rsidRPr="00C22699" w:rsidRDefault="00FC7A65" w:rsidP="00FC7A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За отчетный период в реестр внесено 8819 запис</w:t>
      </w:r>
      <w:r w:rsidR="007C15F0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, из них:</w:t>
      </w:r>
    </w:p>
    <w:p w14:paraId="7CB86AB4" w14:textId="77777777" w:rsidR="00FC7A65" w:rsidRPr="00C22699" w:rsidRDefault="00FC7A65" w:rsidP="00FC7A65">
      <w:pPr>
        <w:pStyle w:val="a4"/>
        <w:numPr>
          <w:ilvl w:val="0"/>
          <w:numId w:val="25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записи о внесении сведений о вступлении в члены СРО ААС – 127;</w:t>
      </w:r>
    </w:p>
    <w:p w14:paraId="49E27FCA" w14:textId="77777777" w:rsidR="00FC7A65" w:rsidRPr="00C22699" w:rsidRDefault="00FC7A65" w:rsidP="00FC7A65">
      <w:pPr>
        <w:pStyle w:val="a4"/>
        <w:numPr>
          <w:ilvl w:val="0"/>
          <w:numId w:val="25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записи о внесении сведений о прекращении членства в СРО ААС – 335;</w:t>
      </w:r>
    </w:p>
    <w:p w14:paraId="114D40BA" w14:textId="77777777" w:rsidR="00FC7A65" w:rsidRPr="00C22699" w:rsidRDefault="00FC7A65" w:rsidP="00FC7A65">
      <w:pPr>
        <w:pStyle w:val="a4"/>
        <w:numPr>
          <w:ilvl w:val="0"/>
          <w:numId w:val="25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записи о внесении изменений в сведения, содержащиеся в Реестре, –  8357.</w:t>
      </w:r>
    </w:p>
    <w:p w14:paraId="5BB8D8F7" w14:textId="690EF3AB" w:rsidR="00FC7A65" w:rsidRPr="00C22699" w:rsidRDefault="00FC7A65" w:rsidP="00FC7A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Отдел обеспечивает своевременное рассмотрение запросов и предоставление информации о сведениях, содержащихся в реестре. В отчетном периоде подготовлено и выдано 7782 выпис</w:t>
      </w:r>
      <w:r w:rsidR="007C15F0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B5889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425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справок.</w:t>
      </w:r>
    </w:p>
    <w:p w14:paraId="62945AB3" w14:textId="77777777" w:rsidR="00D64275" w:rsidRPr="00C22699" w:rsidRDefault="003F0585" w:rsidP="000469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Отдел обеспечивает формирование, хранение реестровых дел членов СРО ААС в соответствии с требованиями, предусмотренными внутренними документами СРО ААС, в том числе в части обеспечения сохранности персональных данных аудиторов – членов СРО ААС.</w:t>
      </w:r>
    </w:p>
    <w:p w14:paraId="73F183EE" w14:textId="662A0B36" w:rsidR="00D64275" w:rsidRPr="00C22699" w:rsidRDefault="003F0585" w:rsidP="000469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Уполномоченные сотрудники Отдела осуществляют контроль и проверку информации, представляемой членами СРО ААС – аудиторами и аудиторскими организациями для внесения в сведения реестра, в том числе путем сопоставления со сведениями, представленными соответственно работодателями</w:t>
      </w:r>
      <w:r w:rsidR="00150714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0714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работниками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члена СРО ААС.</w:t>
      </w:r>
    </w:p>
    <w:p w14:paraId="135F47A9" w14:textId="77777777" w:rsidR="00D64275" w:rsidRPr="00C22699" w:rsidRDefault="003F0585" w:rsidP="000469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отчетном периоде продолжалась работа по обновлению информационной электронной базы членов СРО ААС, которая позволяет унифицировать документооборот и минимизировать риск допущения ошибок при оформлении документов.</w:t>
      </w:r>
    </w:p>
    <w:p w14:paraId="24F3947A" w14:textId="72098BCC" w:rsidR="00D64275" w:rsidRPr="00C22699" w:rsidRDefault="003F0585" w:rsidP="000469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Сотрудниками </w:t>
      </w:r>
      <w:r w:rsidR="00A165E4" w:rsidRPr="00C2269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тдела в текущем режиме в установленном порядке и сроки формируется информация о членах СРО ААС для размещения на сайте СРО ААС. В настоящее время на сайте в разделе «Реестры» публикуются следующие реестры СРО ААС:</w:t>
      </w:r>
    </w:p>
    <w:p w14:paraId="2F93CE09" w14:textId="1DC33D3B" w:rsidR="00D64275" w:rsidRPr="00C22699" w:rsidRDefault="003F0585" w:rsidP="0004697F">
      <w:pPr>
        <w:pStyle w:val="a4"/>
        <w:numPr>
          <w:ilvl w:val="0"/>
          <w:numId w:val="2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Реестр членов - аудиторов и индивидуальных аудиторов</w:t>
      </w:r>
      <w:r w:rsidR="008D1D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453EE35" w14:textId="4463A3D5" w:rsidR="00D64275" w:rsidRPr="00C22699" w:rsidRDefault="003F0585" w:rsidP="0004697F">
      <w:pPr>
        <w:pStyle w:val="a4"/>
        <w:numPr>
          <w:ilvl w:val="0"/>
          <w:numId w:val="2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699">
        <w:rPr>
          <w:rFonts w:ascii="Times New Roman" w:hAnsi="Times New Roman" w:cs="Times New Roman"/>
          <w:sz w:val="28"/>
          <w:szCs w:val="28"/>
        </w:rPr>
        <w:t>Реестр членов - аудиторских организаций</w:t>
      </w:r>
      <w:r w:rsidR="008D1D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2E65746" w14:textId="6E06DDE7" w:rsidR="00D64275" w:rsidRPr="00C22699" w:rsidRDefault="003F0585" w:rsidP="0004697F">
      <w:pPr>
        <w:pStyle w:val="a4"/>
        <w:numPr>
          <w:ilvl w:val="0"/>
          <w:numId w:val="2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Реестр выданных СРО ААС квалификационных аттестатов аудитора</w:t>
      </w:r>
      <w:r w:rsidR="008D1D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9AEE11C" w14:textId="02482A14" w:rsidR="00D64275" w:rsidRPr="00C22699" w:rsidRDefault="003F0585" w:rsidP="0004697F">
      <w:pPr>
        <w:pStyle w:val="a4"/>
        <w:numPr>
          <w:ilvl w:val="0"/>
          <w:numId w:val="2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Реестр аудиторов, прекративших членство в СРО ААС</w:t>
      </w:r>
      <w:r w:rsidR="008D1D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4FED05A" w14:textId="3287905E" w:rsidR="00D64275" w:rsidRPr="00C22699" w:rsidRDefault="003F0585" w:rsidP="0004697F">
      <w:pPr>
        <w:pStyle w:val="a4"/>
        <w:numPr>
          <w:ilvl w:val="0"/>
          <w:numId w:val="2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Реестр аудиторских организаций, прекративших членство в СРО ААС</w:t>
      </w:r>
      <w:r w:rsidR="008D1D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E8BFD16" w14:textId="4D75CB36" w:rsidR="00D64275" w:rsidRPr="00C22699" w:rsidRDefault="003F0585" w:rsidP="0004697F">
      <w:pPr>
        <w:pStyle w:val="a4"/>
        <w:numPr>
          <w:ilvl w:val="0"/>
          <w:numId w:val="2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Реестр аннулированных СРО ААС квалификационных аттестатов аудитора</w:t>
      </w:r>
      <w:r w:rsidR="008D1D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B792083" w14:textId="142F8708" w:rsidR="00D64275" w:rsidRPr="00C22699" w:rsidRDefault="003F0585" w:rsidP="0004697F">
      <w:pPr>
        <w:pStyle w:val="a4"/>
        <w:numPr>
          <w:ilvl w:val="0"/>
          <w:numId w:val="2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699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2D2A36" w:rsidRPr="00C22699">
        <w:rPr>
          <w:rFonts w:ascii="Times New Roman" w:hAnsi="Times New Roman" w:cs="Times New Roman"/>
          <w:sz w:val="28"/>
          <w:szCs w:val="28"/>
        </w:rPr>
        <w:t xml:space="preserve">членов - </w:t>
      </w:r>
      <w:r w:rsidRPr="00C22699">
        <w:rPr>
          <w:rFonts w:ascii="Times New Roman" w:hAnsi="Times New Roman" w:cs="Times New Roman"/>
          <w:sz w:val="28"/>
          <w:szCs w:val="28"/>
        </w:rPr>
        <w:t>физических лиц.</w:t>
      </w:r>
    </w:p>
    <w:p w14:paraId="20E13488" w14:textId="3E8E0D09" w:rsidR="00D64275" w:rsidRPr="00C22699" w:rsidRDefault="003F0585" w:rsidP="000469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 на главной странице сайта публикуется </w:t>
      </w:r>
      <w:r w:rsidR="00A36A83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количеств</w:t>
      </w:r>
      <w:r w:rsidR="00A36A83" w:rsidRPr="00C2269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членов СРО ААС по категориям, котор</w:t>
      </w:r>
      <w:r w:rsidR="00A36A83" w:rsidRPr="00C2269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A83" w:rsidRPr="00C22699">
        <w:rPr>
          <w:rFonts w:ascii="Times New Roman" w:hAnsi="Times New Roman" w:cs="Times New Roman"/>
          <w:sz w:val="28"/>
          <w:szCs w:val="28"/>
          <w:lang w:val="ru-RU"/>
        </w:rPr>
        <w:t>обновляется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при возникновении соответствующих изменений.</w:t>
      </w:r>
    </w:p>
    <w:p w14:paraId="7AA91175" w14:textId="77777777" w:rsidR="00D64275" w:rsidRPr="00C22699" w:rsidRDefault="003F0585" w:rsidP="000469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Реестр аудиторов и аудиторских организаций СРО ААС ведется в полном соответствии с требованиями к форматам и способам передачи в электронном виде сведений из реестра СРО ААС в контрольный экземпляр реестра аудиторов и аудиторских организаций, ведение которого осуществляется Минфином России.</w:t>
      </w:r>
    </w:p>
    <w:p w14:paraId="430F9D5B" w14:textId="77777777" w:rsidR="00D64275" w:rsidRPr="00C22699" w:rsidRDefault="003F0585" w:rsidP="000469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Отдел осуществляет информационно-консультативную работу, связанную с информированием членов СРО ААС и кандидатов в члены СРО ААС о порядке, процедурах ведения реестра, требованиях к членству в СРО ААС, порядке представления сведений о внесении изменений в реестр, подготовке подтверждающих документов.</w:t>
      </w:r>
    </w:p>
    <w:p w14:paraId="49147C9B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6CE45D" w14:textId="7440FB0C" w:rsidR="00E207B0" w:rsidRPr="00C22699" w:rsidRDefault="008D1D99" w:rsidP="0004697F">
      <w:pPr>
        <w:pStyle w:val="2"/>
        <w:rPr>
          <w:lang w:val="ru-RU"/>
        </w:rPr>
      </w:pPr>
      <w:bookmarkStart w:id="10" w:name="_Toc6411885"/>
      <w:r>
        <w:rPr>
          <w:lang w:val="ru-RU"/>
        </w:rPr>
        <w:t xml:space="preserve">3.2. </w:t>
      </w:r>
      <w:r w:rsidR="00E207B0" w:rsidRPr="00C22699">
        <w:rPr>
          <w:lang w:val="ru-RU"/>
        </w:rPr>
        <w:t>Организация внешнего контроля качества</w:t>
      </w:r>
      <w:bookmarkEnd w:id="10"/>
    </w:p>
    <w:p w14:paraId="3E81CCFB" w14:textId="77777777" w:rsidR="00E207B0" w:rsidRPr="00C22699" w:rsidRDefault="00E207B0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36CFBB" w14:textId="671C1303" w:rsidR="00666F4D" w:rsidRPr="00C22699" w:rsidRDefault="00666F4D" w:rsidP="000E68C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В отчетный период Отделом по контролю качества СРО ААС (далее – Отдел) осуществлялось администрирование процедур внешнего контроля качества на всех этапах </w:t>
      </w:r>
      <w:r w:rsidR="001D6AF7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внешних проверок качества работы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– планирования, подготовки, проведения и документирования результатов. Отдел обеспечивал организационно-техническую поддержку работы Комиссии по контролю качества СРО ААС, уполномоченных экспертов, кураторов.</w:t>
      </w:r>
    </w:p>
    <w:p w14:paraId="1330BA46" w14:textId="6ACAD1A4" w:rsidR="00E207B0" w:rsidRPr="00C22699" w:rsidRDefault="00E207B0" w:rsidP="000E68C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На этапе планирования </w:t>
      </w:r>
      <w:r w:rsidR="00AB7F8D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внешнего контроля качества работы </w:t>
      </w:r>
      <w:r w:rsidR="000A2D7D" w:rsidRPr="00C2269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ВККР</w:t>
      </w:r>
      <w:r w:rsidR="000A2D7D" w:rsidRPr="00C226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Отделом своевременно подготовлен и представлен в Комиссию по контролю качества для утверждения проект Плана ВККР на 201</w:t>
      </w:r>
      <w:r w:rsidR="00C63C8B" w:rsidRPr="00C2269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14:paraId="4F66B9C3" w14:textId="01D96CB4" w:rsidR="00E207B0" w:rsidRPr="00C22699" w:rsidRDefault="00E207B0" w:rsidP="000E68C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План ВККР на 201</w:t>
      </w:r>
      <w:r w:rsidR="00C63C8B" w:rsidRPr="00C2269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год составлен на основе циклического и риск- ориентированного подходов. Для составления Плана ВККР и проведения систематического мониторинга соблюдения периодичности осуществления внешних проверок отделом проводился анализ ежегодных отчетов членов СРО ААС. Результаты анализа использовались также для составления и актуализации </w:t>
      </w:r>
      <w:r w:rsidR="00A165E4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 </w:t>
      </w:r>
      <w:r w:rsidR="005559AD" w:rsidRPr="00C22699">
        <w:rPr>
          <w:rFonts w:ascii="Times New Roman" w:hAnsi="Times New Roman" w:cs="Times New Roman"/>
          <w:sz w:val="28"/>
          <w:szCs w:val="28"/>
          <w:lang w:val="ru-RU"/>
        </w:rPr>
        <w:t>о членах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СРО ААС, оказывающих услуги по проведению аудита организаций, указанных в части 3 статьи 5 Федерального закона «Об аудиторской деятельности».</w:t>
      </w:r>
    </w:p>
    <w:p w14:paraId="7990545F" w14:textId="7C4E3879" w:rsidR="001434F7" w:rsidRPr="00C22699" w:rsidRDefault="001434F7" w:rsidP="001434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Подготовлен и предс</w:t>
      </w:r>
      <w:r w:rsidR="002A5DC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авлен в Комиссию по контролю качества проект Плана</w:t>
      </w:r>
      <w:r w:rsidRPr="00C22699">
        <w:rPr>
          <w:lang w:val="ru-RU"/>
        </w:rPr>
        <w:t xml:space="preserve">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внешних проверок членов СРО ААС по соблюдению законодательства Российской Федерации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 2019 год.</w:t>
      </w:r>
    </w:p>
    <w:p w14:paraId="3101B660" w14:textId="77777777" w:rsidR="001434F7" w:rsidRPr="00C22699" w:rsidRDefault="001434F7" w:rsidP="001434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течение отчетного периода на основании поступивших от объектов ВККР заявлений и обращений Отделом регулярно подготавливались предложения о внесении изменений в План ВККР, которые впоследствии рассматривались Комиссией по контролю качества СРО ААС. В отчетном периоде в План ВККР на 2018 год внесено 323 изменения, в План ВККР на 2019 год - 135 изменений.</w:t>
      </w:r>
    </w:p>
    <w:p w14:paraId="29BE5013" w14:textId="4DF5C20E" w:rsidR="001434F7" w:rsidRPr="00C22699" w:rsidRDefault="001434F7" w:rsidP="001434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Отделом в отчетный период организовано проведение в 2018 году - 436 плановых и 34 внеплановых проверок членов СРО ААС, из них 15 внеплановых специальных проверок соблюдения членами СРО ААС законодательства по противодействию отмыванию преступных доходов и финансированию терроризма; в 2019 году - 8 плановых и 1 внеплановой проверки по жалобе.</w:t>
      </w:r>
    </w:p>
    <w:p w14:paraId="0512C285" w14:textId="77777777" w:rsidR="001434F7" w:rsidRPr="00C22699" w:rsidRDefault="001434F7" w:rsidP="001434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За период 2018 год - первый квартал 2019 года составлено и передано в Комиссию по контролю качества 170 актов об уклонении членов СРО ААС от прохождения проверки ВККР.</w:t>
      </w:r>
    </w:p>
    <w:p w14:paraId="3BBD2515" w14:textId="77777777" w:rsidR="001434F7" w:rsidRPr="00C22699" w:rsidRDefault="001434F7" w:rsidP="001434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На этапе подготовки внешних проверок сотрудниками Отдела осуществлялся сбор и систематизация информации об объектах ВККР, которая затем направлялась уполномоченным экспертам и кураторам для проведения проверок.</w:t>
      </w:r>
    </w:p>
    <w:p w14:paraId="62447C61" w14:textId="77777777" w:rsidR="001434F7" w:rsidRPr="00C22699" w:rsidRDefault="001434F7" w:rsidP="001434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сроки, установленные Правилами ВККР СРО ААС, Отделом направлялись всем участникам процедур ВККР для заполнения формы документов, предусмотренные Типовым комплектом документов.</w:t>
      </w:r>
    </w:p>
    <w:p w14:paraId="786488B3" w14:textId="77777777" w:rsidR="001434F7" w:rsidRPr="00C22699" w:rsidRDefault="001434F7" w:rsidP="001434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На этапе проведения и документирования результатов внешних проверок сотрудники Отдела осуществляли координацию действий объектов ВККР, уполномоченных экспертов и кураторов, обеспечивая их эффективное взаимодействие и оптимизацию контрольных процедур.</w:t>
      </w:r>
    </w:p>
    <w:p w14:paraId="43DD37B5" w14:textId="77777777" w:rsidR="001434F7" w:rsidRPr="00C22699" w:rsidRDefault="001434F7" w:rsidP="001434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рамках данного этапа сотрудниками Отдела осуществлялись следующие основные функции:</w:t>
      </w:r>
    </w:p>
    <w:p w14:paraId="18AEFE30" w14:textId="37FA16CC" w:rsidR="001434F7" w:rsidRPr="00C22699" w:rsidRDefault="001434F7" w:rsidP="001434F7">
      <w:pPr>
        <w:pStyle w:val="a4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Направление всем участникам внешних проверок Уведомлений о проведении проверки, Постановлений Комиссии о проведении проверок</w:t>
      </w:r>
      <w:r w:rsidR="008D1D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C5A2C57" w14:textId="646DC659" w:rsidR="001434F7" w:rsidRPr="00C22699" w:rsidRDefault="001434F7" w:rsidP="001434F7">
      <w:pPr>
        <w:pStyle w:val="a4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Администрирование контрольных процедур, осуществляемых экспертами и кураторами: составление, утверждение и направление объекту ВККР перечня отобранных для проверки аудиторских заданий; составление и согласование рабочих документов по проверкам</w:t>
      </w:r>
      <w:r w:rsidR="008D1D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A63C238" w14:textId="5113DE54" w:rsidR="001434F7" w:rsidRPr="00C22699" w:rsidRDefault="001434F7" w:rsidP="001434F7">
      <w:pPr>
        <w:pStyle w:val="a4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Получение от всех участников проверки ВККР заполненных документов</w:t>
      </w:r>
      <w:r w:rsidR="008D1D9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01EDC85" w14:textId="6F74DC08" w:rsidR="001434F7" w:rsidRPr="00C22699" w:rsidRDefault="001434F7" w:rsidP="001434F7">
      <w:pPr>
        <w:pStyle w:val="a4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Формирование итогового досье по внешним проверкам</w:t>
      </w:r>
      <w:r w:rsidR="008D1D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AFED607" w14:textId="460674E9" w:rsidR="001434F7" w:rsidRPr="00C22699" w:rsidRDefault="001434F7" w:rsidP="001434F7">
      <w:pPr>
        <w:pStyle w:val="a4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Передача материалов проверки в Комиссию по контролю качества на рассмотрение</w:t>
      </w:r>
      <w:r w:rsidR="008D1D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D6579C0" w14:textId="26FC54FD" w:rsidR="001434F7" w:rsidRPr="00C22699" w:rsidRDefault="001434F7" w:rsidP="001434F7">
      <w:pPr>
        <w:pStyle w:val="a4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Обработка Листов оценки аудиторов-членов СРО ААС, поступивших из другой саморегулируемой организации аудиторов</w:t>
      </w:r>
      <w:r w:rsidR="008D1D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F816C18" w14:textId="1BAED1F7" w:rsidR="008D1D99" w:rsidRPr="006E0191" w:rsidRDefault="001434F7" w:rsidP="006E0191">
      <w:pPr>
        <w:pStyle w:val="a4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информации о решениях Комиссии по контролю качества в Отдел по ведению реестра (для внесения в Реестр СРО ААС информации о результатах ВККР), в Отдел экспертизы, аналитики и </w:t>
      </w:r>
      <w:r w:rsidRPr="00C22699">
        <w:rPr>
          <w:rFonts w:ascii="Times New Roman" w:hAnsi="Times New Roman" w:cs="Times New Roman"/>
          <w:sz w:val="28"/>
          <w:szCs w:val="28"/>
        </w:rPr>
        <w:t>PR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(для раскрытия на сайте информации о внешнем контроле качества) и Дисциплинарную комиссию (для рассмотрения вопросов о применении к членам СРО ААС мер дисциплинарного воздействия по результатам проведенных проверок).</w:t>
      </w:r>
    </w:p>
    <w:p w14:paraId="099B9C09" w14:textId="77777777" w:rsidR="001434F7" w:rsidRPr="00C22699" w:rsidRDefault="001434F7" w:rsidP="001434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Продолжена работа по автоматизации процедур контроля. Разработаны и внесены в базу данных «Контроль качества» дополнительные разделы, доработан раздел «Выявленные нарушения» согласно Классификатору нарушений и недостатков, выявляемых в ходе внешнего контроля качества работы аудиторских организаций, аудиторов и Дополнений к нему;  внесен раздел «Проверка соблюдения законодательства Российской Федерации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уничтожения».</w:t>
      </w:r>
    </w:p>
    <w:p w14:paraId="232C1691" w14:textId="77777777" w:rsidR="009077B8" w:rsidRPr="00C22699" w:rsidRDefault="009077B8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CAAFF3" w14:textId="24274C19" w:rsidR="00D64275" w:rsidRPr="00C22699" w:rsidRDefault="008D1D99" w:rsidP="0003762A">
      <w:pPr>
        <w:pStyle w:val="2"/>
        <w:rPr>
          <w:lang w:val="ru-RU"/>
        </w:rPr>
      </w:pPr>
      <w:bookmarkStart w:id="11" w:name="3.3._Организация_обучения_по_программам_"/>
      <w:bookmarkStart w:id="12" w:name="_Toc6411886"/>
      <w:bookmarkEnd w:id="11"/>
      <w:r>
        <w:rPr>
          <w:lang w:val="ru-RU"/>
        </w:rPr>
        <w:t xml:space="preserve">3.3. </w:t>
      </w:r>
      <w:r w:rsidR="003F0585" w:rsidRPr="00C22699">
        <w:rPr>
          <w:lang w:val="ru-RU"/>
        </w:rPr>
        <w:t>Организация обучения по программам повышения квалификации, подтверждения соблюдения требования о повышении квалификации.</w:t>
      </w:r>
      <w:r w:rsidR="0003762A">
        <w:rPr>
          <w:lang w:val="ru-RU"/>
        </w:rPr>
        <w:t xml:space="preserve"> </w:t>
      </w:r>
      <w:r w:rsidR="003F0585" w:rsidRPr="00C22699">
        <w:rPr>
          <w:lang w:val="ru-RU"/>
        </w:rPr>
        <w:t>Взаимодействие с образовательными организациями</w:t>
      </w:r>
      <w:bookmarkEnd w:id="12"/>
    </w:p>
    <w:p w14:paraId="15CCD7B8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5960E3" w14:textId="0A2724E0" w:rsidR="00D64275" w:rsidRPr="00C22699" w:rsidRDefault="003F0585" w:rsidP="000E68C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Вопросы организации обучения аудиторов – членов СРО ААС по программам повышения квалификации, взаимодействия с образовательными организациями, включенными в Реестр учебно-методических центров СРО ААС, сбор, анализ сведений в целях подтверждения прохождения </w:t>
      </w:r>
      <w:r w:rsidR="00A912F9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аудиторами – членами СРО ААС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ежегодного обучения по программам повышения квалификации, формирование, проверка сведений для принятия решений об аннулировании</w:t>
      </w:r>
      <w:r w:rsidR="000E68C3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квалификационных</w:t>
      </w:r>
      <w:r w:rsidR="000E68C3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аттестатов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аудитора </w:t>
      </w:r>
      <w:r w:rsidR="000E68C3" w:rsidRPr="00C22699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признании</w:t>
      </w:r>
      <w:r w:rsidR="006D2F78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8C3" w:rsidRPr="00C22699">
        <w:rPr>
          <w:rFonts w:ascii="Times New Roman" w:hAnsi="Times New Roman" w:cs="Times New Roman"/>
          <w:sz w:val="28"/>
          <w:szCs w:val="28"/>
          <w:lang w:val="ru-RU"/>
        </w:rPr>
        <w:t>уважительными</w:t>
      </w:r>
      <w:r w:rsidR="000E68C3" w:rsidRPr="00C2269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причин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непрохождения</w:t>
      </w:r>
      <w:r w:rsidR="00A912F9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2F78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обязательного </w:t>
      </w:r>
      <w:r w:rsidR="00420A0A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ежегодного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обучения включены в компетенцию Отдела повышения и подтверждения квалификации</w:t>
      </w:r>
      <w:r w:rsidR="00D701E5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(далее – Отдел)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5D80DA" w14:textId="1B67E7CF" w:rsidR="002100D2" w:rsidRPr="00C22699" w:rsidRDefault="002100D2" w:rsidP="000E68C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своей работе с образовательными организациями (УМЦ) Отдел руководствуется Положением о порядке внесения образовательных организаций в Реестр УМЦ СРО ААС (реда</w:t>
      </w:r>
      <w:r w:rsidR="007B1D0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ция от 24 января 2018 года (протокол Правления СРО ААС № 343). В соответствии с данным Положением Отдел обеспечивает предварительную проверку представленных заявлений и прилагаемых документов для включения образовательных организаций в Реестр УМЦ СРО ААС.</w:t>
      </w:r>
    </w:p>
    <w:p w14:paraId="7FD5A4EB" w14:textId="23A82C47" w:rsidR="00D64275" w:rsidRPr="00C22699" w:rsidRDefault="003F0585" w:rsidP="000E68C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в Реестр учебно-методических центров СРО ААС, отобранных для осуществления обучения аудиторов – членов СРО ААС по программам повышения квалификации, включены </w:t>
      </w:r>
      <w:r w:rsidR="002100D2" w:rsidRPr="00C22699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</w:t>
      </w:r>
      <w:r w:rsidR="002100D2" w:rsidRPr="00C2269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2100D2" w:rsidRPr="00C2269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, расположенны</w:t>
      </w:r>
      <w:r w:rsidR="007C15F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в семи Федеральных округах Российской Федерации.</w:t>
      </w:r>
    </w:p>
    <w:p w14:paraId="4224BB9D" w14:textId="77777777" w:rsidR="00D64275" w:rsidRPr="00C22699" w:rsidRDefault="003F0585" w:rsidP="000E68C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Отдел осуществляет текущий контроль за соблюдением образовательными организациями требований внутренних документов СРО ААС, регламентирующих порядок проведения обучения, представления отчетности.</w:t>
      </w:r>
    </w:p>
    <w:p w14:paraId="163E53C6" w14:textId="77777777" w:rsidR="00D64275" w:rsidRPr="00C22699" w:rsidRDefault="003F0585" w:rsidP="000E68C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целях обеспечения контроля за прохождением аудиторами обязательного повышения квалификации СРО ААС в отчетном периоде продолжена работа по осуществлению проверок деятельности образовательных организаций.</w:t>
      </w:r>
    </w:p>
    <w:p w14:paraId="2066ADEA" w14:textId="5CC4A187" w:rsidR="00C51F30" w:rsidRDefault="003F0585" w:rsidP="006E019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Постоянно проводится анкетирование обучающихся по вопросам качества проведения </w:t>
      </w:r>
      <w:r w:rsidR="00A57157" w:rsidRPr="00C22699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571200" w14:textId="23DE40BF" w:rsidR="009035CE" w:rsidRPr="00C22699" w:rsidRDefault="009035CE" w:rsidP="009035C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отчетном периоде ни одна образовательная организация не была исключена из Реестра УМЦ СРО ААС.</w:t>
      </w:r>
    </w:p>
    <w:p w14:paraId="74EC1597" w14:textId="07E68FAA" w:rsidR="00D64275" w:rsidRPr="00C22699" w:rsidRDefault="003F0585" w:rsidP="000E68C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отчетном периоде Отделом осуществлен сбор, анализ, обобщение информации о прохождении аудиторами – членами СРО ААС обучения по программам повышен</w:t>
      </w:r>
      <w:r w:rsidR="005262CE" w:rsidRPr="00C22699">
        <w:rPr>
          <w:rFonts w:ascii="Times New Roman" w:hAnsi="Times New Roman" w:cs="Times New Roman"/>
          <w:sz w:val="28"/>
          <w:szCs w:val="28"/>
          <w:lang w:val="ru-RU"/>
        </w:rPr>
        <w:t>ия квалификации аудиторов в 2018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году. За год обязательное ежегодное обучение по программам повышения квалификации </w:t>
      </w:r>
      <w:r w:rsidR="00A57157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прошли </w:t>
      </w:r>
      <w:r w:rsidR="009035CE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8 907 </w:t>
      </w:r>
      <w:r w:rsidR="000E68C3" w:rsidRPr="00C2269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ленов СРО ААС.</w:t>
      </w:r>
    </w:p>
    <w:p w14:paraId="27DE716E" w14:textId="77777777" w:rsidR="009035CE" w:rsidRPr="00C22699" w:rsidRDefault="009035CE" w:rsidP="009035C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Наибольшее число аудиторов – членов СРО ААС прошли повышение квалификации в 2018 году в следующих учебных центрах:</w:t>
      </w:r>
    </w:p>
    <w:p w14:paraId="2ADC674E" w14:textId="77777777" w:rsidR="009035CE" w:rsidRPr="00C22699" w:rsidRDefault="009035CE" w:rsidP="009035CE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НОЧУ ДПО «Центр профессиональной подготовки «СТЕК» - 1523 чел.</w:t>
      </w:r>
    </w:p>
    <w:p w14:paraId="22CD8372" w14:textId="56602B61" w:rsidR="009035CE" w:rsidRPr="00C22699" w:rsidRDefault="009035CE" w:rsidP="009035CE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ННОУ ДПО «Институт повышения квалификации Аудиторской палаты России» - 1208 чел.;</w:t>
      </w:r>
    </w:p>
    <w:p w14:paraId="41385F4A" w14:textId="77777777" w:rsidR="009035CE" w:rsidRPr="00C22699" w:rsidRDefault="009035CE" w:rsidP="009035CE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АНО «Институт переподготовки и повышения квалификации профессиональных бухгалтеров и аудиторов» - 889 чел.;</w:t>
      </w:r>
    </w:p>
    <w:p w14:paraId="2AAC8089" w14:textId="77777777" w:rsidR="009035CE" w:rsidRPr="00C22699" w:rsidRDefault="009035CE" w:rsidP="009035CE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ФГБОУ ВО «Санкт-Петербургский государственный экономический университет» - 428 чел.;</w:t>
      </w:r>
    </w:p>
    <w:p w14:paraId="36CBDBC4" w14:textId="77777777" w:rsidR="009035CE" w:rsidRPr="00C22699" w:rsidRDefault="009035CE" w:rsidP="009035CE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ЧОУ ДПО «Сибирский Институт международного бизнес-образования» - 388 чел.;</w:t>
      </w:r>
    </w:p>
    <w:p w14:paraId="45BAB96E" w14:textId="77777777" w:rsidR="009035CE" w:rsidRPr="00C22699" w:rsidRDefault="009035CE" w:rsidP="009035CE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ЧУ ДПО «Учебно-консультационный центр «Ориент» - 283 чел.; </w:t>
      </w:r>
    </w:p>
    <w:p w14:paraId="44FFD20C" w14:textId="3A8BF29C" w:rsidR="00C51F30" w:rsidRPr="008706CB" w:rsidRDefault="009035CE" w:rsidP="008706CB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ЧОУ ДПО «Кубанский учебный центр «Возрождение» - 280 чел.</w:t>
      </w:r>
    </w:p>
    <w:p w14:paraId="52D8F92F" w14:textId="53682340" w:rsidR="00D64275" w:rsidRPr="00C22699" w:rsidRDefault="003F0585" w:rsidP="000E68C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C15F0">
        <w:rPr>
          <w:rFonts w:ascii="Times New Roman" w:hAnsi="Times New Roman" w:cs="Times New Roman"/>
          <w:sz w:val="28"/>
          <w:szCs w:val="28"/>
          <w:lang w:val="ru-RU"/>
        </w:rPr>
        <w:t>2018 году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не прошли повышение квалификации </w:t>
      </w:r>
      <w:r w:rsidR="009035CE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243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аудитор</w:t>
      </w:r>
      <w:r w:rsidR="00C56215" w:rsidRPr="00C226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- член</w:t>
      </w:r>
      <w:r w:rsidR="009C51B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СРО ААС, из которых </w:t>
      </w:r>
      <w:r w:rsidR="00C56215" w:rsidRPr="00C2269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C56215" w:rsidRPr="00C226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- по уважительной причине, признанной таковой решением СРО ААС.</w:t>
      </w:r>
    </w:p>
    <w:p w14:paraId="558F3B80" w14:textId="58D21778" w:rsidR="00C51F30" w:rsidRPr="00C22699" w:rsidRDefault="003F0585" w:rsidP="008706C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Приказами Генерального директора СРО ААС за </w:t>
      </w:r>
      <w:r w:rsidR="008A48FC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отчетный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период подтверждено соблюдение требования о прохождении обучения по программам повышения квалификации по </w:t>
      </w:r>
      <w:r w:rsidR="00C56215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7180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квалификационным аттестатам аудиторов.</w:t>
      </w:r>
    </w:p>
    <w:p w14:paraId="47AAF283" w14:textId="0A1E145E" w:rsidR="00420A0A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Процедура подтверждения прохождения аудиторами повышения квалификации регламентирована Положением о прохождении ежегодного обязательного обучения по</w:t>
      </w:r>
      <w:r w:rsidR="00D65B65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программам повышения квалификации и порядке подтверждения соблюдения членами СРО ААС требования о прохождении обучения по программам повышения квалификации. В отчетном периоде изменения в Положение вносились Правлением СРО ААС 24.01.2018г. (</w:t>
      </w:r>
      <w:r w:rsidR="001A2B0C" w:rsidRPr="00C2269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ротокол № 343).</w:t>
      </w:r>
    </w:p>
    <w:p w14:paraId="1876FF9D" w14:textId="4185B955" w:rsidR="00C56215" w:rsidRPr="00C22699" w:rsidRDefault="00C56215" w:rsidP="00C5621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В отчетном периоде при участии Отдела разработаны, решением Правления СРО ААС утверждены </w:t>
      </w:r>
      <w:r w:rsidR="00C95065" w:rsidRPr="00C2269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7C15F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повышения квалификации аудиторов.</w:t>
      </w:r>
    </w:p>
    <w:p w14:paraId="62A2B456" w14:textId="794C8700" w:rsidR="009453BC" w:rsidRPr="00C22699" w:rsidRDefault="009453BC" w:rsidP="00C5621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Отделом проведено 6 проверок контроля деятельности в отношении 6 образовательных организаций, включенных в Реестр учебно-методических центров СРО ААС.</w:t>
      </w:r>
    </w:p>
    <w:p w14:paraId="2B31948D" w14:textId="1344E6D9" w:rsidR="00E426EA" w:rsidRPr="00C22699" w:rsidRDefault="00C56215" w:rsidP="008706C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Процедур</w:t>
      </w:r>
      <w:r w:rsidR="009453BC" w:rsidRPr="00C226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деятельности образовательных организаций, внесенных в Реестр учебно-методических центров СРО ААС регламентирована Положением о порядке контроля деятельности образовательных организаций, внесенных в Реестр учебно-методических центров СРО ААС. В отчетный период изменения в Положение вносились Правлением СРО ААС 20.06.2018г. (протокол № 362).</w:t>
      </w:r>
    </w:p>
    <w:p w14:paraId="17C7DB8D" w14:textId="77777777" w:rsidR="00C51F30" w:rsidRDefault="00C51F30" w:rsidP="006661A1">
      <w:pPr>
        <w:pStyle w:val="2"/>
        <w:rPr>
          <w:lang w:val="ru-RU"/>
        </w:rPr>
      </w:pPr>
      <w:bookmarkStart w:id="13" w:name="3.4._Дисциплинарное_производство,_аннули"/>
      <w:bookmarkEnd w:id="13"/>
    </w:p>
    <w:p w14:paraId="775C81ED" w14:textId="211A9DF9" w:rsidR="006661A1" w:rsidRPr="00C22699" w:rsidRDefault="008D1D99" w:rsidP="0003762A">
      <w:pPr>
        <w:pStyle w:val="2"/>
        <w:rPr>
          <w:lang w:val="ru-RU"/>
        </w:rPr>
      </w:pPr>
      <w:bookmarkStart w:id="14" w:name="_Toc6411887"/>
      <w:r>
        <w:rPr>
          <w:lang w:val="ru-RU"/>
        </w:rPr>
        <w:t xml:space="preserve">3.4. </w:t>
      </w:r>
      <w:r w:rsidR="006661A1" w:rsidRPr="00C22699">
        <w:rPr>
          <w:lang w:val="ru-RU"/>
        </w:rPr>
        <w:t>Дисциплинарное производство, аннулирование квалификационных аттестатов</w:t>
      </w:r>
      <w:bookmarkEnd w:id="14"/>
    </w:p>
    <w:p w14:paraId="32F158D6" w14:textId="77777777" w:rsidR="006661A1" w:rsidRPr="00C22699" w:rsidRDefault="006661A1" w:rsidP="006661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E9C768" w14:textId="36AAFBE1" w:rsidR="006661A1" w:rsidRDefault="006661A1" w:rsidP="006661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целях обеспечения деятельности Дисциплинарной комиссии СРО ААС уполномоченный сотрудник Дирекции СРО ААС осуществляет организацию, техническое обеспечение дисциплинарного производства, контроль за исполнением решений Дисциплинарной комиссии и Правления СРО ААС по вопросам применения мер дисциплинарного воздействия.</w:t>
      </w:r>
    </w:p>
    <w:p w14:paraId="588DB530" w14:textId="77777777" w:rsidR="00C51F30" w:rsidRPr="00C22699" w:rsidRDefault="00C51F30" w:rsidP="006661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93CD6D" w14:textId="77777777" w:rsidR="006661A1" w:rsidRPr="00C22699" w:rsidRDefault="006661A1" w:rsidP="006661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Уполномоченный сотрудник в постоянном режиме взаимодействует со всеми подразделениями СРО ААС. Налажена система внутреннего документооборота.</w:t>
      </w:r>
    </w:p>
    <w:p w14:paraId="1F3CB720" w14:textId="77777777" w:rsidR="006661A1" w:rsidRPr="00C22699" w:rsidRDefault="006661A1" w:rsidP="006661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За отчетный период была проведена следующая работа:</w:t>
      </w:r>
    </w:p>
    <w:p w14:paraId="774A0915" w14:textId="77777777" w:rsidR="006661A1" w:rsidRPr="00C22699" w:rsidRDefault="006661A1" w:rsidP="006661A1">
      <w:pPr>
        <w:pStyle w:val="a4"/>
        <w:numPr>
          <w:ilvl w:val="0"/>
          <w:numId w:val="2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организована работа членов Дисциплинарной комиссии по обсуждению, разработке и утверждению плана работы Дисциплинарной комиссии на 2019 год;</w:t>
      </w:r>
    </w:p>
    <w:p w14:paraId="6E4B6F40" w14:textId="77777777" w:rsidR="006661A1" w:rsidRPr="00C22699" w:rsidRDefault="006661A1" w:rsidP="006661A1">
      <w:pPr>
        <w:pStyle w:val="a4"/>
        <w:numPr>
          <w:ilvl w:val="0"/>
          <w:numId w:val="2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организована подготовка, созыв и проведение 9 очных и 8 заочных заседаний Дисциплинарной комиссии;</w:t>
      </w:r>
    </w:p>
    <w:p w14:paraId="7E3C2612" w14:textId="77777777" w:rsidR="00F046D0" w:rsidRPr="00285C87" w:rsidRDefault="00F046D0" w:rsidP="00F046D0">
      <w:pPr>
        <w:pStyle w:val="a4"/>
        <w:numPr>
          <w:ilvl w:val="0"/>
          <w:numId w:val="2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отчетный период Дисциплинарной комиссией вынесено 764 решения</w:t>
      </w:r>
      <w:r w:rsidRPr="00285C8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48D7D5F" w14:textId="77777777" w:rsidR="00F046D0" w:rsidRDefault="00F046D0" w:rsidP="00F046D0">
      <w:pPr>
        <w:pStyle w:val="a4"/>
        <w:numPr>
          <w:ilvl w:val="0"/>
          <w:numId w:val="2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C87"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 и сроки обеспечивается информирование членов СРО ААС, заинтересованных лиц о результатах рассмотрения Дисциплинарной комиссией дел о применении мер дисциплинарного воздействия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EF7D792" w14:textId="77777777" w:rsidR="006661A1" w:rsidRPr="00C22699" w:rsidRDefault="006661A1" w:rsidP="006661A1">
      <w:pPr>
        <w:pStyle w:val="a4"/>
        <w:numPr>
          <w:ilvl w:val="0"/>
          <w:numId w:val="2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организована подготовка отчета Правлению СРО ААС о деятельности Дисциплинарной комиссии в 2018 году;</w:t>
      </w:r>
    </w:p>
    <w:p w14:paraId="6515D67A" w14:textId="68203E7D" w:rsidR="006661A1" w:rsidRPr="00C22699" w:rsidRDefault="006661A1" w:rsidP="006661A1">
      <w:pPr>
        <w:pStyle w:val="a4"/>
        <w:numPr>
          <w:ilvl w:val="0"/>
          <w:numId w:val="2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обеспечивается ведение, оформление и хранение всей документации, связанной с деятельностью </w:t>
      </w:r>
      <w:r w:rsidRPr="00C22699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F046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87B29E" w14:textId="53590342" w:rsidR="006661A1" w:rsidRPr="00C22699" w:rsidRDefault="006661A1" w:rsidP="006661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Согласно Порядка применения мер дисциплинарного воздействия к членам СРО ААС к видам мер дисциплинарного воздействия, применяемым в СРО ААС, относится аннулирование квалификационного аттестата аудитора. В отчетном периоде по рекомендации Дисциплинарной комиссии СРО ААС Правлением СРО ААС приняты решения об аннулировании 141 квалификационн</w:t>
      </w:r>
      <w:r w:rsidR="00555313" w:rsidRPr="00C22699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аттестат</w:t>
      </w:r>
      <w:r w:rsidR="00555313" w:rsidRPr="00C226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аудитор</w:t>
      </w:r>
      <w:r w:rsidR="00555313" w:rsidRPr="00C226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9F3C3A" w14:textId="6A0F988B" w:rsidR="00D64275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5C008F" w14:textId="77777777" w:rsidR="000107F6" w:rsidRPr="00C22699" w:rsidRDefault="000107F6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D655B6" w14:textId="49247288" w:rsidR="00D64275" w:rsidRPr="00C22699" w:rsidRDefault="008D1D99" w:rsidP="00D65B65">
      <w:pPr>
        <w:pStyle w:val="2"/>
        <w:rPr>
          <w:lang w:val="ru-RU"/>
        </w:rPr>
      </w:pPr>
      <w:bookmarkStart w:id="15" w:name="3.5._Выдача_квалификационных_аттестатов_"/>
      <w:bookmarkStart w:id="16" w:name="_Toc6411888"/>
      <w:bookmarkEnd w:id="15"/>
      <w:r>
        <w:rPr>
          <w:lang w:val="ru-RU"/>
        </w:rPr>
        <w:t xml:space="preserve">3.5. </w:t>
      </w:r>
      <w:r w:rsidR="003F0585" w:rsidRPr="00C22699">
        <w:rPr>
          <w:lang w:val="ru-RU"/>
        </w:rPr>
        <w:t>Выдача квалификационных аттестатов аудитора</w:t>
      </w:r>
      <w:bookmarkEnd w:id="16"/>
    </w:p>
    <w:p w14:paraId="57A2FC62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B93091" w14:textId="48D77E7C" w:rsidR="00D64275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65B65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января 2011 года саморегулируемые организации аудиторов осуществляют полномочия по выдаче квалификационных аттестатов аудиторов. Порядок выдачи квалификационного аттестата аудитора определен Приказом Минфина России от 6 декабря 2010 г. </w:t>
      </w:r>
      <w:r w:rsidRPr="00C22699">
        <w:rPr>
          <w:rFonts w:ascii="Times New Roman" w:hAnsi="Times New Roman" w:cs="Times New Roman"/>
          <w:sz w:val="28"/>
          <w:szCs w:val="28"/>
        </w:rPr>
        <w:t>N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161н</w:t>
      </w:r>
      <w:r w:rsidR="00C14D7E" w:rsidRPr="00C22699">
        <w:rPr>
          <w:lang w:val="ru-RU"/>
        </w:rPr>
        <w:t xml:space="preserve"> </w:t>
      </w:r>
      <w:r w:rsidR="00C14D7E" w:rsidRPr="00C22699">
        <w:rPr>
          <w:rFonts w:ascii="Times New Roman" w:hAnsi="Times New Roman" w:cs="Times New Roman"/>
          <w:sz w:val="28"/>
          <w:szCs w:val="28"/>
          <w:lang w:val="ru-RU"/>
        </w:rPr>
        <w:t>(в ред. Приказов Минфина России от 30.06.2015 N 102н, от 25.07.2016 N 121н)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88F2E8" w14:textId="77777777" w:rsidR="00D64275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Порядок выдачи квалификационного аттестата аудитора в СРО ААС утвержден решением Правления СРО ААС от 25.05.2011 (протокол 38). Последние изменения в Порядок были внесены в 2016 году.</w:t>
      </w:r>
    </w:p>
    <w:p w14:paraId="3CB10F98" w14:textId="22D71BA0" w:rsidR="00972899" w:rsidRPr="00C22699" w:rsidRDefault="003F0585" w:rsidP="009728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За отчетный период Отделом по работе с членами СРО ААС осуществлялась работа     по     проверке     документов, представляемых     успешно     сдавшими</w:t>
      </w:r>
      <w:r w:rsidR="003B706F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квалификационный экзамен претендентами на получение квалификационного аттестата. </w:t>
      </w:r>
      <w:bookmarkStart w:id="17" w:name="3.6._Информационная_деятельность_СРО_ААС"/>
      <w:bookmarkEnd w:id="17"/>
      <w:r w:rsidR="00972899" w:rsidRPr="00C22699">
        <w:rPr>
          <w:rFonts w:ascii="Times New Roman" w:hAnsi="Times New Roman" w:cs="Times New Roman"/>
          <w:sz w:val="28"/>
          <w:szCs w:val="28"/>
          <w:lang w:val="ru-RU"/>
        </w:rPr>
        <w:t>По результатам проверок Правлением СРО ААС были приняты решения о выдаче 30 квалификационных аттестатов аудитора.  После получения аттестата 29 аудиторов стали членами СРО ААС.</w:t>
      </w:r>
    </w:p>
    <w:p w14:paraId="6FB01627" w14:textId="77777777" w:rsidR="00972899" w:rsidRPr="00C22699" w:rsidRDefault="00972899" w:rsidP="009728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связи с изменениями фамилии, имени или отчества аудитора либо иных сведений, содержащихся в квалификационном аттестате аудитора, было обменяно 9 квалификационных аттестата аудитора.</w:t>
      </w:r>
    </w:p>
    <w:p w14:paraId="2C2A4683" w14:textId="17A1FE9A" w:rsidR="00D65B65" w:rsidRPr="00C22699" w:rsidRDefault="00D65B65" w:rsidP="009728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6754D7" w14:textId="01B794FD" w:rsidR="00D64275" w:rsidRPr="00C22699" w:rsidRDefault="008D1D99" w:rsidP="00D65B65">
      <w:pPr>
        <w:pStyle w:val="2"/>
        <w:rPr>
          <w:lang w:val="ru-RU"/>
        </w:rPr>
      </w:pPr>
      <w:bookmarkStart w:id="18" w:name="_Toc6411889"/>
      <w:r>
        <w:rPr>
          <w:lang w:val="ru-RU"/>
        </w:rPr>
        <w:t xml:space="preserve">3.6. </w:t>
      </w:r>
      <w:r w:rsidR="003F0585" w:rsidRPr="00C22699">
        <w:rPr>
          <w:lang w:val="ru-RU"/>
        </w:rPr>
        <w:t>Информационная деятельность СРО ААС. Обеспечение раскрытия информации. Сайт СРО</w:t>
      </w:r>
      <w:r w:rsidR="004F108C" w:rsidRPr="00C22699">
        <w:rPr>
          <w:lang w:val="ru-RU"/>
        </w:rPr>
        <w:t xml:space="preserve"> ААС</w:t>
      </w:r>
      <w:bookmarkEnd w:id="18"/>
    </w:p>
    <w:p w14:paraId="052E8B4F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A308F3" w14:textId="77777777" w:rsidR="00D64275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СРО ААС в соответствии с требованиями законодательства Российской Федерации обеспечивает информационную открытость своей деятельности, раскрытие информации о деятельности своих членов – аудиторов и аудиторских организаций. Требования к обеспечению раскрытия и контролю за полнотой, своевременностью, достоверностью раскрываемой информации в СРО ААС предусмотрены Положением о раскрытии информации СРО ААС.</w:t>
      </w:r>
    </w:p>
    <w:p w14:paraId="3A9B3568" w14:textId="33E9B431" w:rsidR="00D64275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Основной площадкой для раскрытия информации о деятельности СРО ААС является официальный сайт СРО ААС в сети </w:t>
      </w:r>
      <w:r w:rsidRPr="00C22699">
        <w:rPr>
          <w:rFonts w:ascii="Times New Roman" w:hAnsi="Times New Roman" w:cs="Times New Roman"/>
          <w:sz w:val="28"/>
          <w:szCs w:val="28"/>
        </w:rPr>
        <w:t>Internet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55C4">
        <w:rPr>
          <w:rStyle w:val="af0"/>
          <w:rFonts w:ascii="Times New Roman" w:hAnsi="Times New Roman" w:cs="Times New Roman"/>
          <w:color w:val="auto"/>
          <w:sz w:val="28"/>
          <w:szCs w:val="28"/>
        </w:rPr>
        <w:t>www</w:t>
      </w:r>
      <w:r w:rsidRPr="00E455C4">
        <w:rPr>
          <w:rStyle w:val="af0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E455C4">
        <w:rPr>
          <w:rStyle w:val="af0"/>
          <w:rFonts w:ascii="Times New Roman" w:hAnsi="Times New Roman" w:cs="Times New Roman"/>
          <w:color w:val="auto"/>
          <w:sz w:val="28"/>
          <w:szCs w:val="28"/>
        </w:rPr>
        <w:t>auditor</w:t>
      </w:r>
      <w:r w:rsidRPr="00E455C4">
        <w:rPr>
          <w:rStyle w:val="af0"/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E455C4">
        <w:rPr>
          <w:rStyle w:val="af0"/>
          <w:rFonts w:ascii="Times New Roman" w:hAnsi="Times New Roman" w:cs="Times New Roman"/>
          <w:color w:val="auto"/>
          <w:sz w:val="28"/>
          <w:szCs w:val="28"/>
        </w:rPr>
        <w:t>sro</w:t>
      </w:r>
      <w:r w:rsidRPr="00E455C4">
        <w:rPr>
          <w:rStyle w:val="af0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E455C4">
        <w:rPr>
          <w:rStyle w:val="af0"/>
          <w:rFonts w:ascii="Times New Roman" w:hAnsi="Times New Roman" w:cs="Times New Roman"/>
          <w:color w:val="auto"/>
          <w:sz w:val="28"/>
          <w:szCs w:val="28"/>
        </w:rPr>
        <w:t>org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5CBC88" w14:textId="7FAEA5F9" w:rsidR="00D64275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Официальный</w:t>
      </w:r>
      <w:r w:rsidR="00D65B65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сайт СРО ААС по своей структуре и содержанию полностью соответствует требованиям информационной открытости, предъявляемы</w:t>
      </w:r>
      <w:r w:rsidR="002F6590" w:rsidRPr="00C2269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действующим законодательством о саморегулируемых организациях, законодательством об аудиторской деятельности, требованиям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</w:t>
      </w:r>
      <w:r w:rsidR="000545C2" w:rsidRPr="00C2269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утвержденным Приказом Министерства экономического развития РФ от 31 декабря 2013 г. </w:t>
      </w:r>
      <w:r w:rsidRPr="00C22699">
        <w:rPr>
          <w:rFonts w:ascii="Times New Roman" w:hAnsi="Times New Roman" w:cs="Times New Roman"/>
          <w:sz w:val="28"/>
          <w:szCs w:val="28"/>
        </w:rPr>
        <w:t>N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803, а также внутренним нормативным актам СРО ААС.</w:t>
      </w:r>
    </w:p>
    <w:p w14:paraId="53B9A0DF" w14:textId="29A854D9" w:rsidR="00D64275" w:rsidRPr="00C22699" w:rsidRDefault="000545C2" w:rsidP="00744FE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Сайт состоит из </w:t>
      </w:r>
      <w:r w:rsidR="00196DA1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блоков, в которых </w:t>
      </w:r>
      <w:r w:rsidR="00744FE2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систематизируется </w:t>
      </w:r>
      <w:r w:rsidR="003F0585" w:rsidRPr="00C2269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44FE2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0585" w:rsidRPr="00C22699">
        <w:rPr>
          <w:rFonts w:ascii="Times New Roman" w:hAnsi="Times New Roman" w:cs="Times New Roman"/>
          <w:sz w:val="28"/>
          <w:szCs w:val="28"/>
          <w:lang w:val="ru-RU"/>
        </w:rPr>
        <w:t>аккумулируется информация о СРО ААС, о деятельности СРО ААС по осуществлению функций саморегулируемой организации аудиторов, информация о членах СРО ААС.</w:t>
      </w:r>
    </w:p>
    <w:p w14:paraId="135D6168" w14:textId="2D877D51" w:rsidR="00D64275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посещений сайта СРО ААС за </w:t>
      </w:r>
      <w:r w:rsidR="00571503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отчетный период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превысило </w:t>
      </w:r>
      <w:r w:rsidR="00196DA1" w:rsidRPr="00C22699">
        <w:rPr>
          <w:rFonts w:ascii="Times New Roman" w:hAnsi="Times New Roman" w:cs="Times New Roman"/>
          <w:sz w:val="28"/>
          <w:szCs w:val="28"/>
          <w:lang w:val="ru-RU"/>
        </w:rPr>
        <w:t>216 4</w:t>
      </w:r>
      <w:r w:rsidR="008706CB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744FE2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32F67" w:rsidRPr="00C2269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з них наибольшего внимания удостоены разделы</w:t>
      </w:r>
      <w:r w:rsidR="002F6590" w:rsidRPr="00C2269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Реестр, Общ</w:t>
      </w:r>
      <w:r w:rsidR="002F6590" w:rsidRPr="00C2269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6DA1" w:rsidRPr="00C22699">
        <w:rPr>
          <w:rFonts w:ascii="Times New Roman" w:hAnsi="Times New Roman" w:cs="Times New Roman"/>
          <w:sz w:val="28"/>
          <w:szCs w:val="28"/>
          <w:lang w:val="ru-RU"/>
        </w:rPr>
        <w:t>информация, Порядок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вступления в члены СРО ААС.</w:t>
      </w:r>
      <w:r w:rsidR="00196DA1" w:rsidRPr="00C22699">
        <w:rPr>
          <w:lang w:val="ru-RU"/>
        </w:rPr>
        <w:t xml:space="preserve"> </w:t>
      </w:r>
      <w:r w:rsidR="00196DA1" w:rsidRPr="00C22699">
        <w:rPr>
          <w:rFonts w:ascii="Times New Roman" w:hAnsi="Times New Roman" w:cs="Times New Roman"/>
          <w:sz w:val="28"/>
          <w:szCs w:val="28"/>
          <w:lang w:val="ru-RU"/>
        </w:rPr>
        <w:t>89,4% посещений осуществлены с помощью персональных компьютеров, 8,57% с мобильных телефонов и 2,08% с планшетов.</w:t>
      </w:r>
    </w:p>
    <w:p w14:paraId="006E96D2" w14:textId="04D0AAE9" w:rsidR="00D64275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На сайте СРО ААС размещены нормативные правовые акты, внутренние документы СРО ААС, информация о составе и структуре органов управления, специализированных органов СРО ААС, о принятых этими органами решениях, сведения о </w:t>
      </w:r>
      <w:r w:rsidR="001E0B16" w:rsidRPr="00C22699">
        <w:rPr>
          <w:rFonts w:ascii="Times New Roman" w:hAnsi="Times New Roman" w:cs="Times New Roman"/>
          <w:sz w:val="28"/>
          <w:szCs w:val="28"/>
          <w:lang w:val="ru-RU"/>
        </w:rPr>
        <w:t>категориях и численности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членов СРО ААС, а также информация, касающаяся финансово-организационных вопросов, региональной деятельности СРО ААС и др.</w:t>
      </w:r>
    </w:p>
    <w:p w14:paraId="2D9CA712" w14:textId="48FE8A42" w:rsidR="00D64275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Отдельный раздел сайта посвящён новостной ленте, которая разделена на 2 блока: </w:t>
      </w:r>
      <w:r w:rsidR="002F6590" w:rsidRPr="00C226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Новости СРО ААС</w:t>
      </w:r>
      <w:r w:rsidR="002F6590" w:rsidRPr="00C226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2F6590" w:rsidRPr="00C226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Официальные новости</w:t>
      </w:r>
      <w:r w:rsidR="002F6590" w:rsidRPr="00C226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. В первом блоке публикуются информационные сообщения для членов СРО ААС, анонсы и пресс-релизы проводимых СРО ААС мероприятий. Во втором блоке публикуется информация об актуальных изменениях законодательства об аудиторской деятельности, официальная информация Минфина России и многое другое.</w:t>
      </w:r>
    </w:p>
    <w:p w14:paraId="4667A164" w14:textId="3C3AF161" w:rsidR="00D64275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За отчетный период Дирекцией СРО ААС продолжена работа по организации информационного обмена и вовлечению членов СРО ААС в обсуждение актуальных</w:t>
      </w:r>
      <w:r w:rsidR="003B706F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новелл и сложных неурегулированных вопросов в сфере аудиторской деятельности, взаимодействию с иными участниками рынка аудиторских услуг.</w:t>
      </w:r>
    </w:p>
    <w:p w14:paraId="10A74875" w14:textId="77777777" w:rsidR="00D64275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На сайте СРО ААС в разделах «Официальные новости» и «Обсуждаем законопроекты» систематически размещается информация о разработанных и обсуждаемых проектах нормативных правовых актов, регулирующих вопросы профессиональной деятельности аудитора.</w:t>
      </w:r>
    </w:p>
    <w:p w14:paraId="3C5B7245" w14:textId="73ED8E6A" w:rsidR="00D64275" w:rsidRPr="00C22699" w:rsidRDefault="003958E3" w:rsidP="00F02A8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В отчетном периоде </w:t>
      </w:r>
      <w:r w:rsidR="00F02A81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усовершенствована структура </w:t>
      </w:r>
      <w:r w:rsidR="003F0585" w:rsidRPr="00C22699">
        <w:rPr>
          <w:rFonts w:ascii="Times New Roman" w:hAnsi="Times New Roman" w:cs="Times New Roman"/>
          <w:sz w:val="28"/>
          <w:szCs w:val="28"/>
          <w:lang w:val="ru-RU"/>
        </w:rPr>
        <w:t>раздел</w:t>
      </w:r>
      <w:r w:rsidR="00180083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а сайта СРО ААС </w:t>
      </w:r>
      <w:r w:rsidR="003F0585" w:rsidRPr="00C22699">
        <w:rPr>
          <w:rFonts w:ascii="Times New Roman" w:hAnsi="Times New Roman" w:cs="Times New Roman"/>
          <w:sz w:val="28"/>
          <w:szCs w:val="28"/>
          <w:lang w:val="ru-RU"/>
        </w:rPr>
        <w:t>«Разъяснения и рекомендации»</w:t>
      </w:r>
      <w:r w:rsidR="00F02A81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(новое наименование «Методические материалы, разъяснения и рекомендации»)</w:t>
      </w:r>
      <w:r w:rsidR="003F0585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, в котором размещаются </w:t>
      </w:r>
      <w:r w:rsidR="00A54BFD" w:rsidRPr="00C22699">
        <w:rPr>
          <w:rFonts w:ascii="Times New Roman" w:hAnsi="Times New Roman" w:cs="Times New Roman"/>
          <w:sz w:val="28"/>
          <w:szCs w:val="28"/>
          <w:lang w:val="ru-RU"/>
        </w:rPr>
        <w:t>следующие подразделы: «</w:t>
      </w:r>
      <w:r w:rsidR="00F02A81" w:rsidRPr="00C22699">
        <w:rPr>
          <w:rFonts w:ascii="Times New Roman" w:hAnsi="Times New Roman" w:cs="Times New Roman"/>
          <w:sz w:val="28"/>
          <w:szCs w:val="28"/>
          <w:lang w:val="ru-RU"/>
        </w:rPr>
        <w:t>Разъяснения Минфина России и Совета по аудиторской деятельности</w:t>
      </w:r>
      <w:r w:rsidR="00A54BFD" w:rsidRPr="00C226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2A81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54BFD" w:rsidRPr="00C226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02A81" w:rsidRPr="00C22699">
        <w:rPr>
          <w:rFonts w:ascii="Times New Roman" w:hAnsi="Times New Roman" w:cs="Times New Roman"/>
          <w:sz w:val="28"/>
          <w:szCs w:val="28"/>
          <w:lang w:val="ru-RU"/>
        </w:rPr>
        <w:t>Методические материалы</w:t>
      </w:r>
      <w:r w:rsidR="00A54BFD" w:rsidRPr="00C226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2A81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54BFD" w:rsidRPr="00C226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02A81" w:rsidRPr="00C22699">
        <w:rPr>
          <w:rFonts w:ascii="Times New Roman" w:hAnsi="Times New Roman" w:cs="Times New Roman"/>
          <w:sz w:val="28"/>
          <w:szCs w:val="28"/>
          <w:lang w:val="ru-RU"/>
        </w:rPr>
        <w:t>Разъяснения и рекомендации комитетов СРО ААС</w:t>
      </w:r>
      <w:r w:rsidR="00A54BFD" w:rsidRPr="00C226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2A81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54BFD" w:rsidRPr="00C226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02A81" w:rsidRPr="00C22699">
        <w:rPr>
          <w:rFonts w:ascii="Times New Roman" w:hAnsi="Times New Roman" w:cs="Times New Roman"/>
          <w:sz w:val="28"/>
          <w:szCs w:val="28"/>
          <w:lang w:val="ru-RU"/>
        </w:rPr>
        <w:t>Мнения экспертов</w:t>
      </w:r>
      <w:r w:rsidR="00A54BFD" w:rsidRPr="00C226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2A81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. Указанные подразделы оперативно наполняются информацией, документами: </w:t>
      </w:r>
      <w:r w:rsidR="003F0585" w:rsidRPr="00C22699">
        <w:rPr>
          <w:rFonts w:ascii="Times New Roman" w:hAnsi="Times New Roman" w:cs="Times New Roman"/>
          <w:sz w:val="28"/>
          <w:szCs w:val="28"/>
          <w:lang w:val="ru-RU"/>
        </w:rPr>
        <w:t>информационные сообщения Минфина</w:t>
      </w:r>
      <w:r w:rsidR="00F02A81" w:rsidRPr="00C22699">
        <w:rPr>
          <w:rFonts w:ascii="Times New Roman" w:hAnsi="Times New Roman" w:cs="Times New Roman"/>
          <w:sz w:val="28"/>
          <w:szCs w:val="28"/>
          <w:lang w:val="ru-RU"/>
        </w:rPr>
        <w:t>, методические материалы Совета по аудиторской деятельности, заключения</w:t>
      </w:r>
      <w:r w:rsidR="003F0585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экспертов, </w:t>
      </w:r>
      <w:r w:rsidR="00600E61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мнения и правовые позиции, </w:t>
      </w:r>
      <w:r w:rsidR="003F0585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подготовленные комитетами, комиссиями, Экспертно- консультативным </w:t>
      </w:r>
      <w:r w:rsidR="001922E5" w:rsidRPr="00C2269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F0585" w:rsidRPr="00C22699">
        <w:rPr>
          <w:rFonts w:ascii="Times New Roman" w:hAnsi="Times New Roman" w:cs="Times New Roman"/>
          <w:sz w:val="28"/>
          <w:szCs w:val="28"/>
          <w:lang w:val="ru-RU"/>
        </w:rPr>
        <w:t>оветом СРО ААС, в том числе по результатам рассмотрения запросов членов СРО ААС.</w:t>
      </w:r>
    </w:p>
    <w:p w14:paraId="10317E4B" w14:textId="47243AC8" w:rsidR="001F2754" w:rsidRPr="00C22699" w:rsidRDefault="001F2754" w:rsidP="001F275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Существенные изменения внесены в структуру раздела сайта, посвященного вопросам</w:t>
      </w:r>
      <w:r w:rsidRPr="00C22699">
        <w:rPr>
          <w:lang w:val="ru-RU"/>
        </w:rPr>
        <w:t xml:space="preserve">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противодействия коррупции 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 w:rsidR="00A54BFD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(ПОД/ФТ/ФРОМУ)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, в которо</w:t>
      </w:r>
      <w:r w:rsidR="00A54BFD" w:rsidRPr="00C2269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размещена информация</w:t>
      </w:r>
      <w:r w:rsidR="00A54BFD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о деятельности СРО ААС в части обеспечения информированности и вовлеченности аудиторов в антиотмывочную систему. В частности,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 работе Комитета СРО ААС по противодействию коррупции и легализации (отмыванию) доходов, полученных преступным путем, и финансированию терроризма, План мероприятий по противодействию коррупции и легализации (отмыванию) доходов, полученных преступным путем, и финансированию терроризма на 2018-2020 годы. Подраздел «Нормативные документы» включает в себя нормативные правовые акты, регламентирующие деятельность по </w:t>
      </w:r>
      <w:r w:rsidR="00A54BFD" w:rsidRPr="00C22699">
        <w:rPr>
          <w:rFonts w:ascii="Times New Roman" w:hAnsi="Times New Roman" w:cs="Times New Roman"/>
          <w:sz w:val="28"/>
          <w:szCs w:val="28"/>
          <w:lang w:val="ru-RU"/>
        </w:rPr>
        <w:t>ПОД/ФТ/ФРОМУ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, а именно, международные документы, федеральное законодательство РФ, подзаконные нормативные правовые акты, ведомственные регламенты и методические рекомендации (Минфин России, Росфинмониторинг). Оперативно размещаются тематические документы, подготовленные Советом по аудиторской деятельности, а также методические материалы СРО ААС, обзоры судебной практики.</w:t>
      </w:r>
    </w:p>
    <w:p w14:paraId="0900032C" w14:textId="77777777" w:rsidR="00A54BFD" w:rsidRPr="00C22699" w:rsidRDefault="00A54BFD" w:rsidP="00A54BF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Также в отчетном периоде создан новый раздел сайта, посвященный обязанностям и процедуре регистрации аудиторов в личном кабинете на сайте Федеральной службы по финансовому мониторингу.</w:t>
      </w:r>
    </w:p>
    <w:p w14:paraId="24439EE1" w14:textId="05C674A0" w:rsidR="00330B7C" w:rsidRPr="00C22699" w:rsidRDefault="00330B7C" w:rsidP="00A508C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Создан новый раздел сайта «Профилактика нарушений членами СРО ААС требований Федерального закона «Об аудиторской деятельности» № 307-ФЗ, стандартов аудиторской деятельности, правил независимости аудиторов и аудиторских организаций, кодекса профессиональной этики аудиторов»</w:t>
      </w:r>
      <w:r w:rsidR="00A508C3" w:rsidRPr="00C22699">
        <w:rPr>
          <w:rFonts w:ascii="Times New Roman" w:hAnsi="Times New Roman" w:cs="Times New Roman"/>
          <w:sz w:val="28"/>
          <w:szCs w:val="28"/>
          <w:lang w:val="ru-RU"/>
        </w:rPr>
        <w:t>. В указанном разделе размещены (запланированы к размещению) следующие материалы: Программа профилактики нарушений членами СРО ААС обязательных требований и План-график ее выполнения; Перечень правовых актов и их отдельных частей, содержащих обязательные требования, соблюдение которых проверяется в ходе контрольных мероприятий; Перечень типовых нарушений и недостатков, выявленных в ходе контрольных мероприятий; Отчеты о результатах обобщения проверок качества работы членов ААС.</w:t>
      </w:r>
    </w:p>
    <w:p w14:paraId="1B3BA699" w14:textId="413E3E67" w:rsidR="00D64275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Отдел по работе с членами обеспечивает оперативную подготовку и рассылку (массовую и адресную) в адрес членов СРО ААС информации об изменениях законодательства об аудиторской деятельности, актуализации внутренних документов СРО ААС.</w:t>
      </w:r>
    </w:p>
    <w:p w14:paraId="5A72F3C7" w14:textId="18DD7159" w:rsidR="00D64275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В отчетном периоде СРО ААС произведено рассылок в более чем в </w:t>
      </w:r>
      <w:r w:rsidR="00BD4502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560 </w:t>
      </w:r>
      <w:r w:rsidR="00D37E70" w:rsidRPr="00C2269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706CB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D37E70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адресов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. Из них доставлено до адресатов </w:t>
      </w:r>
      <w:r w:rsidR="00BD4502" w:rsidRPr="00C22699">
        <w:rPr>
          <w:rFonts w:ascii="Times New Roman" w:hAnsi="Times New Roman" w:cs="Times New Roman"/>
          <w:sz w:val="28"/>
          <w:szCs w:val="28"/>
          <w:lang w:val="ru-RU"/>
        </w:rPr>
        <w:t>98,7%, прочтено 38,9 %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. Рассылка информации членам СРО ААС осуществляется с использованием специализированной программы, позволяющей автоматически осуществить выборку необходимых данных адресатов (по заданным параметрам), а также обеспечивающая получение адресат</w:t>
      </w:r>
      <w:r w:rsidR="00307C16" w:rsidRPr="00C2269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письма без попадания в СПАМ. Программа позволяет отследить получение письма, факт его прочтения, выявить неиспользуемые электронные адреса, проанализировать другие организационные моменты, что позволяет сотрудникам СРО ААС в оперативном режиме урегулировать с членом СРО ААС вопросы получения информации.</w:t>
      </w:r>
    </w:p>
    <w:p w14:paraId="06FEFBFA" w14:textId="50003AAC" w:rsidR="00D64275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Продолжена работа по организации и проведению тематических вебинаров, принять бесплатное участие в которых могут все заинтересованные члены СРО ААС. Целью проведения мероприятий является обсуждение профессиональных вопросов, связанных с аудитом, </w:t>
      </w:r>
      <w:r w:rsidR="004F108C" w:rsidRPr="00C22699">
        <w:rPr>
          <w:rFonts w:ascii="Times New Roman" w:hAnsi="Times New Roman" w:cs="Times New Roman"/>
          <w:sz w:val="28"/>
          <w:szCs w:val="28"/>
          <w:lang w:val="ru-RU"/>
        </w:rPr>
        <w:t>методикой внешнего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F108C" w:rsidRPr="00C22699">
        <w:rPr>
          <w:rFonts w:ascii="Times New Roman" w:hAnsi="Times New Roman" w:cs="Times New Roman"/>
          <w:sz w:val="28"/>
          <w:szCs w:val="28"/>
          <w:lang w:val="ru-RU"/>
        </w:rPr>
        <w:t>внутреннего контроля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качества аудиторской деятельности. В отчетном периоде СРО ААС прове</w:t>
      </w:r>
      <w:r w:rsidR="0093733A" w:rsidRPr="00C22699">
        <w:rPr>
          <w:rFonts w:ascii="Times New Roman" w:hAnsi="Times New Roman" w:cs="Times New Roman"/>
          <w:sz w:val="28"/>
          <w:szCs w:val="28"/>
          <w:lang w:val="ru-RU"/>
        </w:rPr>
        <w:t>дено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D37E70" w:rsidRPr="00C2269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вебинаров. Все вебинары проводились на новой площадке. Информация о </w:t>
      </w:r>
      <w:r w:rsidR="0093733A" w:rsidRPr="00C22699">
        <w:rPr>
          <w:rFonts w:ascii="Times New Roman" w:hAnsi="Times New Roman" w:cs="Times New Roman"/>
          <w:sz w:val="28"/>
          <w:szCs w:val="28"/>
          <w:lang w:val="ru-RU"/>
        </w:rPr>
        <w:t>проведении вебинаров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размещается на сайте СРО ААС в разделе «Вебинары». Каждый вебинар записывается, видео размещается в Личном кабинете аудитора.</w:t>
      </w:r>
      <w:r w:rsidR="0093733A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598FD07" w14:textId="619541C1" w:rsidR="0093733A" w:rsidRPr="00C22699" w:rsidRDefault="00D37E70" w:rsidP="00744FE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Продолжена и актуализирована работа </w:t>
      </w:r>
      <w:r w:rsidR="0093733A" w:rsidRPr="00C22699">
        <w:rPr>
          <w:rFonts w:ascii="Times New Roman" w:hAnsi="Times New Roman" w:cs="Times New Roman"/>
          <w:sz w:val="28"/>
          <w:szCs w:val="28"/>
        </w:rPr>
        <w:t>web</w:t>
      </w:r>
      <w:r w:rsidR="0093733A" w:rsidRPr="00C22699">
        <w:rPr>
          <w:rFonts w:ascii="Times New Roman" w:hAnsi="Times New Roman" w:cs="Times New Roman"/>
          <w:sz w:val="28"/>
          <w:szCs w:val="28"/>
          <w:lang w:val="ru-RU"/>
        </w:rPr>
        <w:t>-сервис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3733A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«Отчетность» - набор интернет-страниц, позволяющий организовать сбор и обработку информации, поступающей от членов СРО ААС через корпоративный </w:t>
      </w:r>
      <w:r w:rsidR="0093733A" w:rsidRPr="00C22699">
        <w:rPr>
          <w:rFonts w:ascii="Times New Roman" w:hAnsi="Times New Roman" w:cs="Times New Roman"/>
          <w:sz w:val="28"/>
          <w:szCs w:val="28"/>
        </w:rPr>
        <w:t>Web</w:t>
      </w:r>
      <w:r w:rsidR="0093733A" w:rsidRPr="00C22699">
        <w:rPr>
          <w:rFonts w:ascii="Times New Roman" w:hAnsi="Times New Roman" w:cs="Times New Roman"/>
          <w:sz w:val="28"/>
          <w:szCs w:val="28"/>
          <w:lang w:val="ru-RU"/>
        </w:rPr>
        <w:t>-сайт с целью сдачи обязательного ежегодного отчета в СРО ААС через интернет, а также создана база данных для обработки и анализа полученных данных.</w:t>
      </w:r>
    </w:p>
    <w:p w14:paraId="7F1561C2" w14:textId="77777777" w:rsidR="00D64275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Особое внимание уделяется в СРО ААС вопросам обеспечения информационной безопасности на всех уровнях и направлениях деятельности СРО ААС, как в отношении информации, составляющей коммерческую и служебную тайну, так и в отношении аудиторской тайны, обеспечения конфиденциальности персональных данных физических лиц - членов СРО ААС.</w:t>
      </w:r>
    </w:p>
    <w:p w14:paraId="72545BAA" w14:textId="3071F172" w:rsidR="00D64275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СРО </w:t>
      </w:r>
      <w:r w:rsidR="0093733A" w:rsidRPr="00C22699">
        <w:rPr>
          <w:rFonts w:ascii="Times New Roman" w:hAnsi="Times New Roman" w:cs="Times New Roman"/>
          <w:sz w:val="28"/>
          <w:szCs w:val="28"/>
          <w:lang w:val="ru-RU"/>
        </w:rPr>
        <w:t>ААС разработаны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и утверждены внутренние документы, регламентирующие процедуры, призванные обеспечить неукоснительное соблюдение режима конфиденциальности и сохранности информации в СРО ААС: Положение об информационной политике СРО ААС, Положение о соблюдении конфиденциальности в СРО ААС.</w:t>
      </w:r>
    </w:p>
    <w:p w14:paraId="294D8344" w14:textId="77777777" w:rsidR="00D64275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Во исполнение требований и положений внутренних документов разработаны и в установленном порядке утверждены Регламенты отделов, Должностные инструкции сотрудников, Обязательства о соблюдении конфиденциальности как штатными работниками СРО ААС, так и членами специализированных, рабочих органов, уполномоченными экспертами по контролю качества, кураторами проверок.</w:t>
      </w:r>
    </w:p>
    <w:p w14:paraId="1611B2E3" w14:textId="06888C50" w:rsidR="00D64275" w:rsidRPr="00C22699" w:rsidRDefault="003F0585" w:rsidP="00D65B6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Отделом внутреннего контроля осуществляются плановые и внеплановые </w:t>
      </w:r>
      <w:r w:rsidR="0093733A" w:rsidRPr="00C22699">
        <w:rPr>
          <w:rFonts w:ascii="Times New Roman" w:hAnsi="Times New Roman" w:cs="Times New Roman"/>
          <w:sz w:val="28"/>
          <w:szCs w:val="28"/>
          <w:lang w:val="ru-RU"/>
        </w:rPr>
        <w:t>проверки соблюдения уполномоченными лицами режима конфиденциальности и</w:t>
      </w:r>
      <w:r w:rsidR="003B706F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33A" w:rsidRPr="00C22699">
        <w:rPr>
          <w:rFonts w:ascii="Times New Roman" w:hAnsi="Times New Roman" w:cs="Times New Roman"/>
          <w:sz w:val="28"/>
          <w:szCs w:val="28"/>
          <w:lang w:val="ru-RU"/>
        </w:rPr>
        <w:t>требований к обеспечению сохранности информации на бумажном, электронном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носителях.</w:t>
      </w:r>
    </w:p>
    <w:p w14:paraId="207665A8" w14:textId="77777777" w:rsidR="003B706F" w:rsidRPr="00C22699" w:rsidRDefault="003B706F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3.7._Организация_внутреннего_контроля_СР"/>
      <w:bookmarkEnd w:id="19"/>
    </w:p>
    <w:p w14:paraId="2031633B" w14:textId="3FABFA26" w:rsidR="00D64275" w:rsidRPr="00C22699" w:rsidRDefault="008D1D99" w:rsidP="00744FE2">
      <w:pPr>
        <w:pStyle w:val="2"/>
        <w:rPr>
          <w:lang w:val="ru-RU"/>
        </w:rPr>
      </w:pPr>
      <w:bookmarkStart w:id="20" w:name="_Toc6411890"/>
      <w:r>
        <w:rPr>
          <w:lang w:val="ru-RU"/>
        </w:rPr>
        <w:t xml:space="preserve">3.7. </w:t>
      </w:r>
      <w:r w:rsidR="00744FE2" w:rsidRPr="00C22699">
        <w:rPr>
          <w:lang w:val="ru-RU"/>
        </w:rPr>
        <w:t>О</w:t>
      </w:r>
      <w:r w:rsidR="003F0585" w:rsidRPr="00C22699">
        <w:rPr>
          <w:lang w:val="ru-RU"/>
        </w:rPr>
        <w:t>рганизация внутреннего контроля СРО ААС</w:t>
      </w:r>
      <w:bookmarkEnd w:id="20"/>
    </w:p>
    <w:p w14:paraId="21B87F70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D99AA9" w14:textId="77777777" w:rsidR="006A3BEA" w:rsidRPr="00C22699" w:rsidRDefault="006A3BEA" w:rsidP="006A3BE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Принципы организации и осуществления внутреннего контроля в СРО ААС регламентированы Положением о внутреннем контроле в СРО ААС.</w:t>
      </w:r>
    </w:p>
    <w:p w14:paraId="190F2096" w14:textId="77777777" w:rsidR="006A3BEA" w:rsidRPr="00C22699" w:rsidRDefault="006A3BEA" w:rsidP="006A3BE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Согласно п.  2.2. Положения о внутреннем контроле органами внутреннего контроля являются:</w:t>
      </w:r>
    </w:p>
    <w:p w14:paraId="7461E724" w14:textId="77777777" w:rsidR="006A3BEA" w:rsidRPr="00C22699" w:rsidRDefault="006A3BEA" w:rsidP="006A3BEA">
      <w:pPr>
        <w:pStyle w:val="a4"/>
        <w:numPr>
          <w:ilvl w:val="0"/>
          <w:numId w:val="30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Правление СРО ААС;</w:t>
      </w:r>
    </w:p>
    <w:p w14:paraId="6AED494F" w14:textId="77777777" w:rsidR="006A3BEA" w:rsidRPr="00C22699" w:rsidRDefault="006A3BEA" w:rsidP="006A3BEA">
      <w:pPr>
        <w:pStyle w:val="a4"/>
        <w:numPr>
          <w:ilvl w:val="0"/>
          <w:numId w:val="30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Президент СРО ААС;</w:t>
      </w:r>
    </w:p>
    <w:p w14:paraId="2C225802" w14:textId="77777777" w:rsidR="006A3BEA" w:rsidRPr="00C22699" w:rsidRDefault="006A3BEA" w:rsidP="006A3BEA">
      <w:pPr>
        <w:pStyle w:val="a4"/>
        <w:numPr>
          <w:ilvl w:val="0"/>
          <w:numId w:val="30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Генеральный директор СРО ААС;</w:t>
      </w:r>
    </w:p>
    <w:p w14:paraId="3C970564" w14:textId="77777777" w:rsidR="006A3BEA" w:rsidRPr="00C22699" w:rsidRDefault="006A3BEA" w:rsidP="006A3BEA">
      <w:pPr>
        <w:pStyle w:val="a4"/>
        <w:numPr>
          <w:ilvl w:val="0"/>
          <w:numId w:val="30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Отдел внутреннего контроля СРО ААС;</w:t>
      </w:r>
    </w:p>
    <w:p w14:paraId="08B69DCE" w14:textId="77777777" w:rsidR="006A3BEA" w:rsidRPr="00C22699" w:rsidRDefault="006A3BEA" w:rsidP="006A3BEA">
      <w:pPr>
        <w:pStyle w:val="a4"/>
        <w:numPr>
          <w:ilvl w:val="0"/>
          <w:numId w:val="30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Руководители структурных подразделений СРО ААС.</w:t>
      </w:r>
    </w:p>
    <w:p w14:paraId="60D09E75" w14:textId="77777777" w:rsidR="006A3BEA" w:rsidRPr="00C22699" w:rsidRDefault="006A3BEA" w:rsidP="006A3BE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Система внутреннего контроля СРО ААС включает следующие формы контроля:</w:t>
      </w:r>
    </w:p>
    <w:p w14:paraId="3E5BD84E" w14:textId="77777777" w:rsidR="006A3BEA" w:rsidRPr="00C22699" w:rsidRDefault="006A3BEA" w:rsidP="006A3BEA">
      <w:pPr>
        <w:pStyle w:val="a4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текущий контроль – контроль качества работы сотрудников СРО ААС при выполнении установленных процедур, направленных на обеспечение соблюдения членами СРО ААС требований законодательства и внутренних документов СРО ААС, осуществляемый руководителями (специально уполномоченными сотрудниками) структурных подразделений СРО ААС;</w:t>
      </w:r>
    </w:p>
    <w:p w14:paraId="6485EE18" w14:textId="77777777" w:rsidR="006A3BEA" w:rsidRPr="00C22699" w:rsidRDefault="006A3BEA" w:rsidP="006A3BEA">
      <w:pPr>
        <w:pStyle w:val="a4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последующий контроль – контроль результатов деятельности структурных подразделений СРО ААС с точки зрения эффективности выполнения функций саморегулирования и минимизации нарушений со стороны членов СРО ААС по выполнению ими требований законодательства и внутренних документов СРО ААС, осуществляемый отделом внутреннего контроля;</w:t>
      </w:r>
    </w:p>
    <w:p w14:paraId="010BECAF" w14:textId="77777777" w:rsidR="006A3BEA" w:rsidRPr="00C22699" w:rsidRDefault="006A3BEA" w:rsidP="006A3BEA">
      <w:pPr>
        <w:pStyle w:val="a4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мониторинг – контроль эффективности организации системы внутреннего контроля и осуществления текущего и последующего контроля, осуществляемый Правлением СРО ААС.</w:t>
      </w:r>
    </w:p>
    <w:p w14:paraId="4183A082" w14:textId="77777777" w:rsidR="006A3BEA" w:rsidRPr="00C22699" w:rsidRDefault="006A3BEA" w:rsidP="006A3BE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Внутренний контроль осуществляется в целях обеспечения контроля за соответствием требованиям законодательства РФ и нормативным документам СРО ААС:</w:t>
      </w:r>
    </w:p>
    <w:p w14:paraId="71B17823" w14:textId="77777777" w:rsidR="006A3BEA" w:rsidRPr="00C22699" w:rsidRDefault="006A3BEA" w:rsidP="006A3BEA">
      <w:pPr>
        <w:pStyle w:val="a4"/>
        <w:numPr>
          <w:ilvl w:val="0"/>
          <w:numId w:val="3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Деятельности СРО ААС по осуществлению ведения реестра аудиторов и аудиторских организаций в отношении членов СРО ААС.</w:t>
      </w:r>
    </w:p>
    <w:p w14:paraId="405AC502" w14:textId="77777777" w:rsidR="006A3BEA" w:rsidRPr="00C22699" w:rsidRDefault="006A3BEA" w:rsidP="006A3BEA">
      <w:pPr>
        <w:pStyle w:val="a4"/>
        <w:numPr>
          <w:ilvl w:val="0"/>
          <w:numId w:val="3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Деятельности СРО ААС по созданию и функционированию в СРО ААС системы обучения по программам повышения квалификации (далее – ОППК), а также системы подтверждения соблюдения требования об ОППК.</w:t>
      </w:r>
    </w:p>
    <w:p w14:paraId="7544C5F3" w14:textId="77777777" w:rsidR="006A3BEA" w:rsidRPr="00C22699" w:rsidRDefault="006A3BEA" w:rsidP="006A3BEA">
      <w:pPr>
        <w:pStyle w:val="a4"/>
        <w:numPr>
          <w:ilvl w:val="0"/>
          <w:numId w:val="3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Деятельности СРО ААС по формированию системы обеспечения дополнительной имущественной ответственности каждого члена СРО ААС перед потребителями аудиторских услуг и иными лицами посредством формирования компенсационных фондов СРО ААС.</w:t>
      </w:r>
    </w:p>
    <w:p w14:paraId="6A6AEE84" w14:textId="77777777" w:rsidR="006A3BEA" w:rsidRPr="00C22699" w:rsidRDefault="006A3BEA" w:rsidP="006A3BEA">
      <w:pPr>
        <w:pStyle w:val="a4"/>
        <w:numPr>
          <w:ilvl w:val="0"/>
          <w:numId w:val="3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Исполнения СРО ААС функции по организации и проведению </w:t>
      </w:r>
      <w:r w:rsidRPr="00C22699">
        <w:rPr>
          <w:rFonts w:ascii="Times New Roman" w:hAnsi="Times New Roman" w:cs="Times New Roman"/>
          <w:sz w:val="28"/>
          <w:szCs w:val="28"/>
        </w:rPr>
        <w:t>ВККР членов СРО ААС.</w:t>
      </w:r>
    </w:p>
    <w:p w14:paraId="234D25E1" w14:textId="77777777" w:rsidR="006A3BEA" w:rsidRPr="00C22699" w:rsidRDefault="006A3BEA" w:rsidP="006A3BEA">
      <w:pPr>
        <w:pStyle w:val="a4"/>
        <w:numPr>
          <w:ilvl w:val="0"/>
          <w:numId w:val="3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Исполнения СРО ААС функции по применению мер дисциплинарного воздействия к членам СРО ААС.</w:t>
      </w:r>
    </w:p>
    <w:p w14:paraId="61B3001A" w14:textId="77777777" w:rsidR="006A3BEA" w:rsidRPr="00C22699" w:rsidRDefault="006A3BEA" w:rsidP="006A3BEA">
      <w:pPr>
        <w:pStyle w:val="a4"/>
        <w:numPr>
          <w:ilvl w:val="0"/>
          <w:numId w:val="3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Исполнения СРО ААС функции по раскрытию информации о деятельности СРО ААС и членах СРО ААС, обеспечению конфиденциальности информации.</w:t>
      </w:r>
    </w:p>
    <w:p w14:paraId="2B17DDB5" w14:textId="77777777" w:rsidR="006A3BEA" w:rsidRPr="00C22699" w:rsidRDefault="006A3BEA" w:rsidP="006A3BEA">
      <w:pPr>
        <w:pStyle w:val="a4"/>
        <w:numPr>
          <w:ilvl w:val="0"/>
          <w:numId w:val="3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Деятельности СРО ААС по организации и осуществлению процедуры выдачи квалификационных аттестатов аудиторов.</w:t>
      </w:r>
    </w:p>
    <w:p w14:paraId="4DA130AF" w14:textId="77777777" w:rsidR="006A3BEA" w:rsidRPr="00C22699" w:rsidRDefault="006A3BEA" w:rsidP="006A3BE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рамках проведения последующего контроля в отчетном периоде Отделом внутреннего контроля СРО ААС проведено:</w:t>
      </w:r>
    </w:p>
    <w:p w14:paraId="3BD591CD" w14:textId="77777777" w:rsidR="006A3BEA" w:rsidRPr="00C22699" w:rsidRDefault="006A3BEA" w:rsidP="006A3BEA">
      <w:pPr>
        <w:pStyle w:val="a4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11 проверок работы Отдела по ведению реестра СРО ААС;</w:t>
      </w:r>
    </w:p>
    <w:p w14:paraId="0B47325A" w14:textId="77777777" w:rsidR="006A3BEA" w:rsidRPr="00C22699" w:rsidRDefault="006A3BEA" w:rsidP="006A3BEA">
      <w:pPr>
        <w:pStyle w:val="a4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3 проверки работы Отдела повышения и подтверждения квалификации;</w:t>
      </w:r>
    </w:p>
    <w:p w14:paraId="4563681C" w14:textId="77777777" w:rsidR="006A3BEA" w:rsidRPr="00C22699" w:rsidRDefault="006A3BEA" w:rsidP="006A3BEA">
      <w:pPr>
        <w:pStyle w:val="a4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2 проверки своевременности размещения информации о размере Компенсационных фондов СРО ААС на сайте СРО ААС;</w:t>
      </w:r>
    </w:p>
    <w:p w14:paraId="119DC39B" w14:textId="77777777" w:rsidR="006A3BEA" w:rsidRPr="00C22699" w:rsidRDefault="006A3BEA" w:rsidP="006A3BEA">
      <w:pPr>
        <w:pStyle w:val="a4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10 проверок работы Отдела по контролю качества;</w:t>
      </w:r>
    </w:p>
    <w:p w14:paraId="6C65C515" w14:textId="77777777" w:rsidR="006A3BEA" w:rsidRPr="00C22699" w:rsidRDefault="006A3BEA" w:rsidP="006A3BEA">
      <w:pPr>
        <w:pStyle w:val="a4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2 проверки соблюдения требований законодательства РФ и нормативных документов СРО АСС при исполнении функции по применению мер дисциплинарного воздействия;</w:t>
      </w:r>
    </w:p>
    <w:p w14:paraId="1746A42D" w14:textId="77777777" w:rsidR="006A3BEA" w:rsidRPr="00C22699" w:rsidRDefault="006A3BEA" w:rsidP="006A3BEA">
      <w:pPr>
        <w:pStyle w:val="a4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2 проверки организации работы по приему и рассмотрению жалоб (обращений);</w:t>
      </w:r>
    </w:p>
    <w:p w14:paraId="0C151B68" w14:textId="77777777" w:rsidR="006A3BEA" w:rsidRPr="00C22699" w:rsidRDefault="006A3BEA" w:rsidP="006A3BEA">
      <w:pPr>
        <w:pStyle w:val="a4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2 проверки, связанные с контролем за раскрытием информации;</w:t>
      </w:r>
    </w:p>
    <w:p w14:paraId="20C91C15" w14:textId="77777777" w:rsidR="006A3BEA" w:rsidRPr="00C22699" w:rsidRDefault="006A3BEA" w:rsidP="006A3BEA">
      <w:pPr>
        <w:pStyle w:val="a4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1 проверка соблюдения процедур выдачи квалификационных аттестатов аудитора.</w:t>
      </w:r>
    </w:p>
    <w:p w14:paraId="5E47070D" w14:textId="77777777" w:rsidR="006A3BEA" w:rsidRPr="00C22699" w:rsidRDefault="006A3BEA" w:rsidP="006A3BE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ходе проведения проверок последующего контроля Отделом внутреннего контроля выявлялись недостатки текущего контроля СРО ААС, о чем своевременно информировалось руководство СРО ААС. По рекомендации и при участии Отдела внутреннего контроля разрабатывались изменения в нормативные документы СРО ААС. При выявлении нарушений и недостатков в ходе последующего контроля меры применялись незамедлительно: выпускались распорядительные документы, вносились изменения во внутренние нормативные акты, совершенствовалась работа подразделений и система текущего контроля.</w:t>
      </w:r>
    </w:p>
    <w:p w14:paraId="65E66B1E" w14:textId="345BC8FB" w:rsidR="006A3BEA" w:rsidRPr="00C22699" w:rsidRDefault="006A3BEA" w:rsidP="006A3BE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Решением Правления СРО ААС от 04.04.2019 года (протокол № 392) утвержден Отчет отдела внутреннего контроля за 2018 год, </w:t>
      </w:r>
      <w:r w:rsidR="00DD1E2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D1E22" w:rsidRPr="00DD1E22">
        <w:rPr>
          <w:rFonts w:ascii="Times New Roman" w:hAnsi="Times New Roman" w:cs="Times New Roman"/>
          <w:sz w:val="28"/>
          <w:szCs w:val="28"/>
          <w:lang w:val="ru-RU"/>
        </w:rPr>
        <w:t xml:space="preserve">о результатам проведенного мониторинга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система внутреннего контроля в СРО ААС </w:t>
      </w:r>
      <w:r w:rsidR="00DD1E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2018 год</w:t>
      </w:r>
      <w:r w:rsidR="00DD1E2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признана результативной</w:t>
      </w:r>
      <w:r w:rsidR="00DD1E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964EEF6" w14:textId="77777777" w:rsidR="003C6362" w:rsidRPr="00C22699" w:rsidRDefault="003C636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042C1FBF" w14:textId="54EC0F91" w:rsidR="00D64275" w:rsidRPr="00C22699" w:rsidRDefault="003F0585" w:rsidP="008E6A60">
      <w:pPr>
        <w:pStyle w:val="1"/>
        <w:rPr>
          <w:lang w:val="ru-RU"/>
        </w:rPr>
      </w:pPr>
      <w:bookmarkStart w:id="21" w:name="Раздел_4._Организация_работы_с_обращения"/>
      <w:bookmarkStart w:id="22" w:name="_Toc6411891"/>
      <w:bookmarkEnd w:id="21"/>
      <w:r w:rsidRPr="00C22699">
        <w:rPr>
          <w:lang w:val="ru-RU"/>
        </w:rPr>
        <w:t xml:space="preserve">Раздел 4. Организация работы с обращениями, запросами членов СРО ААС, заинтересованных </w:t>
      </w:r>
      <w:r w:rsidR="001D7587" w:rsidRPr="00C22699">
        <w:rPr>
          <w:lang w:val="ru-RU"/>
        </w:rPr>
        <w:t>лиц</w:t>
      </w:r>
      <w:bookmarkEnd w:id="22"/>
    </w:p>
    <w:p w14:paraId="2BCA889A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E747DA" w14:textId="7A983BEE" w:rsidR="00D64275" w:rsidRPr="00C22699" w:rsidRDefault="003F0585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СРО ААС большое внимание уделяется организации своевременного</w:t>
      </w:r>
      <w:r w:rsidR="006E517A" w:rsidRPr="00C226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517A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полного и квалифицированного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рассмотрения обращений, заявлений, запросов от членов СРО ААС, заинтересованных лиц.</w:t>
      </w:r>
    </w:p>
    <w:p w14:paraId="2ABC29BF" w14:textId="77777777" w:rsidR="00D64275" w:rsidRPr="00C22699" w:rsidRDefault="003F0585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Ежедневно Отделом по работе с членами проводится работа по регистрации входящей и исходящей корреспонденцией, ответы на входящие звонки, прием и дальнейшее распределение электронных писем и запросов.</w:t>
      </w:r>
    </w:p>
    <w:p w14:paraId="265B5EF6" w14:textId="68E7687E" w:rsidR="008D14C9" w:rsidRPr="00C22699" w:rsidRDefault="008D14C9" w:rsidP="008D14C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За отчетный период отделом было обработано более 190</w:t>
      </w:r>
      <w:r w:rsidR="000016FA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документов, из них более 115</w:t>
      </w:r>
      <w:r w:rsidR="000016FA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приходилось на входящую корреспонденцию и более 75</w:t>
      </w:r>
      <w:r w:rsidR="000016FA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на исходящую. Из общего числа обрабатываемых обращений и документов порядка 57,2 % приходится вопросы, связанные с взаимодействием с членами СРО ААС. Оставшаяся часть приходится на взаимодействие с государственными органами, потребителями аудиторских услуг и иными структурами. Полученные обращения, заявления и запросы в кратчайшие сроки передаются в отдел (уполномоченному лицу), ответственный за организацию работы по направлению, соответствующему тематике обращения.</w:t>
      </w:r>
    </w:p>
    <w:p w14:paraId="1A56B99E" w14:textId="77777777" w:rsidR="008D14C9" w:rsidRPr="00C22699" w:rsidRDefault="008D14C9" w:rsidP="008D14C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Наибольшее количество запросов касалось следующих вопросов:</w:t>
      </w:r>
    </w:p>
    <w:p w14:paraId="0C1BA95C" w14:textId="77777777" w:rsidR="008D14C9" w:rsidRPr="00C22699" w:rsidRDefault="008D14C9" w:rsidP="008D14C9">
      <w:pPr>
        <w:pStyle w:val="a4"/>
        <w:numPr>
          <w:ilvl w:val="0"/>
          <w:numId w:val="3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разъяснения порядка вступления в члены СРО ААС;</w:t>
      </w:r>
    </w:p>
    <w:p w14:paraId="1C3CE26D" w14:textId="77777777" w:rsidR="008D14C9" w:rsidRPr="00C22699" w:rsidRDefault="008D14C9" w:rsidP="008D14C9">
      <w:pPr>
        <w:pStyle w:val="a4"/>
        <w:numPr>
          <w:ilvl w:val="0"/>
          <w:numId w:val="3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разъяснения применения законодательства в области аудиторской деятельности и деятельности саморегулируемых организаций аудиторов, в том числе изменений в законодательстве;</w:t>
      </w:r>
    </w:p>
    <w:p w14:paraId="66C72552" w14:textId="77777777" w:rsidR="008D14C9" w:rsidRPr="00C22699" w:rsidRDefault="008D14C9" w:rsidP="008D14C9">
      <w:pPr>
        <w:pStyle w:val="a4"/>
        <w:numPr>
          <w:ilvl w:val="0"/>
          <w:numId w:val="3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разъяснения применения стандартов аудиторской деятельности;</w:t>
      </w:r>
    </w:p>
    <w:p w14:paraId="00EF9DB3" w14:textId="77777777" w:rsidR="008D14C9" w:rsidRPr="00C22699" w:rsidRDefault="008D14C9" w:rsidP="008D14C9">
      <w:pPr>
        <w:pStyle w:val="a4"/>
        <w:numPr>
          <w:ilvl w:val="0"/>
          <w:numId w:val="3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разъяснения порядка представления отчетности членами СРО ААС, в том числе правил работы с сервисом электронной сдачи отчетности;</w:t>
      </w:r>
    </w:p>
    <w:p w14:paraId="03818684" w14:textId="77777777" w:rsidR="008D14C9" w:rsidRPr="00C22699" w:rsidRDefault="008D14C9" w:rsidP="008D14C9">
      <w:pPr>
        <w:pStyle w:val="a4"/>
        <w:numPr>
          <w:ilvl w:val="0"/>
          <w:numId w:val="3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подготовки типовых примерных форм внутренних регламентирующих и рабочих документов аудиторской организации;</w:t>
      </w:r>
    </w:p>
    <w:p w14:paraId="1B12290F" w14:textId="77777777" w:rsidR="008D14C9" w:rsidRPr="00C22699" w:rsidRDefault="008D14C9" w:rsidP="008D14C9">
      <w:pPr>
        <w:pStyle w:val="a4"/>
        <w:numPr>
          <w:ilvl w:val="0"/>
          <w:numId w:val="3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организации мероприятий с участием аудиторского сообщества и представителей государственных органов по вопросам обсуждения проблем совершенствования аудиторской деятельности;</w:t>
      </w:r>
    </w:p>
    <w:p w14:paraId="22BDDEC7" w14:textId="77777777" w:rsidR="008D14C9" w:rsidRPr="00C22699" w:rsidRDefault="008D14C9" w:rsidP="008D14C9">
      <w:pPr>
        <w:pStyle w:val="a4"/>
        <w:numPr>
          <w:ilvl w:val="0"/>
          <w:numId w:val="3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предоставления:</w:t>
      </w:r>
    </w:p>
    <w:p w14:paraId="691846EE" w14:textId="77777777" w:rsidR="008D14C9" w:rsidRPr="00C22699" w:rsidRDefault="008D14C9" w:rsidP="008D14C9">
      <w:pPr>
        <w:pStyle w:val="a4"/>
        <w:numPr>
          <w:ilvl w:val="0"/>
          <w:numId w:val="35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выписок из Реестра СРО ААС, копий уставных документов;</w:t>
      </w:r>
    </w:p>
    <w:p w14:paraId="6365F75B" w14:textId="77777777" w:rsidR="008D14C9" w:rsidRPr="00C22699" w:rsidRDefault="008D14C9" w:rsidP="008D14C9">
      <w:pPr>
        <w:pStyle w:val="a4"/>
        <w:numPr>
          <w:ilvl w:val="0"/>
          <w:numId w:val="35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справок об отсутствии мер дисциплинарного воздействия;</w:t>
      </w:r>
    </w:p>
    <w:p w14:paraId="59CF4CF4" w14:textId="77777777" w:rsidR="008D14C9" w:rsidRPr="00C22699" w:rsidRDefault="008D14C9" w:rsidP="008D14C9">
      <w:pPr>
        <w:pStyle w:val="a4"/>
        <w:numPr>
          <w:ilvl w:val="0"/>
          <w:numId w:val="35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справок о прохождении ВККР;</w:t>
      </w:r>
    </w:p>
    <w:p w14:paraId="00C7FFE4" w14:textId="77777777" w:rsidR="008D14C9" w:rsidRPr="00C22699" w:rsidRDefault="008D14C9" w:rsidP="008D14C9">
      <w:pPr>
        <w:pStyle w:val="a4"/>
        <w:numPr>
          <w:ilvl w:val="0"/>
          <w:numId w:val="35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свидетельств о членстве в СРО ААС;</w:t>
      </w:r>
    </w:p>
    <w:p w14:paraId="13B079BD" w14:textId="77777777" w:rsidR="008D14C9" w:rsidRPr="00C22699" w:rsidRDefault="008D14C9" w:rsidP="008D14C9">
      <w:pPr>
        <w:pStyle w:val="a4"/>
        <w:numPr>
          <w:ilvl w:val="0"/>
          <w:numId w:val="35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свидетельств о прохождении ВККР;</w:t>
      </w:r>
    </w:p>
    <w:p w14:paraId="743B0C11" w14:textId="77777777" w:rsidR="008D14C9" w:rsidRPr="00C22699" w:rsidRDefault="008D14C9" w:rsidP="008D14C9">
      <w:pPr>
        <w:pStyle w:val="a4"/>
        <w:numPr>
          <w:ilvl w:val="0"/>
          <w:numId w:val="35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свидетельств по программе обучения в форме целевого инструктажа;</w:t>
      </w:r>
    </w:p>
    <w:p w14:paraId="184AEDAA" w14:textId="77777777" w:rsidR="008D14C9" w:rsidRPr="00C22699" w:rsidRDefault="008D14C9" w:rsidP="008D14C9">
      <w:pPr>
        <w:pStyle w:val="a4"/>
        <w:numPr>
          <w:ilvl w:val="0"/>
          <w:numId w:val="35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справок о размере Компенсационного фонда СРО ААС;</w:t>
      </w:r>
    </w:p>
    <w:p w14:paraId="0D8C49D5" w14:textId="036BB5AA" w:rsidR="008D14C9" w:rsidRPr="00C22699" w:rsidRDefault="008D14C9" w:rsidP="008D14C9">
      <w:pPr>
        <w:pStyle w:val="a4"/>
        <w:numPr>
          <w:ilvl w:val="0"/>
          <w:numId w:val="35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информации о процедуре регистрации «Личного каб</w:t>
      </w:r>
      <w:r w:rsidR="007B1D0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нета» на сайте Росфинмониторинга;</w:t>
      </w:r>
    </w:p>
    <w:p w14:paraId="59F93743" w14:textId="77777777" w:rsidR="008D14C9" w:rsidRPr="00C22699" w:rsidRDefault="008D14C9" w:rsidP="008D14C9">
      <w:pPr>
        <w:pStyle w:val="a4"/>
        <w:numPr>
          <w:ilvl w:val="0"/>
          <w:numId w:val="35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кодов доступа в «Личный кабинет Аудитора» на сайте Минфина.</w:t>
      </w:r>
    </w:p>
    <w:p w14:paraId="04E456FC" w14:textId="41E90723" w:rsidR="00D64275" w:rsidRPr="00C22699" w:rsidRDefault="003F0585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По обращениям заинтересованных лиц Дирекцией СРО ААС подготовлены </w:t>
      </w:r>
      <w:r w:rsidR="00EB716E" w:rsidRPr="00EB716E">
        <w:rPr>
          <w:rFonts w:ascii="Times New Roman" w:hAnsi="Times New Roman" w:cs="Times New Roman"/>
          <w:sz w:val="28"/>
          <w:szCs w:val="28"/>
          <w:lang w:val="ru-RU"/>
        </w:rPr>
        <w:t xml:space="preserve">письменные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мотивированные ответы и разъяснения, </w:t>
      </w:r>
      <w:r w:rsidR="005A32E9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в адрес заявителей.</w:t>
      </w:r>
    </w:p>
    <w:p w14:paraId="46E9B805" w14:textId="7DCA8159" w:rsidR="00D64275" w:rsidRPr="00C22699" w:rsidRDefault="003F0585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Запросы и обращения, требующие разъяснения применения норм законодательства</w:t>
      </w:r>
      <w:r w:rsidR="001735F8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и стандартов аудиторской деятельности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, рассматриваются профильны</w:t>
      </w:r>
      <w:r w:rsidR="00EA0E51" w:rsidRPr="00C2269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Комитет</w:t>
      </w:r>
      <w:r w:rsidR="00EA0E51" w:rsidRPr="00C22699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СРО ААС, Экспертно- консультативн</w:t>
      </w:r>
      <w:r w:rsidR="00EA0E51" w:rsidRPr="00C22699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Совет</w:t>
      </w:r>
      <w:r w:rsidR="00EA0E51" w:rsidRPr="00C2269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СРО ААС</w:t>
      </w:r>
      <w:r w:rsidR="00EA0E51" w:rsidRPr="00C22699">
        <w:rPr>
          <w:rFonts w:ascii="Times New Roman" w:hAnsi="Times New Roman" w:cs="Times New Roman"/>
          <w:sz w:val="28"/>
          <w:szCs w:val="28"/>
          <w:lang w:val="ru-RU"/>
        </w:rPr>
        <w:t>, при необходимости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0E51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с привлечением квалифицированных специалистов - аудиторов, юристов.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За отчетный период Комитетами СРО ААС и Экспертно-консультативным Советом было рассмотрено </w:t>
      </w:r>
      <w:r w:rsidR="007D73C7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 w:rsidR="000016FA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A73241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обращени</w:t>
      </w:r>
      <w:r w:rsidR="007D73C7" w:rsidRPr="00C2269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A32E9" w:rsidRPr="005A32E9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5A32E9"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 w:rsidR="005A32E9" w:rsidRPr="005A32E9">
        <w:rPr>
          <w:rFonts w:ascii="Times New Roman" w:hAnsi="Times New Roman" w:cs="Times New Roman"/>
          <w:sz w:val="28"/>
          <w:szCs w:val="28"/>
          <w:lang w:val="ru-RU"/>
        </w:rPr>
        <w:t>, касающимся разъяснения требований законодательства, применения стандартов аудиторской деятельности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08FCD4" w14:textId="77777777" w:rsidR="00D64275" w:rsidRPr="00C22699" w:rsidRDefault="003F0585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Поступающие в СРО ААС запросы и обращения в текущем режиме анализируются, обобщается тематика вопросов, подготавливаются методические информационные материалы. Наиболее актуальные вопросы включаются в повестку дня Научно-практических конференций, круглых столов, вебинаров. На основании результатов анализа сложных неоднозначных вопросов осуществляется подготовка проектов изменений в документы СРО ААС.</w:t>
      </w:r>
    </w:p>
    <w:p w14:paraId="49D8295B" w14:textId="77777777" w:rsidR="00D64275" w:rsidRPr="00C22699" w:rsidRDefault="003F0585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СРО ААС на постоянной основе обеспечивает взаимодействие с членами СРО ААС и заинтересованными лицами, в том числе в части представления информации, методической поддержки посредством электронной почты, телефонной связи и при личной встрече.</w:t>
      </w:r>
    </w:p>
    <w:p w14:paraId="04B767D2" w14:textId="5930C124" w:rsidR="00D64275" w:rsidRPr="00C22699" w:rsidRDefault="00D6448B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Ежедневно</w:t>
      </w:r>
      <w:r w:rsidR="003F0585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сотрудниками Дирекции СРО ААС принимается и обрабатывается более </w:t>
      </w:r>
      <w:r w:rsidR="00AC099D" w:rsidRPr="00C22699">
        <w:rPr>
          <w:rFonts w:ascii="Times New Roman" w:hAnsi="Times New Roman" w:cs="Times New Roman"/>
          <w:sz w:val="28"/>
          <w:szCs w:val="28"/>
          <w:lang w:val="ru-RU"/>
        </w:rPr>
        <w:t>150</w:t>
      </w:r>
      <w:r w:rsidR="003F0585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звонков и электронных писем. Вся информация распределяется соответствующим квалифицированным исполнителям, компетентным предоставлять консультации по вопросам.</w:t>
      </w:r>
    </w:p>
    <w:p w14:paraId="5EE69502" w14:textId="6C3E8A7D" w:rsidR="00C22699" w:rsidRPr="00C22699" w:rsidRDefault="00C22699" w:rsidP="00C226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За отчетный период в СРО ААС поступило 65 жалоб на действия (бездействие) членов СРО ААС.</w:t>
      </w:r>
    </w:p>
    <w:p w14:paraId="4EEF60D1" w14:textId="77777777" w:rsidR="00C22699" w:rsidRPr="00C22699" w:rsidRDefault="00C22699" w:rsidP="00C226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Все жалобы были предварительно рассмотрены Дисциплинарной комиссией СРО ААС в соответствии с Регламентом рассмотрения обращений СРО ААС.</w:t>
      </w:r>
    </w:p>
    <w:p w14:paraId="50620BC4" w14:textId="77777777" w:rsidR="00C22699" w:rsidRPr="00C22699" w:rsidRDefault="00C22699" w:rsidP="00C226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По результатам предварительного рассмотрения в отношении 20 жалоб было принято решение об отклонении жалобы в связи с тем, что предмет рассмотрения, изложенный в жалобе, находится вне компетенции СРО ААС.</w:t>
      </w:r>
    </w:p>
    <w:p w14:paraId="5C6A2FE0" w14:textId="77777777" w:rsidR="00C22699" w:rsidRPr="00C22699" w:rsidRDefault="00C22699" w:rsidP="00C226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17 жалоб на действия членов СРО ААС были переданы в Комиссию по контролю качества СРО ААС для проведения внеплановых внешних проверок по фактам, изложенным в жалобах. </w:t>
      </w:r>
    </w:p>
    <w:p w14:paraId="765E03BE" w14:textId="77777777" w:rsidR="00C22699" w:rsidRPr="00C22699" w:rsidRDefault="00C22699" w:rsidP="00C226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На основании 28 жалоб были возбуждены дисциплинарные дела в соответствии с Порядком применения мер дисциплинарного воздействия к членам СРО ААС.</w:t>
      </w:r>
    </w:p>
    <w:p w14:paraId="2EEC046A" w14:textId="261B0A11" w:rsidR="00D64275" w:rsidRPr="00C22699" w:rsidRDefault="003F0585" w:rsidP="00C226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отчетном периоде нормативные документы, регулирующие порядок рассмотрения обращений и применения мер дисциплинарного воздействия к членам СРО ААС не изменялись.</w:t>
      </w:r>
    </w:p>
    <w:p w14:paraId="7DE4284A" w14:textId="1D46ECBD" w:rsidR="003C6362" w:rsidRPr="00C22699" w:rsidRDefault="003C636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0E660E73" w14:textId="613152C1" w:rsidR="00D64275" w:rsidRPr="00C22699" w:rsidRDefault="00A118A1" w:rsidP="008E6A60">
      <w:pPr>
        <w:pStyle w:val="1"/>
        <w:rPr>
          <w:lang w:val="ru-RU"/>
        </w:rPr>
      </w:pPr>
      <w:bookmarkStart w:id="23" w:name="Раздел_5._Взаимодействие_с_государственн"/>
      <w:bookmarkStart w:id="24" w:name="_Toc6411892"/>
      <w:bookmarkEnd w:id="23"/>
      <w:r w:rsidRPr="00C22699">
        <w:rPr>
          <w:lang w:val="ru-RU"/>
        </w:rPr>
        <w:t xml:space="preserve">Раздел </w:t>
      </w:r>
      <w:r w:rsidR="003F0585" w:rsidRPr="00C22699">
        <w:rPr>
          <w:lang w:val="ru-RU"/>
        </w:rPr>
        <w:t>5.</w:t>
      </w:r>
      <w:r w:rsidRPr="00C22699">
        <w:rPr>
          <w:lang w:val="ru-RU"/>
        </w:rPr>
        <w:t xml:space="preserve"> </w:t>
      </w:r>
      <w:r w:rsidR="003F0585" w:rsidRPr="00C22699">
        <w:rPr>
          <w:lang w:val="ru-RU"/>
        </w:rPr>
        <w:t xml:space="preserve">Взаимодействие с государственными органами. Участие в нормотворческой </w:t>
      </w:r>
      <w:r w:rsidR="00DE4883" w:rsidRPr="00C22699">
        <w:rPr>
          <w:lang w:val="ru-RU"/>
        </w:rPr>
        <w:t>деятельности</w:t>
      </w:r>
      <w:bookmarkEnd w:id="24"/>
    </w:p>
    <w:p w14:paraId="7C44FBCF" w14:textId="77777777" w:rsidR="00D64275" w:rsidRPr="00C22699" w:rsidRDefault="00D64275" w:rsidP="00A437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7D3094" w14:textId="49B19116" w:rsidR="00D64275" w:rsidRPr="00C22699" w:rsidRDefault="003F0585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отчетном периоде СРО ААС продолжил</w:t>
      </w:r>
      <w:r w:rsidR="00DE4883" w:rsidRPr="00C226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активное и взаимовыгодное сотрудничество и взаимодействие с государственными орган</w:t>
      </w:r>
      <w:r w:rsidR="00DE4883" w:rsidRPr="00C22699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власти, в том числе Министерством финансов РФ, органами Федерального казначейства, </w:t>
      </w:r>
      <w:r w:rsidR="00330B7C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Федеральной службой по финансовому мониторингу,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Министерством экономического развития РФ, Банком России и др.</w:t>
      </w:r>
    </w:p>
    <w:p w14:paraId="70A4A465" w14:textId="6102563F" w:rsidR="00D64275" w:rsidRPr="00C22699" w:rsidRDefault="003F0585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Дирекцией СРО ААС обеспечен сбор, анализ, обобщение информации для формирования ежегодной отчётности о деятельности СРО ААС за 201</w:t>
      </w:r>
      <w:r w:rsidR="00330B7C" w:rsidRPr="00C2269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14:paraId="53321986" w14:textId="16073751" w:rsidR="00D64275" w:rsidRPr="00C22699" w:rsidRDefault="003F0585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установленные сроки подготовлены и направлены в Министерство финансов</w:t>
      </w:r>
      <w:r w:rsidR="009F029E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РФ:</w:t>
      </w:r>
    </w:p>
    <w:p w14:paraId="4409FCDA" w14:textId="77777777" w:rsidR="00D64275" w:rsidRPr="00C22699" w:rsidRDefault="003F0585" w:rsidP="00637939">
      <w:pPr>
        <w:pStyle w:val="a4"/>
        <w:numPr>
          <w:ilvl w:val="0"/>
          <w:numId w:val="3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годовая форма федерального статистического наблюдения - Отчет по форме</w:t>
      </w:r>
    </w:p>
    <w:p w14:paraId="4E36027F" w14:textId="07341419" w:rsidR="00D64275" w:rsidRPr="00C22699" w:rsidRDefault="003F0585" w:rsidP="00777C94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№ 3-аудит «Сведения о деятельности СРО ААС за 201</w:t>
      </w:r>
      <w:r w:rsidR="00330B7C" w:rsidRPr="00C2269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год»;</w:t>
      </w:r>
    </w:p>
    <w:p w14:paraId="090AB109" w14:textId="31B38DF9" w:rsidR="00D64275" w:rsidRPr="00C22699" w:rsidRDefault="003F0585" w:rsidP="00637939">
      <w:pPr>
        <w:pStyle w:val="a4"/>
        <w:numPr>
          <w:ilvl w:val="0"/>
          <w:numId w:val="3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«Сведения о запланированных и проведенных в 201</w:t>
      </w:r>
      <w:r w:rsidR="00330B7C" w:rsidRPr="00C2269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г. СРО ААС проверках деятельности членов и результаты проверок»;</w:t>
      </w:r>
    </w:p>
    <w:p w14:paraId="330FA09C" w14:textId="505A5030" w:rsidR="00D64275" w:rsidRPr="00C22699" w:rsidRDefault="003F0585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СРО ААС подготовлен и своевременно представлен в Министерство юстиции</w:t>
      </w:r>
      <w:r w:rsidR="00DE4883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России ежегодный отчет о деятельности некоммерческой организации за 201</w:t>
      </w:r>
      <w:r w:rsidR="00330B7C" w:rsidRPr="00C2269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14:paraId="3A347ACF" w14:textId="0424B415" w:rsidR="00555313" w:rsidRPr="00C22699" w:rsidRDefault="00555313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Дирекц</w:t>
      </w:r>
      <w:r w:rsidR="009E7F8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ей СРО ААС   в период с 15 ноября по 12 декабря 2018 г. организовано сопровождение проведенной Минфином России плановой выездной проверки деятельности СРО ААС. Предмет проверки - соблюдение СРО ААС требований Федерального закона «Об аудиторской деятельности» и принятых в соответствии с ним иных нормативных правовых актов в части осуществления ВККР. </w:t>
      </w:r>
      <w:r w:rsidR="009E7F8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о запросам проверяющих были подготовлены и представлены документы, материалы, информация, справки и статистические данные. Отчет о принятых мерах по устранению выявленных в ходе проверки нарушений и недостатков подготовлен и представлен в Минфин России в установленные сроки.</w:t>
      </w:r>
    </w:p>
    <w:p w14:paraId="7991623A" w14:textId="74569F91" w:rsidR="00D64275" w:rsidRPr="00C22699" w:rsidRDefault="003F0585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Продолжена работа в рамках Соглашения о сотрудничестве и информационном взаимодействии с Федеральным казначейством. По запросам Казначейства регулярно осуществляется работа по сбору, анализу, обобщению сведений об аудиторских организациях – членах СРО ААС, проводивших аудит общественно-значимых хозяйствующих субъектов.</w:t>
      </w:r>
    </w:p>
    <w:p w14:paraId="597237F1" w14:textId="0DCB946C" w:rsidR="00D64275" w:rsidRPr="00C22699" w:rsidRDefault="003F0585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отчетного периода по запросам Федерального </w:t>
      </w:r>
      <w:r w:rsidR="0081059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азначейства формировалась информация и представлялись сведения о членах СРО ААС – аудиторских организациях, включенных в План внешних проверок Федерального </w:t>
      </w:r>
      <w:r w:rsidR="009E7F8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азначейства.</w:t>
      </w:r>
    </w:p>
    <w:p w14:paraId="1FC94A65" w14:textId="2BC478C7" w:rsidR="00972899" w:rsidRPr="00C22699" w:rsidRDefault="00972899" w:rsidP="009728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отчетного периода в реестр аудиторов и аудиторских организаций – членов СРО ААС на основании уведомлений Федерального </w:t>
      </w:r>
      <w:r w:rsidR="009E7F8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азначейства внесена информация о применении по результатам внешнего контроля качества работы мер воздействия в виде предписания об устранении выявленных нарушений в отношении 17 аудиторских организаций;  предупреждений о недопустимости нарушений Федерального закона №307-ФЗ «Об аудиторской деятельности», Правил и стандартов аудиторской деятельности, Кодекса профессиональной этики - в отношении 62 аудиторских организаций – членов СРО ААС.</w:t>
      </w:r>
    </w:p>
    <w:p w14:paraId="0837BA32" w14:textId="77777777" w:rsidR="00972899" w:rsidRPr="00C22699" w:rsidRDefault="00972899" w:rsidP="009728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отчетном периоде СРО ААС были исполнены предписания органов Федерального Казначейства, вынесенные по итогам проверок внешнего контроля качества работы аудиторских организаций – членов СРО ААС:</w:t>
      </w:r>
    </w:p>
    <w:p w14:paraId="5CEEB7CD" w14:textId="77777777" w:rsidR="00972899" w:rsidRPr="00C22699" w:rsidRDefault="00972899" w:rsidP="00972899">
      <w:pPr>
        <w:pStyle w:val="a4"/>
        <w:numPr>
          <w:ilvl w:val="0"/>
          <w:numId w:val="3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приостановление членства в СРО ААС – в отношении 11 аудиторских организаций;</w:t>
      </w:r>
    </w:p>
    <w:p w14:paraId="4D0E10AF" w14:textId="14C2D765" w:rsidR="00972899" w:rsidRPr="00C22699" w:rsidRDefault="00972899" w:rsidP="00972899">
      <w:pPr>
        <w:pStyle w:val="a4"/>
        <w:numPr>
          <w:ilvl w:val="0"/>
          <w:numId w:val="3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исключение из реестра аудиторов и аудиторских организаций – в отношении 4 аудиторских организаций.</w:t>
      </w:r>
    </w:p>
    <w:p w14:paraId="1A987652" w14:textId="2940A6FA" w:rsidR="00D64275" w:rsidRPr="00C22699" w:rsidRDefault="003F0585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Члены Правления СРО ААС, члены Комиссии по контролю качества принимали участие в мероприятиях</w:t>
      </w:r>
      <w:r w:rsidR="00845B53" w:rsidRPr="00C22699">
        <w:rPr>
          <w:rFonts w:ascii="Times New Roman" w:hAnsi="Times New Roman" w:cs="Times New Roman"/>
          <w:sz w:val="28"/>
          <w:szCs w:val="28"/>
          <w:lang w:val="ru-RU"/>
        </w:rPr>
        <w:t>, организованных и проведенных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BCE" w:rsidRPr="00C22699">
        <w:rPr>
          <w:rFonts w:ascii="Times New Roman" w:hAnsi="Times New Roman" w:cs="Times New Roman"/>
          <w:sz w:val="28"/>
          <w:szCs w:val="28"/>
          <w:lang w:val="ru-RU"/>
        </w:rPr>
        <w:t>органами Федерального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казначейства.</w:t>
      </w:r>
    </w:p>
    <w:p w14:paraId="07E0700A" w14:textId="1BB26C3F" w:rsidR="00B5791C" w:rsidRPr="00C22699" w:rsidRDefault="00B5791C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отчетном периоде СРО ААС заключено Соглашение о сотрудничестве и организации информационного взаимодействия с Федеральной службой по финансовому мониторингу</w:t>
      </w:r>
      <w:r w:rsidR="00777C94" w:rsidRPr="00C22699">
        <w:rPr>
          <w:lang w:val="ru-RU"/>
        </w:rPr>
        <w:t xml:space="preserve"> (</w:t>
      </w:r>
      <w:r w:rsidR="00777C94" w:rsidRPr="00C22699">
        <w:rPr>
          <w:rFonts w:ascii="Times New Roman" w:hAnsi="Times New Roman" w:cs="Times New Roman"/>
          <w:sz w:val="28"/>
          <w:szCs w:val="28"/>
          <w:lang w:val="ru-RU"/>
        </w:rPr>
        <w:t>Росфинмониторинг)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, предметом которого является сотрудничество и организация совместных мероприятий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14:paraId="15B27875" w14:textId="2D89A1F8" w:rsidR="00BA3744" w:rsidRPr="00C22699" w:rsidRDefault="00BA3744" w:rsidP="00BA37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Дирекция, территориальные отделения, комиссии и комитеты СРО ААС активно сотрудничали с </w:t>
      </w:r>
      <w:r w:rsidR="00777C94" w:rsidRPr="00C22699">
        <w:rPr>
          <w:rFonts w:ascii="Times New Roman" w:hAnsi="Times New Roman" w:cs="Times New Roman"/>
          <w:sz w:val="28"/>
          <w:szCs w:val="28"/>
          <w:lang w:val="ru-RU"/>
        </w:rPr>
        <w:t>Росфинмониторингом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в вопросах, касающихся вовлечения аудиторов в антиотмывочную систему. </w:t>
      </w:r>
      <w:r w:rsidR="00B93AA8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Обеспечивалось участие в совместной разработке методических материалов.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Разработана и утверждена программа</w:t>
      </w:r>
      <w:r w:rsidRPr="00C22699">
        <w:rPr>
          <w:lang w:val="ru-RU"/>
        </w:rPr>
        <w:t xml:space="preserve">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обучения в форме целевого инструктажа работников аудиторских организаций, индивидуальных аудиторов в целях противодействия легализации (отмыванию) доходов, полученных преступным путём, и финансированию терроризма»; организовано и проведено обучение аудиторов. </w:t>
      </w:r>
    </w:p>
    <w:p w14:paraId="3354AE27" w14:textId="3C27B270" w:rsidR="00BA3744" w:rsidRPr="00C22699" w:rsidRDefault="00027E86" w:rsidP="00B93AA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Представители </w:t>
      </w:r>
      <w:r w:rsidR="00BA3744" w:rsidRPr="00C22699">
        <w:rPr>
          <w:rFonts w:ascii="Times New Roman" w:hAnsi="Times New Roman" w:cs="Times New Roman"/>
          <w:sz w:val="28"/>
          <w:szCs w:val="28"/>
          <w:lang w:val="ru-RU"/>
        </w:rPr>
        <w:t>СРО ААС принимал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A3744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совместных мероприятиях (круглых столах, </w:t>
      </w:r>
      <w:r w:rsidR="00B43E78" w:rsidRPr="00C22699">
        <w:rPr>
          <w:rFonts w:ascii="Times New Roman" w:hAnsi="Times New Roman" w:cs="Times New Roman"/>
          <w:sz w:val="28"/>
          <w:szCs w:val="28"/>
          <w:lang w:val="ru-RU"/>
        </w:rPr>
        <w:t>совещания</w:t>
      </w:r>
      <w:r w:rsidR="00BA3744" w:rsidRPr="00C2269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B43E78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A3744" w:rsidRPr="00C22699">
        <w:rPr>
          <w:rFonts w:ascii="Times New Roman" w:hAnsi="Times New Roman" w:cs="Times New Roman"/>
          <w:sz w:val="28"/>
          <w:szCs w:val="28"/>
          <w:lang w:val="ru-RU"/>
        </w:rPr>
        <w:t>конференциях, встречах), посвященных вопросам подготовки и проведения четверто</w:t>
      </w:r>
      <w:r w:rsidR="00B93AA8" w:rsidRPr="00C22699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BA3744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раунд</w:t>
      </w:r>
      <w:r w:rsidR="00B93AA8" w:rsidRPr="00C226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A3744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взаимных оценок Группы разработки финансовых мер борьбы с отмыванием денег (ФАТФ). </w:t>
      </w:r>
    </w:p>
    <w:p w14:paraId="37C3D092" w14:textId="59F5475B" w:rsidR="00BA3744" w:rsidRPr="00C22699" w:rsidRDefault="00BA3744" w:rsidP="00BA374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По запросам Росфинмониторинга СРО ААС обеспечивал</w:t>
      </w:r>
      <w:r w:rsidR="001D6CC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3E78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статистической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и аналитической </w:t>
      </w:r>
      <w:r w:rsidR="00B43E78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 деятельности аудиторов в части соблюдения законодательства о ПОД/ФТ/ФРОМУ. </w:t>
      </w:r>
    </w:p>
    <w:p w14:paraId="5F316580" w14:textId="4FF9CAE7" w:rsidR="00BA3744" w:rsidRPr="00C22699" w:rsidRDefault="00BA3744" w:rsidP="00BA374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Масштабная работа проведена СРО ААС в целях содействия в обеспечении регистрации и использования аудиторами личных кабинетов на сайте Росфинмониторинга.</w:t>
      </w:r>
    </w:p>
    <w:p w14:paraId="23D36E25" w14:textId="31BF51A4" w:rsidR="00D64275" w:rsidRPr="00C22699" w:rsidRDefault="003F0585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отчетном периоде СРО ААС принимал</w:t>
      </w:r>
      <w:r w:rsidR="001D6CC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активное участие в </w:t>
      </w:r>
      <w:r w:rsidR="005840B6" w:rsidRPr="00C22699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работке проекта федерального закона №273179-7 «О внесении изменений в отдельные законодательные акты Российской Федерации (в части наделения Банка России полномочиями в сфере аудиторской деятельности)»</w:t>
      </w:r>
      <w:r w:rsidR="005F4F82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50C21D5" w14:textId="0BA902BE" w:rsidR="00D64275" w:rsidRPr="00C22699" w:rsidRDefault="00D85D43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СРО ААС</w:t>
      </w:r>
      <w:r w:rsidR="003F0585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проводил</w:t>
      </w:r>
      <w:r w:rsidR="001D6CC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активную работу по </w:t>
      </w:r>
      <w:r w:rsidR="003F0585" w:rsidRPr="00C22699"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F0585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обращений в различные инстанции, такие как Комитеты Госдумы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РФ</w:t>
      </w:r>
      <w:r w:rsidR="003F0585" w:rsidRPr="00C22699">
        <w:rPr>
          <w:rFonts w:ascii="Times New Roman" w:hAnsi="Times New Roman" w:cs="Times New Roman"/>
          <w:sz w:val="28"/>
          <w:szCs w:val="28"/>
          <w:lang w:val="ru-RU"/>
        </w:rPr>
        <w:t>, Правительство РФ, Общественная Палата и др.</w:t>
      </w:r>
    </w:p>
    <w:p w14:paraId="5D7ABC39" w14:textId="77777777" w:rsidR="00D64275" w:rsidRPr="00C22699" w:rsidRDefault="003F0585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СРО ААС организовано проведение интервью, подготовка аналитических и обзорных статей, которые размещены в ведущих СМИ, на Интернет-сайтах, посвященных вопросам экономического профиля, саморегулирования и аудиторской деятельности. По итогам мероприятий подготовлены информационные обзоры, пресс- релизы. Информация размещалась на сайте СРО ААС.</w:t>
      </w:r>
    </w:p>
    <w:p w14:paraId="4893BA5D" w14:textId="4462BB43" w:rsidR="00D64275" w:rsidRPr="00C22699" w:rsidRDefault="003F0585" w:rsidP="003C63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отчетного периода СРО ААС </w:t>
      </w:r>
      <w:r w:rsidR="001D6CC6" w:rsidRPr="001D6CC6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организовано общественное обсуждение </w:t>
      </w:r>
      <w:r w:rsidR="00A93B8A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иных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законопроектов, подзаконных нормативных </w:t>
      </w:r>
      <w:r w:rsidR="001D6CC6">
        <w:rPr>
          <w:rFonts w:ascii="Times New Roman" w:hAnsi="Times New Roman" w:cs="Times New Roman"/>
          <w:sz w:val="28"/>
          <w:szCs w:val="28"/>
          <w:lang w:val="ru-RU"/>
        </w:rPr>
        <w:t xml:space="preserve">правовых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актов, осуществлял</w:t>
      </w:r>
      <w:r w:rsidR="001D6CC6">
        <w:rPr>
          <w:rFonts w:ascii="Times New Roman" w:hAnsi="Times New Roman" w:cs="Times New Roman"/>
          <w:sz w:val="28"/>
          <w:szCs w:val="28"/>
          <w:lang w:val="ru-RU"/>
        </w:rPr>
        <w:t>ась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</w:t>
      </w:r>
      <w:r w:rsidR="001D6CC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предложений, замечаний, антикоррупционных экспертиз на проекты нормативных правовых актов в сфере аудиторской деятельности, смежных отрасл</w:t>
      </w:r>
      <w:r w:rsidR="00A93B8A" w:rsidRPr="00C2269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D9DB679" w14:textId="20CBC09C" w:rsidR="00D64275" w:rsidRPr="00C22699" w:rsidRDefault="003F0585" w:rsidP="008D1D99">
      <w:pPr>
        <w:pStyle w:val="a4"/>
        <w:numPr>
          <w:ilvl w:val="0"/>
          <w:numId w:val="39"/>
        </w:numPr>
        <w:tabs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Федеральный закон № 307-ФЗ «Об аудиторской </w:t>
      </w:r>
      <w:r w:rsidR="00637939" w:rsidRPr="00C22699">
        <w:rPr>
          <w:rFonts w:ascii="Times New Roman" w:hAnsi="Times New Roman" w:cs="Times New Roman"/>
          <w:sz w:val="28"/>
          <w:szCs w:val="28"/>
          <w:lang w:val="ru-RU"/>
        </w:rPr>
        <w:t>деятельности»</w:t>
      </w:r>
      <w:r w:rsidR="006C6AFC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(в части установления нижней границы финансовых показателей, при которых обязательный аудит фондом может не проводиться; в части уточнения положений о независимости и профессиональной этике)»</w:t>
      </w:r>
      <w:r w:rsidR="00637939" w:rsidRPr="00C226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12553D" w14:textId="1830FD90" w:rsidR="002F7E43" w:rsidRPr="00C22699" w:rsidRDefault="002F7E43" w:rsidP="008D1D99">
      <w:pPr>
        <w:pStyle w:val="a4"/>
        <w:numPr>
          <w:ilvl w:val="0"/>
          <w:numId w:val="39"/>
        </w:numPr>
        <w:tabs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Федеральный закон от 07.08.2001 № 115-ФЗ «О противодействии легализации (отмыванию) доходов, полученных преступным путем, и финансированию терроризма» (в части</w:t>
      </w:r>
      <w:r w:rsidRPr="00C22699">
        <w:rPr>
          <w:lang w:val="ru-RU"/>
        </w:rPr>
        <w:t xml:space="preserve">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требований к идентификации клиентов, представителей клиента, выгодоприобретателей и бенефициарных владельцев с учетом степени (уровня) риска совершения клиентом операций)</w:t>
      </w:r>
    </w:p>
    <w:p w14:paraId="4965C2BB" w14:textId="01051BED" w:rsidR="005840B6" w:rsidRPr="00C22699" w:rsidRDefault="003F0585" w:rsidP="008D1D99">
      <w:pPr>
        <w:pStyle w:val="a4"/>
        <w:numPr>
          <w:ilvl w:val="0"/>
          <w:numId w:val="39"/>
        </w:numPr>
        <w:tabs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Кодекс Российской Федерации об административных правонарушениях</w:t>
      </w:r>
      <w:r w:rsidR="006C6AFC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(в части установления ответственности за непредставление годовой бухгалтерской (финансовой) отчетности и аудиторского заключения о ней в государственный информационный ресурс)</w:t>
      </w:r>
      <w:r w:rsidR="00637939" w:rsidRPr="00C226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D021F1" w14:textId="2F01531C" w:rsidR="005840B6" w:rsidRPr="00C22699" w:rsidRDefault="005840B6" w:rsidP="008D1D99">
      <w:pPr>
        <w:pStyle w:val="a4"/>
        <w:numPr>
          <w:ilvl w:val="0"/>
          <w:numId w:val="39"/>
        </w:numPr>
        <w:tabs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Налоговый кодекс Российской Федерации</w:t>
      </w:r>
      <w:r w:rsidR="006C6AFC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(в части наделения налоговых органов полномочиями по истребованию у аудиторских организаций документов, полученных ими о налогоплательщике)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5C22F1" w14:textId="0C7405A9" w:rsidR="00E9280B" w:rsidRPr="00C22699" w:rsidRDefault="00E9280B" w:rsidP="008D1D99">
      <w:pPr>
        <w:pStyle w:val="a4"/>
        <w:numPr>
          <w:ilvl w:val="0"/>
          <w:numId w:val="39"/>
        </w:numPr>
        <w:tabs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 проекте приказа Минфина России «О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Федерации»</w:t>
      </w:r>
      <w:r w:rsidR="003E2233" w:rsidRPr="00C226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9053EF" w14:textId="3221A894" w:rsidR="00DF5F0A" w:rsidRPr="00C22699" w:rsidRDefault="00DF5F0A" w:rsidP="008D1D99">
      <w:pPr>
        <w:pStyle w:val="a4"/>
        <w:numPr>
          <w:ilvl w:val="0"/>
          <w:numId w:val="39"/>
        </w:numPr>
        <w:tabs>
          <w:tab w:val="left" w:pos="1134"/>
        </w:tabs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 проекте приказа Минфина России «Об утверждении положения о порядке проведения квалификационного экзамена на получение квалификационного аттестата аудитора и о признании утратившим силу приказа Министерства финансов Российской Федерации от 19 марта 2013 г. № 32н «Об утверждении положения о порядке проведения квалификационного экзамена на получение квалификационного аттестата аудитора и о признании утратившими силу приказов Министерства финансов Российской Федерации».</w:t>
      </w:r>
    </w:p>
    <w:p w14:paraId="5BA5518D" w14:textId="3C7E4324" w:rsidR="00637939" w:rsidRPr="00C22699" w:rsidRDefault="00637939" w:rsidP="008D1D99">
      <w:pPr>
        <w:tabs>
          <w:tab w:val="left" w:pos="1134"/>
        </w:tabs>
        <w:ind w:left="567" w:hanging="425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Раздел_6._СРО_ААС_в_регионах._Обеспечени"/>
      <w:bookmarkEnd w:id="25"/>
      <w:r w:rsidRPr="00C22699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7E10865" w14:textId="6DFACA61" w:rsidR="00D64275" w:rsidRPr="00C22699" w:rsidRDefault="003F0585" w:rsidP="008E6A60">
      <w:pPr>
        <w:pStyle w:val="1"/>
        <w:rPr>
          <w:lang w:val="ru-RU"/>
        </w:rPr>
      </w:pPr>
      <w:bookmarkStart w:id="26" w:name="_Toc6411893"/>
      <w:r w:rsidRPr="00C22699">
        <w:rPr>
          <w:lang w:val="ru-RU"/>
        </w:rPr>
        <w:t>Раздел 6. СРО ААС в регионах. Обеспечение работы</w:t>
      </w:r>
      <w:r w:rsidR="009F029E" w:rsidRPr="00C22699">
        <w:rPr>
          <w:lang w:val="ru-RU"/>
        </w:rPr>
        <w:t xml:space="preserve"> </w:t>
      </w:r>
      <w:r w:rsidRPr="00C22699">
        <w:rPr>
          <w:lang w:val="ru-RU"/>
        </w:rPr>
        <w:t>Территориальных отделений СРО ААС</w:t>
      </w:r>
      <w:bookmarkEnd w:id="26"/>
    </w:p>
    <w:p w14:paraId="3EB79703" w14:textId="77777777" w:rsidR="008E6A60" w:rsidRDefault="008E6A60" w:rsidP="0063793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AA6558" w14:textId="4FD52349" w:rsidR="00D64275" w:rsidRPr="00C22699" w:rsidRDefault="003F0585" w:rsidP="0063793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Региональная деятельность СРО ААС осуществляется через Территориальные отделения СРО ААС. Вопросы организационно-технического, информационного обеспечения работы Территориальных отделений, а также взаимодействия с ними относятся к компетенции Отдела по региональному развитию.</w:t>
      </w:r>
    </w:p>
    <w:p w14:paraId="6B124A57" w14:textId="7AB98E92" w:rsidR="007B527A" w:rsidRPr="00C22699" w:rsidRDefault="007B527A" w:rsidP="007B52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Сегодня СРО ААС представлено в каждом Федеральном округе Российской Федерации. В связи с тем, что в 2018 г. (Протокол Правления СРО ААС № 366 от 19 июля 2018г.) произошло объединение Московского и Центрального Территориальных отделений в одно Территориальное отделение по Центральному Федеральному округу, в настоящее время действуют 8 (восемь) Территориальных отделений.</w:t>
      </w:r>
    </w:p>
    <w:p w14:paraId="0AFE993E" w14:textId="0D9BE1BC" w:rsidR="00D64275" w:rsidRPr="00C22699" w:rsidRDefault="003F0585" w:rsidP="0063793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Территориальных отделениях сформированы Советы и избраны комитеты и комиссии, которые активно работают в регионах. Члены Совета участвуют в заседаниях, рассматривают актуальные вопросы по работе и развитию Территориальных отделений. Также в структуру Территориальных отделений входят Региональные отделения, за их работу отвечают руководители, назначенные в соответствующем субъекте или муниципальном образовании.</w:t>
      </w:r>
    </w:p>
    <w:p w14:paraId="77F7BD62" w14:textId="7022714A" w:rsidR="00D64275" w:rsidRPr="00C22699" w:rsidRDefault="003F0585" w:rsidP="0063793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Каждое Территориальное отделение проводит мероприятия в соответствии с планом. Ежемесячно Координаторы Территориальных отделений отчитываются о проделанной работе</w:t>
      </w:r>
      <w:r w:rsidR="00B610D6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, обеспечивают подготовку анонсов и пресс-релизов мероприятий, которые 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размещают</w:t>
      </w:r>
      <w:r w:rsidR="00B610D6" w:rsidRPr="00C22699">
        <w:rPr>
          <w:rFonts w:ascii="Times New Roman" w:hAnsi="Times New Roman" w:cs="Times New Roman"/>
          <w:sz w:val="28"/>
          <w:szCs w:val="28"/>
          <w:lang w:val="ru-RU"/>
        </w:rPr>
        <w:t>ся на сайте СРО ААС</w:t>
      </w:r>
      <w:r w:rsidRPr="00C226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48C8DD" w14:textId="77777777" w:rsidR="007B527A" w:rsidRPr="00C22699" w:rsidRDefault="007B527A" w:rsidP="007B52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В 2018 году Территориальными отделениями в совокупности проведено 110, мероприятий, в том числе совместно с представителями Минфина России, Федерального Казначейства, Росфинмониторинга, налоговых органов, крупных юридических компаний, Банка России, торгово-промышленных палат, администраций субъектов РФ, контрольно-счетной палаты, прокуратуры, специалистов в области бухгалтерского учета, налогов, финансов, МСА, МСФО.</w:t>
      </w:r>
    </w:p>
    <w:p w14:paraId="514E7BB5" w14:textId="77777777" w:rsidR="007B527A" w:rsidRPr="00C22699" w:rsidRDefault="007B527A" w:rsidP="007B52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Организовано и проведено 51 заседание Советов Территориальных отделений СРО ААС. </w:t>
      </w:r>
    </w:p>
    <w:p w14:paraId="4AECBC26" w14:textId="3511E75D" w:rsidR="007B527A" w:rsidRPr="00C22699" w:rsidRDefault="008D1D99" w:rsidP="007B52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апрель </w:t>
      </w:r>
      <w:r w:rsidR="007B527A" w:rsidRPr="00C22699">
        <w:rPr>
          <w:rFonts w:ascii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B527A" w:rsidRPr="00C22699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запланировано проведение </w:t>
      </w:r>
      <w:r w:rsidR="007B527A" w:rsidRPr="00C22699">
        <w:rPr>
          <w:rFonts w:ascii="Times New Roman" w:hAnsi="Times New Roman" w:cs="Times New Roman"/>
          <w:sz w:val="28"/>
          <w:szCs w:val="28"/>
          <w:lang w:val="ru-RU"/>
        </w:rPr>
        <w:t>Территориальными отделениями 8 Общих собраний членов Территориальных отделений СРО ААС, связанных с подготовкой к очередному Съезду СРО ААС 17 мая 2019 года. На собраниях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удут </w:t>
      </w:r>
      <w:r w:rsidR="007B527A" w:rsidRPr="00C22699">
        <w:rPr>
          <w:rFonts w:ascii="Times New Roman" w:hAnsi="Times New Roman" w:cs="Times New Roman"/>
          <w:sz w:val="28"/>
          <w:szCs w:val="28"/>
          <w:lang w:val="ru-RU"/>
        </w:rPr>
        <w:t>избраны Делегаты для участия в Съезде СРО ААС.</w:t>
      </w:r>
    </w:p>
    <w:p w14:paraId="76FADF22" w14:textId="77777777" w:rsidR="007B527A" w:rsidRPr="00C22699" w:rsidRDefault="007B527A" w:rsidP="007B52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Руководители Территориальных отделений проводят Круглые столы, Конференции, встречи, совещания, заседания Советов, Общие собрания. Также Территориальными отделениями проводятся Форумы, Всероссийские и региональные профессиональные конкурсы. Участие во всех проводимых СРО ААС мероприятиях бесплатно для членов СРО ААС.</w:t>
      </w:r>
    </w:p>
    <w:p w14:paraId="114F19AF" w14:textId="77777777" w:rsidR="007B527A" w:rsidRPr="00C22699" w:rsidRDefault="007B527A" w:rsidP="007B52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Координаторами Территориальных отделений проводится работа по взаимодействию с членами СРО ААС - аудиторами и руководителями аудиторских организаций по соответствующему Территориальному отделению. При необходимости организации информационного взаимодействия, сбора и анализа сведений, в том числе по запросам государственных органов, проводятся мероприятия по анкетированию посредством телефонной, электронной связи.</w:t>
      </w:r>
    </w:p>
    <w:p w14:paraId="22990BA5" w14:textId="77777777" w:rsidR="007B527A" w:rsidRPr="00C22699" w:rsidRDefault="007B527A" w:rsidP="007B52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Организована работа по получению членами СРО ААС кодов доступа в Личный кабинет аудитора на сайте Минфина и обеспечению сдачи членами СРО ААС - аудиторскими организациями и индивидуальными аудиторами отчета статистического наблюдения «Сведения об аудиторской деятельности» (форма №2-аудит). В текущем режиме проводилась организационная работа по выдаче выписок, свидетельств и иных документов членам СРО ААС в регионах.</w:t>
      </w:r>
    </w:p>
    <w:p w14:paraId="64606DD7" w14:textId="000F6B79" w:rsidR="007B527A" w:rsidRPr="006B1F4B" w:rsidRDefault="007B527A" w:rsidP="007B52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699">
        <w:rPr>
          <w:rFonts w:ascii="Times New Roman" w:hAnsi="Times New Roman" w:cs="Times New Roman"/>
          <w:sz w:val="28"/>
          <w:szCs w:val="28"/>
          <w:lang w:val="ru-RU"/>
        </w:rPr>
        <w:t>Через Координаторов Территориальных отделений организована выдача свидетельств о прохождении аудиторами – членами СРО ААС обучения в форме целевого инструктажа</w:t>
      </w:r>
      <w:r w:rsidR="00C51F3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39993BB" w14:textId="3B361ECF" w:rsidR="00D64275" w:rsidRPr="006B1F4B" w:rsidRDefault="00D64275" w:rsidP="007B52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64275" w:rsidRPr="006B1F4B" w:rsidSect="00C51F30">
      <w:footerReference w:type="default" r:id="rId9"/>
      <w:pgSz w:w="11910" w:h="16840"/>
      <w:pgMar w:top="993" w:right="570" w:bottom="709" w:left="1276" w:header="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957CD" w14:textId="77777777" w:rsidR="00A31A87" w:rsidRDefault="00A31A87">
      <w:r>
        <w:separator/>
      </w:r>
    </w:p>
  </w:endnote>
  <w:endnote w:type="continuationSeparator" w:id="0">
    <w:p w14:paraId="6C9E925A" w14:textId="77777777" w:rsidR="00A31A87" w:rsidRDefault="00A3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D924E" w14:textId="0E1140AE" w:rsidR="008E6A60" w:rsidRPr="00C51F30" w:rsidRDefault="008E6A60" w:rsidP="00C51F30">
    <w:pPr>
      <w:pStyle w:val="ae"/>
      <w:ind w:left="-426"/>
      <w:rPr>
        <w:rFonts w:ascii="Times New Roman" w:hAnsi="Times New Roman" w:cs="Times New Roman"/>
        <w:i/>
        <w:lang w:val="ru-RU"/>
      </w:rPr>
    </w:pPr>
    <w:r>
      <w:rPr>
        <w:rFonts w:ascii="Times New Roman" w:hAnsi="Times New Roman" w:cs="Times New Roman"/>
        <w:i/>
        <w:lang w:val="ru-RU"/>
      </w:rPr>
      <w:t>______________________________________________________________________________________________</w:t>
    </w:r>
    <w:r w:rsidRPr="00436DB5">
      <w:rPr>
        <w:rFonts w:ascii="Times New Roman" w:hAnsi="Times New Roman" w:cs="Times New Roman"/>
        <w:i/>
        <w:lang w:val="ru-RU"/>
      </w:rPr>
      <w:t xml:space="preserve"> Отчет </w:t>
    </w:r>
    <w:r w:rsidRPr="00C51F30">
      <w:rPr>
        <w:rFonts w:ascii="Times New Roman" w:hAnsi="Times New Roman" w:cs="Times New Roman"/>
        <w:i/>
        <w:lang w:val="ru-RU"/>
      </w:rPr>
      <w:t>Исполнительного органа (Генерального директора)</w:t>
    </w:r>
    <w:r>
      <w:rPr>
        <w:rFonts w:ascii="Times New Roman" w:hAnsi="Times New Roman" w:cs="Times New Roman"/>
        <w:i/>
        <w:lang w:val="ru-RU"/>
      </w:rPr>
      <w:t xml:space="preserve"> </w:t>
    </w:r>
    <w:r w:rsidRPr="00C51F30">
      <w:rPr>
        <w:rFonts w:ascii="Times New Roman" w:hAnsi="Times New Roman" w:cs="Times New Roman"/>
        <w:i/>
        <w:lang w:val="ru-RU"/>
      </w:rPr>
      <w:t>о результатах финансово-хозяйственной</w:t>
    </w:r>
  </w:p>
  <w:p w14:paraId="6E828305" w14:textId="72915AF6" w:rsidR="008E6A60" w:rsidRPr="00436DB5" w:rsidRDefault="008E6A60" w:rsidP="00C51F30">
    <w:pPr>
      <w:pStyle w:val="ae"/>
      <w:ind w:left="-426"/>
      <w:rPr>
        <w:rFonts w:ascii="Times New Roman" w:hAnsi="Times New Roman" w:cs="Times New Roman"/>
        <w:i/>
        <w:lang w:val="ru-RU"/>
      </w:rPr>
    </w:pPr>
    <w:r w:rsidRPr="00C51F30">
      <w:rPr>
        <w:rFonts w:ascii="Times New Roman" w:hAnsi="Times New Roman" w:cs="Times New Roman"/>
        <w:i/>
        <w:lang w:val="ru-RU"/>
      </w:rPr>
      <w:t>и организационной деятельности</w:t>
    </w:r>
    <w:r>
      <w:rPr>
        <w:rFonts w:ascii="Times New Roman" w:hAnsi="Times New Roman" w:cs="Times New Roman"/>
        <w:i/>
        <w:lang w:val="ru-RU"/>
      </w:rPr>
      <w:t xml:space="preserve"> СРО ААС</w:t>
    </w:r>
    <w:r w:rsidRPr="00436DB5">
      <w:rPr>
        <w:rFonts w:ascii="Times New Roman" w:hAnsi="Times New Roman" w:cs="Times New Roman"/>
        <w:i/>
        <w:lang w:val="ru-RU"/>
      </w:rPr>
      <w:t xml:space="preserve"> (</w:t>
    </w:r>
    <w:r w:rsidR="004B2FCF">
      <w:rPr>
        <w:rFonts w:ascii="Times New Roman" w:hAnsi="Times New Roman" w:cs="Times New Roman"/>
        <w:i/>
        <w:lang w:val="ru-RU"/>
      </w:rPr>
      <w:t>май</w:t>
    </w:r>
    <w:r w:rsidRPr="00436DB5">
      <w:rPr>
        <w:rFonts w:ascii="Times New Roman" w:hAnsi="Times New Roman" w:cs="Times New Roman"/>
        <w:i/>
        <w:lang w:val="ru-RU"/>
      </w:rPr>
      <w:t xml:space="preserve"> 201</w:t>
    </w:r>
    <w:r>
      <w:rPr>
        <w:rFonts w:ascii="Times New Roman" w:hAnsi="Times New Roman" w:cs="Times New Roman"/>
        <w:i/>
        <w:lang w:val="ru-RU"/>
      </w:rPr>
      <w:t>8</w:t>
    </w:r>
    <w:r w:rsidRPr="00436DB5">
      <w:rPr>
        <w:rFonts w:ascii="Times New Roman" w:hAnsi="Times New Roman" w:cs="Times New Roman"/>
        <w:i/>
        <w:lang w:val="ru-RU"/>
      </w:rPr>
      <w:t xml:space="preserve"> - май 201</w:t>
    </w:r>
    <w:r>
      <w:rPr>
        <w:rFonts w:ascii="Times New Roman" w:hAnsi="Times New Roman" w:cs="Times New Roman"/>
        <w:i/>
        <w:lang w:val="ru-RU"/>
      </w:rPr>
      <w:t xml:space="preserve">9)                                  </w:t>
    </w:r>
    <w:r w:rsidRPr="00436DB5">
      <w:rPr>
        <w:rFonts w:ascii="Times New Roman" w:hAnsi="Times New Roman" w:cs="Times New Roman"/>
        <w:i/>
        <w:lang w:val="ru-RU"/>
      </w:rPr>
      <w:t xml:space="preserve">   </w:t>
    </w:r>
    <w:r>
      <w:rPr>
        <w:rFonts w:ascii="Times New Roman" w:hAnsi="Times New Roman" w:cs="Times New Roman"/>
        <w:i/>
        <w:lang w:val="ru-RU"/>
      </w:rPr>
      <w:t xml:space="preserve">              </w:t>
    </w:r>
    <w:r w:rsidRPr="00436DB5">
      <w:rPr>
        <w:rFonts w:ascii="Times New Roman" w:hAnsi="Times New Roman" w:cs="Times New Roman"/>
        <w:i/>
        <w:lang w:val="ru-RU"/>
      </w:rPr>
      <w:t xml:space="preserve">стр. </w:t>
    </w:r>
    <w:r w:rsidRPr="00436DB5">
      <w:rPr>
        <w:rFonts w:ascii="Times New Roman" w:hAnsi="Times New Roman" w:cs="Times New Roman"/>
        <w:i/>
        <w:lang w:val="ru-RU"/>
      </w:rPr>
      <w:fldChar w:fldCharType="begin"/>
    </w:r>
    <w:r w:rsidRPr="00436DB5">
      <w:rPr>
        <w:rFonts w:ascii="Times New Roman" w:hAnsi="Times New Roman" w:cs="Times New Roman"/>
        <w:i/>
        <w:lang w:val="ru-RU"/>
      </w:rPr>
      <w:instrText>PAGE   \* MERGEFORMAT</w:instrText>
    </w:r>
    <w:r w:rsidRPr="00436DB5">
      <w:rPr>
        <w:rFonts w:ascii="Times New Roman" w:hAnsi="Times New Roman" w:cs="Times New Roman"/>
        <w:i/>
        <w:lang w:val="ru-RU"/>
      </w:rPr>
      <w:fldChar w:fldCharType="separate"/>
    </w:r>
    <w:r w:rsidR="0003762A">
      <w:rPr>
        <w:rFonts w:ascii="Times New Roman" w:hAnsi="Times New Roman" w:cs="Times New Roman"/>
        <w:i/>
        <w:noProof/>
        <w:lang w:val="ru-RU"/>
      </w:rPr>
      <w:t>3</w:t>
    </w:r>
    <w:r w:rsidRPr="00436DB5">
      <w:rPr>
        <w:rFonts w:ascii="Times New Roman" w:hAnsi="Times New Roman" w:cs="Times New Roman"/>
        <w:i/>
        <w:lang w:val="ru-RU"/>
      </w:rPr>
      <w:fldChar w:fldCharType="end"/>
    </w:r>
    <w:r w:rsidRPr="00436DB5">
      <w:rPr>
        <w:rFonts w:ascii="Times New Roman" w:hAnsi="Times New Roman" w:cs="Times New Roman"/>
        <w:i/>
        <w:lang w:val="ru-RU"/>
      </w:rPr>
      <w:t xml:space="preserve"> из 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A22F" w14:textId="77777777" w:rsidR="008E6A60" w:rsidRPr="00C51F30" w:rsidRDefault="008E6A60" w:rsidP="00C51F30">
    <w:pPr>
      <w:pStyle w:val="ae"/>
      <w:ind w:left="-426"/>
      <w:rPr>
        <w:rFonts w:ascii="Times New Roman" w:hAnsi="Times New Roman" w:cs="Times New Roman"/>
        <w:i/>
        <w:lang w:val="ru-RU"/>
      </w:rPr>
    </w:pPr>
    <w:r>
      <w:rPr>
        <w:rFonts w:ascii="Times New Roman" w:hAnsi="Times New Roman" w:cs="Times New Roman"/>
        <w:i/>
        <w:lang w:val="ru-RU"/>
      </w:rPr>
      <w:t>______________________________________________________________________________________________</w:t>
    </w:r>
    <w:r w:rsidRPr="00436DB5">
      <w:rPr>
        <w:rFonts w:ascii="Times New Roman" w:hAnsi="Times New Roman" w:cs="Times New Roman"/>
        <w:i/>
        <w:lang w:val="ru-RU"/>
      </w:rPr>
      <w:t xml:space="preserve"> Отчет </w:t>
    </w:r>
    <w:r w:rsidRPr="00C51F30">
      <w:rPr>
        <w:rFonts w:ascii="Times New Roman" w:hAnsi="Times New Roman" w:cs="Times New Roman"/>
        <w:i/>
        <w:lang w:val="ru-RU"/>
      </w:rPr>
      <w:t>Исполнительного органа (Генерального директора)</w:t>
    </w:r>
    <w:r>
      <w:rPr>
        <w:rFonts w:ascii="Times New Roman" w:hAnsi="Times New Roman" w:cs="Times New Roman"/>
        <w:i/>
        <w:lang w:val="ru-RU"/>
      </w:rPr>
      <w:t xml:space="preserve"> </w:t>
    </w:r>
    <w:r w:rsidRPr="00C51F30">
      <w:rPr>
        <w:rFonts w:ascii="Times New Roman" w:hAnsi="Times New Roman" w:cs="Times New Roman"/>
        <w:i/>
        <w:lang w:val="ru-RU"/>
      </w:rPr>
      <w:t>о результатах финансово-хозяйственной</w:t>
    </w:r>
  </w:p>
  <w:p w14:paraId="6D78E9AE" w14:textId="468401CA" w:rsidR="008E6A60" w:rsidRPr="00436DB5" w:rsidRDefault="008E6A60" w:rsidP="00C51F30">
    <w:pPr>
      <w:pStyle w:val="ae"/>
      <w:ind w:left="-426"/>
      <w:rPr>
        <w:rFonts w:ascii="Times New Roman" w:hAnsi="Times New Roman" w:cs="Times New Roman"/>
        <w:i/>
        <w:lang w:val="ru-RU"/>
      </w:rPr>
    </w:pPr>
    <w:r w:rsidRPr="00C51F30">
      <w:rPr>
        <w:rFonts w:ascii="Times New Roman" w:hAnsi="Times New Roman" w:cs="Times New Roman"/>
        <w:i/>
        <w:lang w:val="ru-RU"/>
      </w:rPr>
      <w:t>и организационной деятельности</w:t>
    </w:r>
    <w:r>
      <w:rPr>
        <w:rFonts w:ascii="Times New Roman" w:hAnsi="Times New Roman" w:cs="Times New Roman"/>
        <w:i/>
        <w:lang w:val="ru-RU"/>
      </w:rPr>
      <w:t xml:space="preserve"> СРО ААС</w:t>
    </w:r>
    <w:r w:rsidRPr="00436DB5">
      <w:rPr>
        <w:rFonts w:ascii="Times New Roman" w:hAnsi="Times New Roman" w:cs="Times New Roman"/>
        <w:i/>
        <w:lang w:val="ru-RU"/>
      </w:rPr>
      <w:t xml:space="preserve"> (мая 201</w:t>
    </w:r>
    <w:r>
      <w:rPr>
        <w:rFonts w:ascii="Times New Roman" w:hAnsi="Times New Roman" w:cs="Times New Roman"/>
        <w:i/>
        <w:lang w:val="ru-RU"/>
      </w:rPr>
      <w:t>8</w:t>
    </w:r>
    <w:r w:rsidRPr="00436DB5">
      <w:rPr>
        <w:rFonts w:ascii="Times New Roman" w:hAnsi="Times New Roman" w:cs="Times New Roman"/>
        <w:i/>
        <w:lang w:val="ru-RU"/>
      </w:rPr>
      <w:t xml:space="preserve"> - май 201</w:t>
    </w:r>
    <w:r>
      <w:rPr>
        <w:rFonts w:ascii="Times New Roman" w:hAnsi="Times New Roman" w:cs="Times New Roman"/>
        <w:i/>
        <w:lang w:val="ru-RU"/>
      </w:rPr>
      <w:t xml:space="preserve">9)                                     </w:t>
    </w:r>
    <w:r w:rsidRPr="00436DB5">
      <w:rPr>
        <w:rFonts w:ascii="Times New Roman" w:hAnsi="Times New Roman" w:cs="Times New Roman"/>
        <w:i/>
        <w:lang w:val="ru-RU"/>
      </w:rPr>
      <w:t xml:space="preserve">   </w:t>
    </w:r>
    <w:r>
      <w:rPr>
        <w:rFonts w:ascii="Times New Roman" w:hAnsi="Times New Roman" w:cs="Times New Roman"/>
        <w:i/>
        <w:lang w:val="ru-RU"/>
      </w:rPr>
      <w:t xml:space="preserve">              </w:t>
    </w:r>
    <w:r w:rsidRPr="00436DB5">
      <w:rPr>
        <w:rFonts w:ascii="Times New Roman" w:hAnsi="Times New Roman" w:cs="Times New Roman"/>
        <w:i/>
        <w:lang w:val="ru-RU"/>
      </w:rPr>
      <w:t xml:space="preserve">стр. </w:t>
    </w:r>
    <w:r w:rsidRPr="00436DB5">
      <w:rPr>
        <w:rFonts w:ascii="Times New Roman" w:hAnsi="Times New Roman" w:cs="Times New Roman"/>
        <w:i/>
        <w:lang w:val="ru-RU"/>
      </w:rPr>
      <w:fldChar w:fldCharType="begin"/>
    </w:r>
    <w:r w:rsidRPr="00436DB5">
      <w:rPr>
        <w:rFonts w:ascii="Times New Roman" w:hAnsi="Times New Roman" w:cs="Times New Roman"/>
        <w:i/>
        <w:lang w:val="ru-RU"/>
      </w:rPr>
      <w:instrText>PAGE   \* MERGEFORMAT</w:instrText>
    </w:r>
    <w:r w:rsidRPr="00436DB5">
      <w:rPr>
        <w:rFonts w:ascii="Times New Roman" w:hAnsi="Times New Roman" w:cs="Times New Roman"/>
        <w:i/>
        <w:lang w:val="ru-RU"/>
      </w:rPr>
      <w:fldChar w:fldCharType="separate"/>
    </w:r>
    <w:r w:rsidR="0003762A">
      <w:rPr>
        <w:rFonts w:ascii="Times New Roman" w:hAnsi="Times New Roman" w:cs="Times New Roman"/>
        <w:i/>
        <w:noProof/>
        <w:lang w:val="ru-RU"/>
      </w:rPr>
      <w:t>22</w:t>
    </w:r>
    <w:r w:rsidRPr="00436DB5">
      <w:rPr>
        <w:rFonts w:ascii="Times New Roman" w:hAnsi="Times New Roman" w:cs="Times New Roman"/>
        <w:i/>
        <w:lang w:val="ru-RU"/>
      </w:rPr>
      <w:fldChar w:fldCharType="end"/>
    </w:r>
    <w:r w:rsidRPr="00436DB5">
      <w:rPr>
        <w:rFonts w:ascii="Times New Roman" w:hAnsi="Times New Roman" w:cs="Times New Roman"/>
        <w:i/>
        <w:lang w:val="ru-RU"/>
      </w:rPr>
      <w:t xml:space="preserve"> из 2</w:t>
    </w:r>
    <w:r>
      <w:rPr>
        <w:rFonts w:ascii="Times New Roman" w:hAnsi="Times New Roman" w:cs="Times New Roman"/>
        <w:i/>
        <w:lang w:val="ru-RU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C5476" w14:textId="77777777" w:rsidR="00A31A87" w:rsidRDefault="00A31A87">
      <w:r>
        <w:separator/>
      </w:r>
    </w:p>
  </w:footnote>
  <w:footnote w:type="continuationSeparator" w:id="0">
    <w:p w14:paraId="76C3442D" w14:textId="77777777" w:rsidR="00A31A87" w:rsidRDefault="00A3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03E"/>
    <w:multiLevelType w:val="hybridMultilevel"/>
    <w:tmpl w:val="F3FE19DC"/>
    <w:lvl w:ilvl="0" w:tplc="3594FC5A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323ED0"/>
    <w:multiLevelType w:val="hybridMultilevel"/>
    <w:tmpl w:val="09C2DA66"/>
    <w:lvl w:ilvl="0" w:tplc="3594FC5A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137FB"/>
    <w:multiLevelType w:val="hybridMultilevel"/>
    <w:tmpl w:val="C86EAE84"/>
    <w:lvl w:ilvl="0" w:tplc="713EC564">
      <w:start w:val="1"/>
      <w:numFmt w:val="decimal"/>
      <w:lvlText w:val="%1)"/>
      <w:lvlJc w:val="left"/>
      <w:pPr>
        <w:ind w:left="1078" w:hanging="43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594FC5A">
      <w:start w:val="1"/>
      <w:numFmt w:val="bullet"/>
      <w:lvlText w:val=""/>
      <w:lvlJc w:val="left"/>
      <w:pPr>
        <w:ind w:left="1491" w:hanging="361"/>
      </w:pPr>
      <w:rPr>
        <w:rFonts w:ascii="Wingdings" w:eastAsia="Wingdings" w:hAnsi="Wingdings" w:hint="default"/>
        <w:w w:val="99"/>
        <w:sz w:val="26"/>
        <w:szCs w:val="26"/>
      </w:rPr>
    </w:lvl>
    <w:lvl w:ilvl="2" w:tplc="8BAE236E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9C5E2C0E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94ECAE74">
      <w:start w:val="1"/>
      <w:numFmt w:val="bullet"/>
      <w:lvlText w:val="•"/>
      <w:lvlJc w:val="left"/>
      <w:pPr>
        <w:ind w:left="4362" w:hanging="361"/>
      </w:pPr>
      <w:rPr>
        <w:rFonts w:hint="default"/>
      </w:rPr>
    </w:lvl>
    <w:lvl w:ilvl="5" w:tplc="48A42B2A">
      <w:start w:val="1"/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5BE4C828">
      <w:start w:val="1"/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231EAE22">
      <w:start w:val="1"/>
      <w:numFmt w:val="bullet"/>
      <w:lvlText w:val="•"/>
      <w:lvlJc w:val="left"/>
      <w:pPr>
        <w:ind w:left="7234" w:hanging="361"/>
      </w:pPr>
      <w:rPr>
        <w:rFonts w:hint="default"/>
      </w:rPr>
    </w:lvl>
    <w:lvl w:ilvl="8" w:tplc="E9BEA370">
      <w:start w:val="1"/>
      <w:numFmt w:val="bullet"/>
      <w:lvlText w:val="•"/>
      <w:lvlJc w:val="left"/>
      <w:pPr>
        <w:ind w:left="8191" w:hanging="361"/>
      </w:pPr>
      <w:rPr>
        <w:rFonts w:hint="default"/>
      </w:rPr>
    </w:lvl>
  </w:abstractNum>
  <w:abstractNum w:abstractNumId="3" w15:restartNumberingAfterBreak="0">
    <w:nsid w:val="02FB144D"/>
    <w:multiLevelType w:val="hybridMultilevel"/>
    <w:tmpl w:val="00BC6E7A"/>
    <w:lvl w:ilvl="0" w:tplc="9B64B8D8">
      <w:start w:val="1"/>
      <w:numFmt w:val="decimal"/>
      <w:lvlText w:val="%1."/>
      <w:lvlJc w:val="left"/>
      <w:pPr>
        <w:ind w:left="359" w:hanging="29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BBE78EE">
      <w:start w:val="1"/>
      <w:numFmt w:val="bullet"/>
      <w:lvlText w:val="•"/>
      <w:lvlJc w:val="left"/>
      <w:pPr>
        <w:ind w:left="1333" w:hanging="296"/>
      </w:pPr>
      <w:rPr>
        <w:rFonts w:hint="default"/>
      </w:rPr>
    </w:lvl>
    <w:lvl w:ilvl="2" w:tplc="AEE88B2A">
      <w:start w:val="1"/>
      <w:numFmt w:val="bullet"/>
      <w:lvlText w:val="•"/>
      <w:lvlJc w:val="left"/>
      <w:pPr>
        <w:ind w:left="2308" w:hanging="296"/>
      </w:pPr>
      <w:rPr>
        <w:rFonts w:hint="default"/>
      </w:rPr>
    </w:lvl>
    <w:lvl w:ilvl="3" w:tplc="2A58B98A">
      <w:start w:val="1"/>
      <w:numFmt w:val="bullet"/>
      <w:lvlText w:val="•"/>
      <w:lvlJc w:val="left"/>
      <w:pPr>
        <w:ind w:left="3283" w:hanging="296"/>
      </w:pPr>
      <w:rPr>
        <w:rFonts w:hint="default"/>
      </w:rPr>
    </w:lvl>
    <w:lvl w:ilvl="4" w:tplc="8A14AD94">
      <w:start w:val="1"/>
      <w:numFmt w:val="bullet"/>
      <w:lvlText w:val="•"/>
      <w:lvlJc w:val="left"/>
      <w:pPr>
        <w:ind w:left="4258" w:hanging="296"/>
      </w:pPr>
      <w:rPr>
        <w:rFonts w:hint="default"/>
      </w:rPr>
    </w:lvl>
    <w:lvl w:ilvl="5" w:tplc="81B0B2D0">
      <w:start w:val="1"/>
      <w:numFmt w:val="bullet"/>
      <w:lvlText w:val="•"/>
      <w:lvlJc w:val="left"/>
      <w:pPr>
        <w:ind w:left="5232" w:hanging="296"/>
      </w:pPr>
      <w:rPr>
        <w:rFonts w:hint="default"/>
      </w:rPr>
    </w:lvl>
    <w:lvl w:ilvl="6" w:tplc="62C48D8E">
      <w:start w:val="1"/>
      <w:numFmt w:val="bullet"/>
      <w:lvlText w:val="•"/>
      <w:lvlJc w:val="left"/>
      <w:pPr>
        <w:ind w:left="6207" w:hanging="296"/>
      </w:pPr>
      <w:rPr>
        <w:rFonts w:hint="default"/>
      </w:rPr>
    </w:lvl>
    <w:lvl w:ilvl="7" w:tplc="1FDA47F0">
      <w:start w:val="1"/>
      <w:numFmt w:val="bullet"/>
      <w:lvlText w:val="•"/>
      <w:lvlJc w:val="left"/>
      <w:pPr>
        <w:ind w:left="7182" w:hanging="296"/>
      </w:pPr>
      <w:rPr>
        <w:rFonts w:hint="default"/>
      </w:rPr>
    </w:lvl>
    <w:lvl w:ilvl="8" w:tplc="40427718">
      <w:start w:val="1"/>
      <w:numFmt w:val="bullet"/>
      <w:lvlText w:val="•"/>
      <w:lvlJc w:val="left"/>
      <w:pPr>
        <w:ind w:left="8156" w:hanging="296"/>
      </w:pPr>
      <w:rPr>
        <w:rFonts w:hint="default"/>
      </w:rPr>
    </w:lvl>
  </w:abstractNum>
  <w:abstractNum w:abstractNumId="4" w15:restartNumberingAfterBreak="0">
    <w:nsid w:val="09A64D2D"/>
    <w:multiLevelType w:val="hybridMultilevel"/>
    <w:tmpl w:val="E2AA2082"/>
    <w:lvl w:ilvl="0" w:tplc="3594FC5A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3DEB"/>
    <w:multiLevelType w:val="multilevel"/>
    <w:tmpl w:val="7458EC0E"/>
    <w:lvl w:ilvl="0">
      <w:start w:val="3"/>
      <w:numFmt w:val="decimal"/>
      <w:lvlText w:val="%1"/>
      <w:lvlJc w:val="left"/>
      <w:pPr>
        <w:ind w:left="3917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7" w:hanging="708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"/>
      <w:lvlJc w:val="left"/>
      <w:pPr>
        <w:ind w:left="1351" w:hanging="428"/>
      </w:pPr>
      <w:rPr>
        <w:rFonts w:ascii="Wingdings" w:eastAsia="Wingdings" w:hAnsi="Wingdings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5292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8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5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3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1" w:hanging="428"/>
      </w:pPr>
      <w:rPr>
        <w:rFonts w:hint="default"/>
      </w:rPr>
    </w:lvl>
  </w:abstractNum>
  <w:abstractNum w:abstractNumId="6" w15:restartNumberingAfterBreak="0">
    <w:nsid w:val="111A509A"/>
    <w:multiLevelType w:val="multilevel"/>
    <w:tmpl w:val="5BDA15E4"/>
    <w:lvl w:ilvl="0">
      <w:start w:val="3"/>
      <w:numFmt w:val="decimal"/>
      <w:lvlText w:val="%1"/>
      <w:lvlJc w:val="left"/>
      <w:pPr>
        <w:ind w:left="598" w:hanging="6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64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3)"/>
      <w:lvlJc w:val="left"/>
      <w:pPr>
        <w:ind w:left="1491" w:hanging="42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40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1" w:hanging="425"/>
      </w:pPr>
      <w:rPr>
        <w:rFonts w:hint="default"/>
      </w:rPr>
    </w:lvl>
  </w:abstractNum>
  <w:abstractNum w:abstractNumId="7" w15:restartNumberingAfterBreak="0">
    <w:nsid w:val="13781096"/>
    <w:multiLevelType w:val="multilevel"/>
    <w:tmpl w:val="054ED082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4913B07"/>
    <w:multiLevelType w:val="hybridMultilevel"/>
    <w:tmpl w:val="764C9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77046"/>
    <w:multiLevelType w:val="hybridMultilevel"/>
    <w:tmpl w:val="E6ECB040"/>
    <w:lvl w:ilvl="0" w:tplc="162AA19E">
      <w:start w:val="1"/>
      <w:numFmt w:val="decimal"/>
      <w:lvlText w:val="%1)"/>
      <w:lvlJc w:val="left"/>
      <w:pPr>
        <w:ind w:left="1351" w:hanging="42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EA8BFD6">
      <w:start w:val="1"/>
      <w:numFmt w:val="bullet"/>
      <w:lvlText w:val="•"/>
      <w:lvlJc w:val="left"/>
      <w:pPr>
        <w:ind w:left="2226" w:hanging="428"/>
      </w:pPr>
      <w:rPr>
        <w:rFonts w:hint="default"/>
      </w:rPr>
    </w:lvl>
    <w:lvl w:ilvl="2" w:tplc="0832B2A6">
      <w:start w:val="1"/>
      <w:numFmt w:val="bullet"/>
      <w:lvlText w:val="•"/>
      <w:lvlJc w:val="left"/>
      <w:pPr>
        <w:ind w:left="3102" w:hanging="428"/>
      </w:pPr>
      <w:rPr>
        <w:rFonts w:hint="default"/>
      </w:rPr>
    </w:lvl>
    <w:lvl w:ilvl="3" w:tplc="1BCCA6F6">
      <w:start w:val="1"/>
      <w:numFmt w:val="bullet"/>
      <w:lvlText w:val="•"/>
      <w:lvlJc w:val="left"/>
      <w:pPr>
        <w:ind w:left="3977" w:hanging="428"/>
      </w:pPr>
      <w:rPr>
        <w:rFonts w:hint="default"/>
      </w:rPr>
    </w:lvl>
    <w:lvl w:ilvl="4" w:tplc="C65E8F84">
      <w:start w:val="1"/>
      <w:numFmt w:val="bullet"/>
      <w:lvlText w:val="•"/>
      <w:lvlJc w:val="left"/>
      <w:pPr>
        <w:ind w:left="4853" w:hanging="428"/>
      </w:pPr>
      <w:rPr>
        <w:rFonts w:hint="default"/>
      </w:rPr>
    </w:lvl>
    <w:lvl w:ilvl="5" w:tplc="3B1AB572">
      <w:start w:val="1"/>
      <w:numFmt w:val="bullet"/>
      <w:lvlText w:val="•"/>
      <w:lvlJc w:val="left"/>
      <w:pPr>
        <w:ind w:left="5728" w:hanging="428"/>
      </w:pPr>
      <w:rPr>
        <w:rFonts w:hint="default"/>
      </w:rPr>
    </w:lvl>
    <w:lvl w:ilvl="6" w:tplc="52A60474">
      <w:start w:val="1"/>
      <w:numFmt w:val="bullet"/>
      <w:lvlText w:val="•"/>
      <w:lvlJc w:val="left"/>
      <w:pPr>
        <w:ind w:left="6604" w:hanging="428"/>
      </w:pPr>
      <w:rPr>
        <w:rFonts w:hint="default"/>
      </w:rPr>
    </w:lvl>
    <w:lvl w:ilvl="7" w:tplc="35D21A5C">
      <w:start w:val="1"/>
      <w:numFmt w:val="bullet"/>
      <w:lvlText w:val="•"/>
      <w:lvlJc w:val="left"/>
      <w:pPr>
        <w:ind w:left="7479" w:hanging="428"/>
      </w:pPr>
      <w:rPr>
        <w:rFonts w:hint="default"/>
      </w:rPr>
    </w:lvl>
    <w:lvl w:ilvl="8" w:tplc="A3520252">
      <w:start w:val="1"/>
      <w:numFmt w:val="bullet"/>
      <w:lvlText w:val="•"/>
      <w:lvlJc w:val="left"/>
      <w:pPr>
        <w:ind w:left="8355" w:hanging="428"/>
      </w:pPr>
      <w:rPr>
        <w:rFonts w:hint="default"/>
      </w:rPr>
    </w:lvl>
  </w:abstractNum>
  <w:abstractNum w:abstractNumId="10" w15:restartNumberingAfterBreak="0">
    <w:nsid w:val="1B971921"/>
    <w:multiLevelType w:val="hybridMultilevel"/>
    <w:tmpl w:val="98021AC8"/>
    <w:lvl w:ilvl="0" w:tplc="F41C8DCA">
      <w:start w:val="1"/>
      <w:numFmt w:val="decimal"/>
      <w:lvlText w:val="%1."/>
      <w:lvlJc w:val="left"/>
      <w:pPr>
        <w:ind w:left="1343" w:hanging="42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2425476">
      <w:start w:val="1"/>
      <w:numFmt w:val="bullet"/>
      <w:lvlText w:val="-"/>
      <w:lvlJc w:val="left"/>
      <w:pPr>
        <w:ind w:left="121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AE82EA2">
      <w:start w:val="1"/>
      <w:numFmt w:val="bullet"/>
      <w:lvlText w:val="•"/>
      <w:lvlJc w:val="left"/>
      <w:pPr>
        <w:ind w:left="2317" w:hanging="152"/>
      </w:pPr>
      <w:rPr>
        <w:rFonts w:hint="default"/>
      </w:rPr>
    </w:lvl>
    <w:lvl w:ilvl="3" w:tplc="64384882">
      <w:start w:val="1"/>
      <w:numFmt w:val="bullet"/>
      <w:lvlText w:val="•"/>
      <w:lvlJc w:val="left"/>
      <w:pPr>
        <w:ind w:left="3291" w:hanging="152"/>
      </w:pPr>
      <w:rPr>
        <w:rFonts w:hint="default"/>
      </w:rPr>
    </w:lvl>
    <w:lvl w:ilvl="4" w:tplc="362EE8C2">
      <w:start w:val="1"/>
      <w:numFmt w:val="bullet"/>
      <w:lvlText w:val="•"/>
      <w:lvlJc w:val="left"/>
      <w:pPr>
        <w:ind w:left="4264" w:hanging="152"/>
      </w:pPr>
      <w:rPr>
        <w:rFonts w:hint="default"/>
      </w:rPr>
    </w:lvl>
    <w:lvl w:ilvl="5" w:tplc="09C8A01A">
      <w:start w:val="1"/>
      <w:numFmt w:val="bullet"/>
      <w:lvlText w:val="•"/>
      <w:lvlJc w:val="left"/>
      <w:pPr>
        <w:ind w:left="5238" w:hanging="152"/>
      </w:pPr>
      <w:rPr>
        <w:rFonts w:hint="default"/>
      </w:rPr>
    </w:lvl>
    <w:lvl w:ilvl="6" w:tplc="76F06D48">
      <w:start w:val="1"/>
      <w:numFmt w:val="bullet"/>
      <w:lvlText w:val="•"/>
      <w:lvlJc w:val="left"/>
      <w:pPr>
        <w:ind w:left="6211" w:hanging="152"/>
      </w:pPr>
      <w:rPr>
        <w:rFonts w:hint="default"/>
      </w:rPr>
    </w:lvl>
    <w:lvl w:ilvl="7" w:tplc="D4184FDE">
      <w:start w:val="1"/>
      <w:numFmt w:val="bullet"/>
      <w:lvlText w:val="•"/>
      <w:lvlJc w:val="left"/>
      <w:pPr>
        <w:ind w:left="7185" w:hanging="152"/>
      </w:pPr>
      <w:rPr>
        <w:rFonts w:hint="default"/>
      </w:rPr>
    </w:lvl>
    <w:lvl w:ilvl="8" w:tplc="5096FDD0">
      <w:start w:val="1"/>
      <w:numFmt w:val="bullet"/>
      <w:lvlText w:val="•"/>
      <w:lvlJc w:val="left"/>
      <w:pPr>
        <w:ind w:left="8159" w:hanging="152"/>
      </w:pPr>
      <w:rPr>
        <w:rFonts w:hint="default"/>
      </w:rPr>
    </w:lvl>
  </w:abstractNum>
  <w:abstractNum w:abstractNumId="11" w15:restartNumberingAfterBreak="0">
    <w:nsid w:val="20CE37AF"/>
    <w:multiLevelType w:val="hybridMultilevel"/>
    <w:tmpl w:val="E3C2406A"/>
    <w:lvl w:ilvl="0" w:tplc="3594FC5A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127433"/>
    <w:multiLevelType w:val="hybridMultilevel"/>
    <w:tmpl w:val="24309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7B2DC0"/>
    <w:multiLevelType w:val="hybridMultilevel"/>
    <w:tmpl w:val="B2249B7E"/>
    <w:lvl w:ilvl="0" w:tplc="3594FC5A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FA5315"/>
    <w:multiLevelType w:val="hybridMultilevel"/>
    <w:tmpl w:val="24D45D64"/>
    <w:lvl w:ilvl="0" w:tplc="3594FC5A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AF6BBF"/>
    <w:multiLevelType w:val="hybridMultilevel"/>
    <w:tmpl w:val="BBBA73D0"/>
    <w:lvl w:ilvl="0" w:tplc="3594FC5A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7578CB"/>
    <w:multiLevelType w:val="hybridMultilevel"/>
    <w:tmpl w:val="951E1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F4644FC"/>
    <w:multiLevelType w:val="hybridMultilevel"/>
    <w:tmpl w:val="62D02808"/>
    <w:lvl w:ilvl="0" w:tplc="3594FC5A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EC5671"/>
    <w:multiLevelType w:val="hybridMultilevel"/>
    <w:tmpl w:val="E7EE1B5E"/>
    <w:lvl w:ilvl="0" w:tplc="45B6D932">
      <w:start w:val="1"/>
      <w:numFmt w:val="bullet"/>
      <w:lvlText w:val=""/>
      <w:lvlJc w:val="left"/>
      <w:pPr>
        <w:ind w:left="1351" w:hanging="428"/>
      </w:pPr>
      <w:rPr>
        <w:rFonts w:ascii="Wingdings" w:eastAsia="Wingdings" w:hAnsi="Wingdings" w:hint="default"/>
        <w:w w:val="99"/>
        <w:sz w:val="26"/>
        <w:szCs w:val="26"/>
      </w:rPr>
    </w:lvl>
    <w:lvl w:ilvl="1" w:tplc="057A8074">
      <w:start w:val="1"/>
      <w:numFmt w:val="bullet"/>
      <w:lvlText w:val="•"/>
      <w:lvlJc w:val="left"/>
      <w:pPr>
        <w:ind w:left="2226" w:hanging="428"/>
      </w:pPr>
      <w:rPr>
        <w:rFonts w:hint="default"/>
      </w:rPr>
    </w:lvl>
    <w:lvl w:ilvl="2" w:tplc="71460E46">
      <w:start w:val="1"/>
      <w:numFmt w:val="bullet"/>
      <w:lvlText w:val="•"/>
      <w:lvlJc w:val="left"/>
      <w:pPr>
        <w:ind w:left="3102" w:hanging="428"/>
      </w:pPr>
      <w:rPr>
        <w:rFonts w:hint="default"/>
      </w:rPr>
    </w:lvl>
    <w:lvl w:ilvl="3" w:tplc="0D84F6A6">
      <w:start w:val="1"/>
      <w:numFmt w:val="bullet"/>
      <w:lvlText w:val="•"/>
      <w:lvlJc w:val="left"/>
      <w:pPr>
        <w:ind w:left="3977" w:hanging="428"/>
      </w:pPr>
      <w:rPr>
        <w:rFonts w:hint="default"/>
      </w:rPr>
    </w:lvl>
    <w:lvl w:ilvl="4" w:tplc="001A5494">
      <w:start w:val="1"/>
      <w:numFmt w:val="bullet"/>
      <w:lvlText w:val="•"/>
      <w:lvlJc w:val="left"/>
      <w:pPr>
        <w:ind w:left="4853" w:hanging="428"/>
      </w:pPr>
      <w:rPr>
        <w:rFonts w:hint="default"/>
      </w:rPr>
    </w:lvl>
    <w:lvl w:ilvl="5" w:tplc="25D84EAA">
      <w:start w:val="1"/>
      <w:numFmt w:val="bullet"/>
      <w:lvlText w:val="•"/>
      <w:lvlJc w:val="left"/>
      <w:pPr>
        <w:ind w:left="5728" w:hanging="428"/>
      </w:pPr>
      <w:rPr>
        <w:rFonts w:hint="default"/>
      </w:rPr>
    </w:lvl>
    <w:lvl w:ilvl="6" w:tplc="453A0D48">
      <w:start w:val="1"/>
      <w:numFmt w:val="bullet"/>
      <w:lvlText w:val="•"/>
      <w:lvlJc w:val="left"/>
      <w:pPr>
        <w:ind w:left="6604" w:hanging="428"/>
      </w:pPr>
      <w:rPr>
        <w:rFonts w:hint="default"/>
      </w:rPr>
    </w:lvl>
    <w:lvl w:ilvl="7" w:tplc="F01A9778">
      <w:start w:val="1"/>
      <w:numFmt w:val="bullet"/>
      <w:lvlText w:val="•"/>
      <w:lvlJc w:val="left"/>
      <w:pPr>
        <w:ind w:left="7479" w:hanging="428"/>
      </w:pPr>
      <w:rPr>
        <w:rFonts w:hint="default"/>
      </w:rPr>
    </w:lvl>
    <w:lvl w:ilvl="8" w:tplc="6FDE26B8">
      <w:start w:val="1"/>
      <w:numFmt w:val="bullet"/>
      <w:lvlText w:val="•"/>
      <w:lvlJc w:val="left"/>
      <w:pPr>
        <w:ind w:left="8355" w:hanging="428"/>
      </w:pPr>
      <w:rPr>
        <w:rFonts w:hint="default"/>
      </w:rPr>
    </w:lvl>
  </w:abstractNum>
  <w:abstractNum w:abstractNumId="19" w15:restartNumberingAfterBreak="0">
    <w:nsid w:val="46D47B5E"/>
    <w:multiLevelType w:val="hybridMultilevel"/>
    <w:tmpl w:val="536E043A"/>
    <w:lvl w:ilvl="0" w:tplc="3594FC5A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F00E6B"/>
    <w:multiLevelType w:val="hybridMultilevel"/>
    <w:tmpl w:val="963A9996"/>
    <w:lvl w:ilvl="0" w:tplc="BEAC5404">
      <w:start w:val="1"/>
      <w:numFmt w:val="decimal"/>
      <w:lvlText w:val="%1)"/>
      <w:lvlJc w:val="left"/>
      <w:pPr>
        <w:ind w:left="1676" w:hanging="42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7B63EFE">
      <w:start w:val="1"/>
      <w:numFmt w:val="bullet"/>
      <w:lvlText w:val="•"/>
      <w:lvlJc w:val="left"/>
      <w:pPr>
        <w:ind w:left="2519" w:hanging="428"/>
      </w:pPr>
      <w:rPr>
        <w:rFonts w:hint="default"/>
      </w:rPr>
    </w:lvl>
    <w:lvl w:ilvl="2" w:tplc="F1D4F588">
      <w:start w:val="1"/>
      <w:numFmt w:val="bullet"/>
      <w:lvlText w:val="•"/>
      <w:lvlJc w:val="left"/>
      <w:pPr>
        <w:ind w:left="3362" w:hanging="428"/>
      </w:pPr>
      <w:rPr>
        <w:rFonts w:hint="default"/>
      </w:rPr>
    </w:lvl>
    <w:lvl w:ilvl="3" w:tplc="F6DCDCB0">
      <w:start w:val="1"/>
      <w:numFmt w:val="bullet"/>
      <w:lvlText w:val="•"/>
      <w:lvlJc w:val="left"/>
      <w:pPr>
        <w:ind w:left="4205" w:hanging="428"/>
      </w:pPr>
      <w:rPr>
        <w:rFonts w:hint="default"/>
      </w:rPr>
    </w:lvl>
    <w:lvl w:ilvl="4" w:tplc="CB261F1A">
      <w:start w:val="1"/>
      <w:numFmt w:val="bullet"/>
      <w:lvlText w:val="•"/>
      <w:lvlJc w:val="left"/>
      <w:pPr>
        <w:ind w:left="5048" w:hanging="428"/>
      </w:pPr>
      <w:rPr>
        <w:rFonts w:hint="default"/>
      </w:rPr>
    </w:lvl>
    <w:lvl w:ilvl="5" w:tplc="AEB841CA">
      <w:start w:val="1"/>
      <w:numFmt w:val="bullet"/>
      <w:lvlText w:val="•"/>
      <w:lvlJc w:val="left"/>
      <w:pPr>
        <w:ind w:left="5891" w:hanging="428"/>
      </w:pPr>
      <w:rPr>
        <w:rFonts w:hint="default"/>
      </w:rPr>
    </w:lvl>
    <w:lvl w:ilvl="6" w:tplc="6A945146">
      <w:start w:val="1"/>
      <w:numFmt w:val="bullet"/>
      <w:lvlText w:val="•"/>
      <w:lvlJc w:val="left"/>
      <w:pPr>
        <w:ind w:left="6734" w:hanging="428"/>
      </w:pPr>
      <w:rPr>
        <w:rFonts w:hint="default"/>
      </w:rPr>
    </w:lvl>
    <w:lvl w:ilvl="7" w:tplc="853E3A3C">
      <w:start w:val="1"/>
      <w:numFmt w:val="bullet"/>
      <w:lvlText w:val="•"/>
      <w:lvlJc w:val="left"/>
      <w:pPr>
        <w:ind w:left="7577" w:hanging="428"/>
      </w:pPr>
      <w:rPr>
        <w:rFonts w:hint="default"/>
      </w:rPr>
    </w:lvl>
    <w:lvl w:ilvl="8" w:tplc="98AA5514">
      <w:start w:val="1"/>
      <w:numFmt w:val="bullet"/>
      <w:lvlText w:val="•"/>
      <w:lvlJc w:val="left"/>
      <w:pPr>
        <w:ind w:left="8420" w:hanging="428"/>
      </w:pPr>
      <w:rPr>
        <w:rFonts w:hint="default"/>
      </w:rPr>
    </w:lvl>
  </w:abstractNum>
  <w:abstractNum w:abstractNumId="21" w15:restartNumberingAfterBreak="0">
    <w:nsid w:val="48121EC4"/>
    <w:multiLevelType w:val="hybridMultilevel"/>
    <w:tmpl w:val="E0C6CFD8"/>
    <w:lvl w:ilvl="0" w:tplc="3594FC5A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521E1E"/>
    <w:multiLevelType w:val="hybridMultilevel"/>
    <w:tmpl w:val="7FD48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3402E"/>
    <w:multiLevelType w:val="hybridMultilevel"/>
    <w:tmpl w:val="C97420D4"/>
    <w:lvl w:ilvl="0" w:tplc="3594FC5A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FC2A28"/>
    <w:multiLevelType w:val="hybridMultilevel"/>
    <w:tmpl w:val="D3A2A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E7BE5"/>
    <w:multiLevelType w:val="hybridMultilevel"/>
    <w:tmpl w:val="849CB564"/>
    <w:lvl w:ilvl="0" w:tplc="AAE82EA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7F5B0B"/>
    <w:multiLevelType w:val="hybridMultilevel"/>
    <w:tmpl w:val="EBB296E4"/>
    <w:lvl w:ilvl="0" w:tplc="3594FC5A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021AD1"/>
    <w:multiLevelType w:val="hybridMultilevel"/>
    <w:tmpl w:val="E35CBFA4"/>
    <w:lvl w:ilvl="0" w:tplc="71E85B12">
      <w:start w:val="1"/>
      <w:numFmt w:val="bullet"/>
      <w:lvlText w:val=""/>
      <w:lvlJc w:val="left"/>
      <w:pPr>
        <w:ind w:left="1078" w:hanging="361"/>
      </w:pPr>
      <w:rPr>
        <w:rFonts w:ascii="Wingdings" w:eastAsia="Wingdings" w:hAnsi="Wingdings" w:hint="default"/>
        <w:w w:val="99"/>
        <w:sz w:val="26"/>
        <w:szCs w:val="26"/>
      </w:rPr>
    </w:lvl>
    <w:lvl w:ilvl="1" w:tplc="529A53B4">
      <w:start w:val="1"/>
      <w:numFmt w:val="bullet"/>
      <w:lvlText w:val="•"/>
      <w:lvlJc w:val="left"/>
      <w:pPr>
        <w:ind w:left="1981" w:hanging="361"/>
      </w:pPr>
      <w:rPr>
        <w:rFonts w:hint="default"/>
      </w:rPr>
    </w:lvl>
    <w:lvl w:ilvl="2" w:tplc="89B0A218">
      <w:start w:val="1"/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210AE138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4" w:tplc="D9F2B8E0">
      <w:start w:val="1"/>
      <w:numFmt w:val="bullet"/>
      <w:lvlText w:val="•"/>
      <w:lvlJc w:val="left"/>
      <w:pPr>
        <w:ind w:left="4689" w:hanging="361"/>
      </w:pPr>
      <w:rPr>
        <w:rFonts w:hint="default"/>
      </w:rPr>
    </w:lvl>
    <w:lvl w:ilvl="5" w:tplc="225A2DFA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6" w:tplc="2BBC2E48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 w:tplc="05B8DBB4">
      <w:start w:val="1"/>
      <w:numFmt w:val="bullet"/>
      <w:lvlText w:val="•"/>
      <w:lvlJc w:val="left"/>
      <w:pPr>
        <w:ind w:left="7398" w:hanging="361"/>
      </w:pPr>
      <w:rPr>
        <w:rFonts w:hint="default"/>
      </w:rPr>
    </w:lvl>
    <w:lvl w:ilvl="8" w:tplc="0DE8ECD2">
      <w:start w:val="1"/>
      <w:numFmt w:val="bullet"/>
      <w:lvlText w:val="•"/>
      <w:lvlJc w:val="left"/>
      <w:pPr>
        <w:ind w:left="8300" w:hanging="361"/>
      </w:pPr>
      <w:rPr>
        <w:rFonts w:hint="default"/>
      </w:rPr>
    </w:lvl>
  </w:abstractNum>
  <w:abstractNum w:abstractNumId="28" w15:restartNumberingAfterBreak="0">
    <w:nsid w:val="60487849"/>
    <w:multiLevelType w:val="hybridMultilevel"/>
    <w:tmpl w:val="AA5632EC"/>
    <w:lvl w:ilvl="0" w:tplc="F208C876">
      <w:start w:val="1"/>
      <w:numFmt w:val="decimal"/>
      <w:lvlText w:val="%1."/>
      <w:lvlJc w:val="left"/>
      <w:pPr>
        <w:ind w:left="1352" w:hanging="42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0FE2BD4">
      <w:start w:val="1"/>
      <w:numFmt w:val="bullet"/>
      <w:lvlText w:val="•"/>
      <w:lvlJc w:val="left"/>
      <w:pPr>
        <w:ind w:left="2227" w:hanging="428"/>
      </w:pPr>
      <w:rPr>
        <w:rFonts w:hint="default"/>
      </w:rPr>
    </w:lvl>
    <w:lvl w:ilvl="2" w:tplc="B002B8CE">
      <w:start w:val="1"/>
      <w:numFmt w:val="bullet"/>
      <w:lvlText w:val="•"/>
      <w:lvlJc w:val="left"/>
      <w:pPr>
        <w:ind w:left="3102" w:hanging="428"/>
      </w:pPr>
      <w:rPr>
        <w:rFonts w:hint="default"/>
      </w:rPr>
    </w:lvl>
    <w:lvl w:ilvl="3" w:tplc="50A6604E">
      <w:start w:val="1"/>
      <w:numFmt w:val="bullet"/>
      <w:lvlText w:val="•"/>
      <w:lvlJc w:val="left"/>
      <w:pPr>
        <w:ind w:left="3978" w:hanging="428"/>
      </w:pPr>
      <w:rPr>
        <w:rFonts w:hint="default"/>
      </w:rPr>
    </w:lvl>
    <w:lvl w:ilvl="4" w:tplc="FAC2B0E6">
      <w:start w:val="1"/>
      <w:numFmt w:val="bullet"/>
      <w:lvlText w:val="•"/>
      <w:lvlJc w:val="left"/>
      <w:pPr>
        <w:ind w:left="4853" w:hanging="428"/>
      </w:pPr>
      <w:rPr>
        <w:rFonts w:hint="default"/>
      </w:rPr>
    </w:lvl>
    <w:lvl w:ilvl="5" w:tplc="FCD4E4D4">
      <w:start w:val="1"/>
      <w:numFmt w:val="bullet"/>
      <w:lvlText w:val="•"/>
      <w:lvlJc w:val="left"/>
      <w:pPr>
        <w:ind w:left="5729" w:hanging="428"/>
      </w:pPr>
      <w:rPr>
        <w:rFonts w:hint="default"/>
      </w:rPr>
    </w:lvl>
    <w:lvl w:ilvl="6" w:tplc="1672886C">
      <w:start w:val="1"/>
      <w:numFmt w:val="bullet"/>
      <w:lvlText w:val="•"/>
      <w:lvlJc w:val="left"/>
      <w:pPr>
        <w:ind w:left="6604" w:hanging="428"/>
      </w:pPr>
      <w:rPr>
        <w:rFonts w:hint="default"/>
      </w:rPr>
    </w:lvl>
    <w:lvl w:ilvl="7" w:tplc="0F5E054E">
      <w:start w:val="1"/>
      <w:numFmt w:val="bullet"/>
      <w:lvlText w:val="•"/>
      <w:lvlJc w:val="left"/>
      <w:pPr>
        <w:ind w:left="7480" w:hanging="428"/>
      </w:pPr>
      <w:rPr>
        <w:rFonts w:hint="default"/>
      </w:rPr>
    </w:lvl>
    <w:lvl w:ilvl="8" w:tplc="BB3C5E88">
      <w:start w:val="1"/>
      <w:numFmt w:val="bullet"/>
      <w:lvlText w:val="•"/>
      <w:lvlJc w:val="left"/>
      <w:pPr>
        <w:ind w:left="8355" w:hanging="428"/>
      </w:pPr>
      <w:rPr>
        <w:rFonts w:hint="default"/>
      </w:rPr>
    </w:lvl>
  </w:abstractNum>
  <w:abstractNum w:abstractNumId="29" w15:restartNumberingAfterBreak="0">
    <w:nsid w:val="60D77590"/>
    <w:multiLevelType w:val="hybridMultilevel"/>
    <w:tmpl w:val="C10EB144"/>
    <w:lvl w:ilvl="0" w:tplc="3594FC5A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C11C6A"/>
    <w:multiLevelType w:val="hybridMultilevel"/>
    <w:tmpl w:val="AA5E47BC"/>
    <w:lvl w:ilvl="0" w:tplc="5F92BF64">
      <w:start w:val="1"/>
      <w:numFmt w:val="bullet"/>
      <w:lvlText w:val=""/>
      <w:lvlJc w:val="left"/>
      <w:pPr>
        <w:ind w:left="1352" w:hanging="286"/>
      </w:pPr>
      <w:rPr>
        <w:rFonts w:ascii="Wingdings" w:eastAsia="Wingdings" w:hAnsi="Wingdings" w:hint="default"/>
        <w:w w:val="99"/>
        <w:sz w:val="26"/>
        <w:szCs w:val="26"/>
      </w:rPr>
    </w:lvl>
    <w:lvl w:ilvl="1" w:tplc="035C2758">
      <w:start w:val="1"/>
      <w:numFmt w:val="bullet"/>
      <w:lvlText w:val="•"/>
      <w:lvlJc w:val="left"/>
      <w:pPr>
        <w:ind w:left="2227" w:hanging="286"/>
      </w:pPr>
      <w:rPr>
        <w:rFonts w:hint="default"/>
      </w:rPr>
    </w:lvl>
    <w:lvl w:ilvl="2" w:tplc="B7C2141A">
      <w:start w:val="1"/>
      <w:numFmt w:val="bullet"/>
      <w:lvlText w:val="•"/>
      <w:lvlJc w:val="left"/>
      <w:pPr>
        <w:ind w:left="3103" w:hanging="286"/>
      </w:pPr>
      <w:rPr>
        <w:rFonts w:hint="default"/>
      </w:rPr>
    </w:lvl>
    <w:lvl w:ilvl="3" w:tplc="73AE62DE">
      <w:start w:val="1"/>
      <w:numFmt w:val="bullet"/>
      <w:lvlText w:val="•"/>
      <w:lvlJc w:val="left"/>
      <w:pPr>
        <w:ind w:left="3978" w:hanging="286"/>
      </w:pPr>
      <w:rPr>
        <w:rFonts w:hint="default"/>
      </w:rPr>
    </w:lvl>
    <w:lvl w:ilvl="4" w:tplc="73EE115E">
      <w:start w:val="1"/>
      <w:numFmt w:val="bullet"/>
      <w:lvlText w:val="•"/>
      <w:lvlJc w:val="left"/>
      <w:pPr>
        <w:ind w:left="4854" w:hanging="286"/>
      </w:pPr>
      <w:rPr>
        <w:rFonts w:hint="default"/>
      </w:rPr>
    </w:lvl>
    <w:lvl w:ilvl="5" w:tplc="A3F683CE">
      <w:start w:val="1"/>
      <w:numFmt w:val="bullet"/>
      <w:lvlText w:val="•"/>
      <w:lvlJc w:val="left"/>
      <w:pPr>
        <w:ind w:left="5729" w:hanging="286"/>
      </w:pPr>
      <w:rPr>
        <w:rFonts w:hint="default"/>
      </w:rPr>
    </w:lvl>
    <w:lvl w:ilvl="6" w:tplc="0696047E">
      <w:start w:val="1"/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BEA0A2FE">
      <w:start w:val="1"/>
      <w:numFmt w:val="bullet"/>
      <w:lvlText w:val="•"/>
      <w:lvlJc w:val="left"/>
      <w:pPr>
        <w:ind w:left="7480" w:hanging="286"/>
      </w:pPr>
      <w:rPr>
        <w:rFonts w:hint="default"/>
      </w:rPr>
    </w:lvl>
    <w:lvl w:ilvl="8" w:tplc="98744728">
      <w:start w:val="1"/>
      <w:numFmt w:val="bullet"/>
      <w:lvlText w:val="•"/>
      <w:lvlJc w:val="left"/>
      <w:pPr>
        <w:ind w:left="8355" w:hanging="286"/>
      </w:pPr>
      <w:rPr>
        <w:rFonts w:hint="default"/>
      </w:rPr>
    </w:lvl>
  </w:abstractNum>
  <w:abstractNum w:abstractNumId="31" w15:restartNumberingAfterBreak="0">
    <w:nsid w:val="67D057D4"/>
    <w:multiLevelType w:val="hybridMultilevel"/>
    <w:tmpl w:val="4A8E89FE"/>
    <w:lvl w:ilvl="0" w:tplc="792286E4">
      <w:start w:val="1"/>
      <w:numFmt w:val="decimal"/>
      <w:lvlText w:val="%1)"/>
      <w:lvlJc w:val="left"/>
      <w:pPr>
        <w:ind w:left="1351" w:hanging="42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BF4CA74">
      <w:start w:val="1"/>
      <w:numFmt w:val="bullet"/>
      <w:lvlText w:val="•"/>
      <w:lvlJc w:val="left"/>
      <w:pPr>
        <w:ind w:left="2227" w:hanging="428"/>
      </w:pPr>
      <w:rPr>
        <w:rFonts w:hint="default"/>
      </w:rPr>
    </w:lvl>
    <w:lvl w:ilvl="2" w:tplc="7F66D532">
      <w:start w:val="1"/>
      <w:numFmt w:val="bullet"/>
      <w:lvlText w:val="•"/>
      <w:lvlJc w:val="left"/>
      <w:pPr>
        <w:ind w:left="3102" w:hanging="428"/>
      </w:pPr>
      <w:rPr>
        <w:rFonts w:hint="default"/>
      </w:rPr>
    </w:lvl>
    <w:lvl w:ilvl="3" w:tplc="99A25B6C">
      <w:start w:val="1"/>
      <w:numFmt w:val="bullet"/>
      <w:lvlText w:val="•"/>
      <w:lvlJc w:val="left"/>
      <w:pPr>
        <w:ind w:left="3978" w:hanging="428"/>
      </w:pPr>
      <w:rPr>
        <w:rFonts w:hint="default"/>
      </w:rPr>
    </w:lvl>
    <w:lvl w:ilvl="4" w:tplc="D7CAEC10">
      <w:start w:val="1"/>
      <w:numFmt w:val="bullet"/>
      <w:lvlText w:val="•"/>
      <w:lvlJc w:val="left"/>
      <w:pPr>
        <w:ind w:left="4853" w:hanging="428"/>
      </w:pPr>
      <w:rPr>
        <w:rFonts w:hint="default"/>
      </w:rPr>
    </w:lvl>
    <w:lvl w:ilvl="5" w:tplc="C2B8AEF0">
      <w:start w:val="1"/>
      <w:numFmt w:val="bullet"/>
      <w:lvlText w:val="•"/>
      <w:lvlJc w:val="left"/>
      <w:pPr>
        <w:ind w:left="5729" w:hanging="428"/>
      </w:pPr>
      <w:rPr>
        <w:rFonts w:hint="default"/>
      </w:rPr>
    </w:lvl>
    <w:lvl w:ilvl="6" w:tplc="CAFCD626">
      <w:start w:val="1"/>
      <w:numFmt w:val="bullet"/>
      <w:lvlText w:val="•"/>
      <w:lvlJc w:val="left"/>
      <w:pPr>
        <w:ind w:left="6604" w:hanging="428"/>
      </w:pPr>
      <w:rPr>
        <w:rFonts w:hint="default"/>
      </w:rPr>
    </w:lvl>
    <w:lvl w:ilvl="7" w:tplc="FA0083F4">
      <w:start w:val="1"/>
      <w:numFmt w:val="bullet"/>
      <w:lvlText w:val="•"/>
      <w:lvlJc w:val="left"/>
      <w:pPr>
        <w:ind w:left="7480" w:hanging="428"/>
      </w:pPr>
      <w:rPr>
        <w:rFonts w:hint="default"/>
      </w:rPr>
    </w:lvl>
    <w:lvl w:ilvl="8" w:tplc="C470871C">
      <w:start w:val="1"/>
      <w:numFmt w:val="bullet"/>
      <w:lvlText w:val="•"/>
      <w:lvlJc w:val="left"/>
      <w:pPr>
        <w:ind w:left="8355" w:hanging="428"/>
      </w:pPr>
      <w:rPr>
        <w:rFonts w:hint="default"/>
      </w:rPr>
    </w:lvl>
  </w:abstractNum>
  <w:abstractNum w:abstractNumId="32" w15:restartNumberingAfterBreak="0">
    <w:nsid w:val="6B975A1E"/>
    <w:multiLevelType w:val="multilevel"/>
    <w:tmpl w:val="0AD03756"/>
    <w:lvl w:ilvl="0">
      <w:start w:val="3"/>
      <w:numFmt w:val="decimal"/>
      <w:lvlText w:val="%1"/>
      <w:lvlJc w:val="left"/>
      <w:pPr>
        <w:ind w:left="718" w:hanging="70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8" w:hanging="709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352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297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1" w:hanging="286"/>
      </w:pPr>
      <w:rPr>
        <w:rFonts w:hint="default"/>
      </w:rPr>
    </w:lvl>
  </w:abstractNum>
  <w:abstractNum w:abstractNumId="33" w15:restartNumberingAfterBreak="0">
    <w:nsid w:val="6CE130DD"/>
    <w:multiLevelType w:val="hybridMultilevel"/>
    <w:tmpl w:val="B686D2FC"/>
    <w:lvl w:ilvl="0" w:tplc="3594FC5A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D20C8"/>
    <w:multiLevelType w:val="hybridMultilevel"/>
    <w:tmpl w:val="B4EC48D2"/>
    <w:lvl w:ilvl="0" w:tplc="31CCBCA6">
      <w:start w:val="1"/>
      <w:numFmt w:val="bullet"/>
      <w:lvlText w:val=""/>
      <w:lvlJc w:val="left"/>
      <w:pPr>
        <w:ind w:left="534" w:hanging="428"/>
      </w:pPr>
      <w:rPr>
        <w:rFonts w:ascii="Wingdings" w:eastAsia="Wingdings" w:hAnsi="Wingdings" w:hint="default"/>
        <w:w w:val="99"/>
        <w:sz w:val="26"/>
        <w:szCs w:val="26"/>
      </w:rPr>
    </w:lvl>
    <w:lvl w:ilvl="1" w:tplc="C8781C40">
      <w:start w:val="1"/>
      <w:numFmt w:val="bullet"/>
      <w:lvlText w:val=""/>
      <w:lvlJc w:val="left"/>
      <w:pPr>
        <w:ind w:left="1079" w:hanging="361"/>
      </w:pPr>
      <w:rPr>
        <w:rFonts w:ascii="Wingdings" w:eastAsia="Wingdings" w:hAnsi="Wingdings" w:hint="default"/>
        <w:w w:val="99"/>
        <w:sz w:val="26"/>
        <w:szCs w:val="26"/>
      </w:rPr>
    </w:lvl>
    <w:lvl w:ilvl="2" w:tplc="09AEBD98">
      <w:start w:val="1"/>
      <w:numFmt w:val="bullet"/>
      <w:lvlText w:val="•"/>
      <w:lvlJc w:val="left"/>
      <w:pPr>
        <w:ind w:left="1991" w:hanging="361"/>
      </w:pPr>
      <w:rPr>
        <w:rFonts w:hint="default"/>
      </w:rPr>
    </w:lvl>
    <w:lvl w:ilvl="3" w:tplc="17043C20">
      <w:start w:val="1"/>
      <w:numFmt w:val="bullet"/>
      <w:lvlText w:val="•"/>
      <w:lvlJc w:val="left"/>
      <w:pPr>
        <w:ind w:left="2903" w:hanging="361"/>
      </w:pPr>
      <w:rPr>
        <w:rFonts w:hint="default"/>
      </w:rPr>
    </w:lvl>
    <w:lvl w:ilvl="4" w:tplc="06203F80">
      <w:start w:val="1"/>
      <w:numFmt w:val="bullet"/>
      <w:lvlText w:val="•"/>
      <w:lvlJc w:val="left"/>
      <w:pPr>
        <w:ind w:left="3815" w:hanging="361"/>
      </w:pPr>
      <w:rPr>
        <w:rFonts w:hint="default"/>
      </w:rPr>
    </w:lvl>
    <w:lvl w:ilvl="5" w:tplc="97FAF2F2">
      <w:start w:val="1"/>
      <w:numFmt w:val="bullet"/>
      <w:lvlText w:val="•"/>
      <w:lvlJc w:val="left"/>
      <w:pPr>
        <w:ind w:left="4727" w:hanging="361"/>
      </w:pPr>
      <w:rPr>
        <w:rFonts w:hint="default"/>
      </w:rPr>
    </w:lvl>
    <w:lvl w:ilvl="6" w:tplc="EAAC4574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7" w:tplc="009248A2">
      <w:start w:val="1"/>
      <w:numFmt w:val="bullet"/>
      <w:lvlText w:val="•"/>
      <w:lvlJc w:val="left"/>
      <w:pPr>
        <w:ind w:left="6552" w:hanging="361"/>
      </w:pPr>
      <w:rPr>
        <w:rFonts w:hint="default"/>
      </w:rPr>
    </w:lvl>
    <w:lvl w:ilvl="8" w:tplc="BDCA9776">
      <w:start w:val="1"/>
      <w:numFmt w:val="bullet"/>
      <w:lvlText w:val="•"/>
      <w:lvlJc w:val="left"/>
      <w:pPr>
        <w:ind w:left="7464" w:hanging="361"/>
      </w:pPr>
      <w:rPr>
        <w:rFonts w:hint="default"/>
      </w:rPr>
    </w:lvl>
  </w:abstractNum>
  <w:abstractNum w:abstractNumId="35" w15:restartNumberingAfterBreak="0">
    <w:nsid w:val="6EA74E90"/>
    <w:multiLevelType w:val="hybridMultilevel"/>
    <w:tmpl w:val="490266C8"/>
    <w:lvl w:ilvl="0" w:tplc="AAE82EA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822F58"/>
    <w:multiLevelType w:val="hybridMultilevel"/>
    <w:tmpl w:val="10748A80"/>
    <w:lvl w:ilvl="0" w:tplc="E3A25FC8">
      <w:start w:val="1"/>
      <w:numFmt w:val="decimal"/>
      <w:lvlText w:val="%1)"/>
      <w:lvlJc w:val="left"/>
      <w:pPr>
        <w:ind w:left="1352" w:hanging="42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ACA2A60">
      <w:start w:val="1"/>
      <w:numFmt w:val="bullet"/>
      <w:lvlText w:val="•"/>
      <w:lvlJc w:val="left"/>
      <w:pPr>
        <w:ind w:left="2227" w:hanging="428"/>
      </w:pPr>
      <w:rPr>
        <w:rFonts w:hint="default"/>
      </w:rPr>
    </w:lvl>
    <w:lvl w:ilvl="2" w:tplc="1E2CFE2A">
      <w:start w:val="1"/>
      <w:numFmt w:val="bullet"/>
      <w:lvlText w:val="•"/>
      <w:lvlJc w:val="left"/>
      <w:pPr>
        <w:ind w:left="3103" w:hanging="428"/>
      </w:pPr>
      <w:rPr>
        <w:rFonts w:hint="default"/>
      </w:rPr>
    </w:lvl>
    <w:lvl w:ilvl="3" w:tplc="20666026">
      <w:start w:val="1"/>
      <w:numFmt w:val="bullet"/>
      <w:lvlText w:val="•"/>
      <w:lvlJc w:val="left"/>
      <w:pPr>
        <w:ind w:left="3978" w:hanging="428"/>
      </w:pPr>
      <w:rPr>
        <w:rFonts w:hint="default"/>
      </w:rPr>
    </w:lvl>
    <w:lvl w:ilvl="4" w:tplc="26749A7A">
      <w:start w:val="1"/>
      <w:numFmt w:val="bullet"/>
      <w:lvlText w:val="•"/>
      <w:lvlJc w:val="left"/>
      <w:pPr>
        <w:ind w:left="4853" w:hanging="428"/>
      </w:pPr>
      <w:rPr>
        <w:rFonts w:hint="default"/>
      </w:rPr>
    </w:lvl>
    <w:lvl w:ilvl="5" w:tplc="AF2216F4">
      <w:start w:val="1"/>
      <w:numFmt w:val="bullet"/>
      <w:lvlText w:val="•"/>
      <w:lvlJc w:val="left"/>
      <w:pPr>
        <w:ind w:left="5729" w:hanging="428"/>
      </w:pPr>
      <w:rPr>
        <w:rFonts w:hint="default"/>
      </w:rPr>
    </w:lvl>
    <w:lvl w:ilvl="6" w:tplc="0F2686DE">
      <w:start w:val="1"/>
      <w:numFmt w:val="bullet"/>
      <w:lvlText w:val="•"/>
      <w:lvlJc w:val="left"/>
      <w:pPr>
        <w:ind w:left="6604" w:hanging="428"/>
      </w:pPr>
      <w:rPr>
        <w:rFonts w:hint="default"/>
      </w:rPr>
    </w:lvl>
    <w:lvl w:ilvl="7" w:tplc="7EA269B6">
      <w:start w:val="1"/>
      <w:numFmt w:val="bullet"/>
      <w:lvlText w:val="•"/>
      <w:lvlJc w:val="left"/>
      <w:pPr>
        <w:ind w:left="7480" w:hanging="428"/>
      </w:pPr>
      <w:rPr>
        <w:rFonts w:hint="default"/>
      </w:rPr>
    </w:lvl>
    <w:lvl w:ilvl="8" w:tplc="C78822D0">
      <w:start w:val="1"/>
      <w:numFmt w:val="bullet"/>
      <w:lvlText w:val="•"/>
      <w:lvlJc w:val="left"/>
      <w:pPr>
        <w:ind w:left="8355" w:hanging="428"/>
      </w:pPr>
      <w:rPr>
        <w:rFonts w:hint="default"/>
      </w:rPr>
    </w:lvl>
  </w:abstractNum>
  <w:abstractNum w:abstractNumId="37" w15:restartNumberingAfterBreak="0">
    <w:nsid w:val="78981EEA"/>
    <w:multiLevelType w:val="hybridMultilevel"/>
    <w:tmpl w:val="8216172A"/>
    <w:lvl w:ilvl="0" w:tplc="3594FC5A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1A1431"/>
    <w:multiLevelType w:val="hybridMultilevel"/>
    <w:tmpl w:val="B128D2AC"/>
    <w:lvl w:ilvl="0" w:tplc="3594FC5A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EB0763"/>
    <w:multiLevelType w:val="hybridMultilevel"/>
    <w:tmpl w:val="1F1865EA"/>
    <w:lvl w:ilvl="0" w:tplc="3594FC5A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4E7A92"/>
    <w:multiLevelType w:val="hybridMultilevel"/>
    <w:tmpl w:val="F9DE4020"/>
    <w:lvl w:ilvl="0" w:tplc="3594FC5A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34"/>
  </w:num>
  <w:num w:numId="4">
    <w:abstractNumId w:val="2"/>
  </w:num>
  <w:num w:numId="5">
    <w:abstractNumId w:val="20"/>
  </w:num>
  <w:num w:numId="6">
    <w:abstractNumId w:val="9"/>
  </w:num>
  <w:num w:numId="7">
    <w:abstractNumId w:val="18"/>
  </w:num>
  <w:num w:numId="8">
    <w:abstractNumId w:val="27"/>
  </w:num>
  <w:num w:numId="9">
    <w:abstractNumId w:val="32"/>
  </w:num>
  <w:num w:numId="10">
    <w:abstractNumId w:val="30"/>
  </w:num>
  <w:num w:numId="11">
    <w:abstractNumId w:val="5"/>
  </w:num>
  <w:num w:numId="12">
    <w:abstractNumId w:val="36"/>
  </w:num>
  <w:num w:numId="13">
    <w:abstractNumId w:val="31"/>
  </w:num>
  <w:num w:numId="14">
    <w:abstractNumId w:val="28"/>
  </w:num>
  <w:num w:numId="15">
    <w:abstractNumId w:val="6"/>
  </w:num>
  <w:num w:numId="16">
    <w:abstractNumId w:val="12"/>
  </w:num>
  <w:num w:numId="17">
    <w:abstractNumId w:val="24"/>
  </w:num>
  <w:num w:numId="18">
    <w:abstractNumId w:val="16"/>
  </w:num>
  <w:num w:numId="19">
    <w:abstractNumId w:val="8"/>
  </w:num>
  <w:num w:numId="20">
    <w:abstractNumId w:val="22"/>
  </w:num>
  <w:num w:numId="21">
    <w:abstractNumId w:val="4"/>
  </w:num>
  <w:num w:numId="22">
    <w:abstractNumId w:val="17"/>
  </w:num>
  <w:num w:numId="23">
    <w:abstractNumId w:val="37"/>
  </w:num>
  <w:num w:numId="24">
    <w:abstractNumId w:val="13"/>
  </w:num>
  <w:num w:numId="25">
    <w:abstractNumId w:val="1"/>
  </w:num>
  <w:num w:numId="26">
    <w:abstractNumId w:val="26"/>
  </w:num>
  <w:num w:numId="27">
    <w:abstractNumId w:val="19"/>
  </w:num>
  <w:num w:numId="28">
    <w:abstractNumId w:val="11"/>
  </w:num>
  <w:num w:numId="29">
    <w:abstractNumId w:val="0"/>
  </w:num>
  <w:num w:numId="30">
    <w:abstractNumId w:val="23"/>
  </w:num>
  <w:num w:numId="31">
    <w:abstractNumId w:val="39"/>
  </w:num>
  <w:num w:numId="32">
    <w:abstractNumId w:val="38"/>
  </w:num>
  <w:num w:numId="33">
    <w:abstractNumId w:val="40"/>
  </w:num>
  <w:num w:numId="34">
    <w:abstractNumId w:val="15"/>
  </w:num>
  <w:num w:numId="35">
    <w:abstractNumId w:val="35"/>
  </w:num>
  <w:num w:numId="36">
    <w:abstractNumId w:val="25"/>
  </w:num>
  <w:num w:numId="37">
    <w:abstractNumId w:val="14"/>
  </w:num>
  <w:num w:numId="38">
    <w:abstractNumId w:val="21"/>
  </w:num>
  <w:num w:numId="39">
    <w:abstractNumId w:val="29"/>
  </w:num>
  <w:num w:numId="40">
    <w:abstractNumId w:val="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75"/>
    <w:rsid w:val="000016FA"/>
    <w:rsid w:val="00002BC4"/>
    <w:rsid w:val="000107F6"/>
    <w:rsid w:val="00027E86"/>
    <w:rsid w:val="0003762A"/>
    <w:rsid w:val="00044631"/>
    <w:rsid w:val="0004697F"/>
    <w:rsid w:val="00052B7D"/>
    <w:rsid w:val="000545C2"/>
    <w:rsid w:val="000553FB"/>
    <w:rsid w:val="0005774B"/>
    <w:rsid w:val="0006521A"/>
    <w:rsid w:val="00072ECA"/>
    <w:rsid w:val="00074260"/>
    <w:rsid w:val="0009125B"/>
    <w:rsid w:val="00091660"/>
    <w:rsid w:val="000952E7"/>
    <w:rsid w:val="000A2D7D"/>
    <w:rsid w:val="000D439E"/>
    <w:rsid w:val="000E68C3"/>
    <w:rsid w:val="00103780"/>
    <w:rsid w:val="00117006"/>
    <w:rsid w:val="00133C81"/>
    <w:rsid w:val="00140776"/>
    <w:rsid w:val="001434F7"/>
    <w:rsid w:val="00150714"/>
    <w:rsid w:val="00153250"/>
    <w:rsid w:val="00153919"/>
    <w:rsid w:val="001562E1"/>
    <w:rsid w:val="001735F8"/>
    <w:rsid w:val="0017542B"/>
    <w:rsid w:val="00180083"/>
    <w:rsid w:val="00180600"/>
    <w:rsid w:val="001811B8"/>
    <w:rsid w:val="00184A7C"/>
    <w:rsid w:val="001907F6"/>
    <w:rsid w:val="001922E5"/>
    <w:rsid w:val="00196DA1"/>
    <w:rsid w:val="001A2B0C"/>
    <w:rsid w:val="001C2B36"/>
    <w:rsid w:val="001C75EB"/>
    <w:rsid w:val="001D6AF7"/>
    <w:rsid w:val="001D6CC6"/>
    <w:rsid w:val="001D7587"/>
    <w:rsid w:val="001D7839"/>
    <w:rsid w:val="001E0B16"/>
    <w:rsid w:val="001E1B1A"/>
    <w:rsid w:val="001E6574"/>
    <w:rsid w:val="001F2754"/>
    <w:rsid w:val="001F5881"/>
    <w:rsid w:val="00207B57"/>
    <w:rsid w:val="002100D2"/>
    <w:rsid w:val="00211BAC"/>
    <w:rsid w:val="00223EA5"/>
    <w:rsid w:val="00224507"/>
    <w:rsid w:val="002329FD"/>
    <w:rsid w:val="00241969"/>
    <w:rsid w:val="0024324D"/>
    <w:rsid w:val="00256443"/>
    <w:rsid w:val="002976D1"/>
    <w:rsid w:val="002A4478"/>
    <w:rsid w:val="002A5DCB"/>
    <w:rsid w:val="002A60D8"/>
    <w:rsid w:val="002B3755"/>
    <w:rsid w:val="002B4B5E"/>
    <w:rsid w:val="002D2A36"/>
    <w:rsid w:val="002E1381"/>
    <w:rsid w:val="002F0846"/>
    <w:rsid w:val="002F6590"/>
    <w:rsid w:val="002F7E43"/>
    <w:rsid w:val="00303668"/>
    <w:rsid w:val="00307C16"/>
    <w:rsid w:val="0031210E"/>
    <w:rsid w:val="0031398C"/>
    <w:rsid w:val="00321B1B"/>
    <w:rsid w:val="00330B7C"/>
    <w:rsid w:val="00351DDB"/>
    <w:rsid w:val="003718C7"/>
    <w:rsid w:val="0039098C"/>
    <w:rsid w:val="00390D03"/>
    <w:rsid w:val="003958E3"/>
    <w:rsid w:val="003B347F"/>
    <w:rsid w:val="003B378E"/>
    <w:rsid w:val="003B706F"/>
    <w:rsid w:val="003C2C95"/>
    <w:rsid w:val="003C6362"/>
    <w:rsid w:val="003E2233"/>
    <w:rsid w:val="003F0585"/>
    <w:rsid w:val="00420A0A"/>
    <w:rsid w:val="00436DB5"/>
    <w:rsid w:val="0043747A"/>
    <w:rsid w:val="00442F4C"/>
    <w:rsid w:val="00451F2C"/>
    <w:rsid w:val="0045265C"/>
    <w:rsid w:val="004552E3"/>
    <w:rsid w:val="00456DC4"/>
    <w:rsid w:val="0046049B"/>
    <w:rsid w:val="00477E40"/>
    <w:rsid w:val="004823C7"/>
    <w:rsid w:val="00484E22"/>
    <w:rsid w:val="0049714F"/>
    <w:rsid w:val="00497BCE"/>
    <w:rsid w:val="004A5761"/>
    <w:rsid w:val="004B1FCD"/>
    <w:rsid w:val="004B2FCF"/>
    <w:rsid w:val="004B60C0"/>
    <w:rsid w:val="004C76D9"/>
    <w:rsid w:val="004F108C"/>
    <w:rsid w:val="004F19FE"/>
    <w:rsid w:val="005024E0"/>
    <w:rsid w:val="005112FE"/>
    <w:rsid w:val="00511EE5"/>
    <w:rsid w:val="005262CE"/>
    <w:rsid w:val="00544792"/>
    <w:rsid w:val="005462A0"/>
    <w:rsid w:val="00555313"/>
    <w:rsid w:val="005559AD"/>
    <w:rsid w:val="00571503"/>
    <w:rsid w:val="005760EB"/>
    <w:rsid w:val="005840B6"/>
    <w:rsid w:val="005A0591"/>
    <w:rsid w:val="005A32E9"/>
    <w:rsid w:val="005C6EB8"/>
    <w:rsid w:val="005E57EB"/>
    <w:rsid w:val="005F45C2"/>
    <w:rsid w:val="005F4F82"/>
    <w:rsid w:val="00600E61"/>
    <w:rsid w:val="0061129D"/>
    <w:rsid w:val="00614567"/>
    <w:rsid w:val="006167B2"/>
    <w:rsid w:val="006356FB"/>
    <w:rsid w:val="00637939"/>
    <w:rsid w:val="006456BC"/>
    <w:rsid w:val="006655CC"/>
    <w:rsid w:val="006661A1"/>
    <w:rsid w:val="00666F4D"/>
    <w:rsid w:val="0066754E"/>
    <w:rsid w:val="00673852"/>
    <w:rsid w:val="00676A21"/>
    <w:rsid w:val="0068216F"/>
    <w:rsid w:val="00685AF7"/>
    <w:rsid w:val="00686120"/>
    <w:rsid w:val="00696C26"/>
    <w:rsid w:val="006A3BEA"/>
    <w:rsid w:val="006B1F4B"/>
    <w:rsid w:val="006C6AFC"/>
    <w:rsid w:val="006D2F78"/>
    <w:rsid w:val="006E0191"/>
    <w:rsid w:val="006E517A"/>
    <w:rsid w:val="006E68B2"/>
    <w:rsid w:val="006F02FE"/>
    <w:rsid w:val="006F74BC"/>
    <w:rsid w:val="00722FC8"/>
    <w:rsid w:val="00734F31"/>
    <w:rsid w:val="00744420"/>
    <w:rsid w:val="00744FE2"/>
    <w:rsid w:val="007604AA"/>
    <w:rsid w:val="00761B31"/>
    <w:rsid w:val="00777C94"/>
    <w:rsid w:val="00793B59"/>
    <w:rsid w:val="007A2859"/>
    <w:rsid w:val="007B1D06"/>
    <w:rsid w:val="007B527A"/>
    <w:rsid w:val="007C15F0"/>
    <w:rsid w:val="007C5F98"/>
    <w:rsid w:val="007C7D3A"/>
    <w:rsid w:val="007D0325"/>
    <w:rsid w:val="007D5B4E"/>
    <w:rsid w:val="007D73C7"/>
    <w:rsid w:val="007E273F"/>
    <w:rsid w:val="007E2AC7"/>
    <w:rsid w:val="007E7F27"/>
    <w:rsid w:val="007F0E78"/>
    <w:rsid w:val="007F245B"/>
    <w:rsid w:val="0080731F"/>
    <w:rsid w:val="00810590"/>
    <w:rsid w:val="00811CFE"/>
    <w:rsid w:val="008258A4"/>
    <w:rsid w:val="00825E53"/>
    <w:rsid w:val="00831094"/>
    <w:rsid w:val="00845B53"/>
    <w:rsid w:val="0086470E"/>
    <w:rsid w:val="00866377"/>
    <w:rsid w:val="008706CB"/>
    <w:rsid w:val="00873A52"/>
    <w:rsid w:val="00873DFC"/>
    <w:rsid w:val="00883C32"/>
    <w:rsid w:val="008A48FC"/>
    <w:rsid w:val="008B431E"/>
    <w:rsid w:val="008C33DB"/>
    <w:rsid w:val="008C679D"/>
    <w:rsid w:val="008D0C08"/>
    <w:rsid w:val="008D14C9"/>
    <w:rsid w:val="008D1D99"/>
    <w:rsid w:val="008E6A60"/>
    <w:rsid w:val="009035CE"/>
    <w:rsid w:val="009077B8"/>
    <w:rsid w:val="0092457B"/>
    <w:rsid w:val="0093733A"/>
    <w:rsid w:val="009433BC"/>
    <w:rsid w:val="009453BC"/>
    <w:rsid w:val="00946806"/>
    <w:rsid w:val="0095573E"/>
    <w:rsid w:val="00955D75"/>
    <w:rsid w:val="00972899"/>
    <w:rsid w:val="00977DE9"/>
    <w:rsid w:val="009B2611"/>
    <w:rsid w:val="009B49B6"/>
    <w:rsid w:val="009C376D"/>
    <w:rsid w:val="009C3780"/>
    <w:rsid w:val="009C51BA"/>
    <w:rsid w:val="009D42D8"/>
    <w:rsid w:val="009D6255"/>
    <w:rsid w:val="009E7F8D"/>
    <w:rsid w:val="009F029E"/>
    <w:rsid w:val="00A118A1"/>
    <w:rsid w:val="00A165E4"/>
    <w:rsid w:val="00A17B2E"/>
    <w:rsid w:val="00A31A87"/>
    <w:rsid w:val="00A36A83"/>
    <w:rsid w:val="00A43730"/>
    <w:rsid w:val="00A46A44"/>
    <w:rsid w:val="00A508C3"/>
    <w:rsid w:val="00A54BFD"/>
    <w:rsid w:val="00A57157"/>
    <w:rsid w:val="00A61DAB"/>
    <w:rsid w:val="00A73241"/>
    <w:rsid w:val="00A73C8C"/>
    <w:rsid w:val="00A912F9"/>
    <w:rsid w:val="00A93B8A"/>
    <w:rsid w:val="00AB7F8D"/>
    <w:rsid w:val="00AC099D"/>
    <w:rsid w:val="00AF01AE"/>
    <w:rsid w:val="00B074F2"/>
    <w:rsid w:val="00B201DA"/>
    <w:rsid w:val="00B2649A"/>
    <w:rsid w:val="00B32F67"/>
    <w:rsid w:val="00B356D6"/>
    <w:rsid w:val="00B37963"/>
    <w:rsid w:val="00B43E78"/>
    <w:rsid w:val="00B5791C"/>
    <w:rsid w:val="00B610D6"/>
    <w:rsid w:val="00B861D9"/>
    <w:rsid w:val="00B927D0"/>
    <w:rsid w:val="00B93AA8"/>
    <w:rsid w:val="00B95487"/>
    <w:rsid w:val="00B95722"/>
    <w:rsid w:val="00BA3744"/>
    <w:rsid w:val="00BC3FBF"/>
    <w:rsid w:val="00BD2B66"/>
    <w:rsid w:val="00BD4502"/>
    <w:rsid w:val="00C10AE2"/>
    <w:rsid w:val="00C14D7E"/>
    <w:rsid w:val="00C178DF"/>
    <w:rsid w:val="00C22699"/>
    <w:rsid w:val="00C40260"/>
    <w:rsid w:val="00C44A0B"/>
    <w:rsid w:val="00C50D3C"/>
    <w:rsid w:val="00C51F30"/>
    <w:rsid w:val="00C56215"/>
    <w:rsid w:val="00C63C8B"/>
    <w:rsid w:val="00C71FB0"/>
    <w:rsid w:val="00C814DD"/>
    <w:rsid w:val="00C85E7B"/>
    <w:rsid w:val="00C95065"/>
    <w:rsid w:val="00CA22F0"/>
    <w:rsid w:val="00CA52AE"/>
    <w:rsid w:val="00CB5889"/>
    <w:rsid w:val="00CD141F"/>
    <w:rsid w:val="00D1543D"/>
    <w:rsid w:val="00D1616B"/>
    <w:rsid w:val="00D37E70"/>
    <w:rsid w:val="00D412C1"/>
    <w:rsid w:val="00D43E1B"/>
    <w:rsid w:val="00D46D8F"/>
    <w:rsid w:val="00D53DF6"/>
    <w:rsid w:val="00D64275"/>
    <w:rsid w:val="00D6448B"/>
    <w:rsid w:val="00D64E36"/>
    <w:rsid w:val="00D65B65"/>
    <w:rsid w:val="00D679E9"/>
    <w:rsid w:val="00D701E5"/>
    <w:rsid w:val="00D72F16"/>
    <w:rsid w:val="00D75DA0"/>
    <w:rsid w:val="00D84049"/>
    <w:rsid w:val="00D84501"/>
    <w:rsid w:val="00D85D43"/>
    <w:rsid w:val="00D97485"/>
    <w:rsid w:val="00DC67E1"/>
    <w:rsid w:val="00DD1E22"/>
    <w:rsid w:val="00DD36E8"/>
    <w:rsid w:val="00DD475B"/>
    <w:rsid w:val="00DE4883"/>
    <w:rsid w:val="00DF4A3D"/>
    <w:rsid w:val="00DF5F0A"/>
    <w:rsid w:val="00DF7C47"/>
    <w:rsid w:val="00E02939"/>
    <w:rsid w:val="00E067B6"/>
    <w:rsid w:val="00E14D5E"/>
    <w:rsid w:val="00E207B0"/>
    <w:rsid w:val="00E212C7"/>
    <w:rsid w:val="00E222ED"/>
    <w:rsid w:val="00E34D1B"/>
    <w:rsid w:val="00E3796C"/>
    <w:rsid w:val="00E426EA"/>
    <w:rsid w:val="00E455C4"/>
    <w:rsid w:val="00E542D0"/>
    <w:rsid w:val="00E73A6B"/>
    <w:rsid w:val="00E82A7C"/>
    <w:rsid w:val="00E84C4F"/>
    <w:rsid w:val="00E86F19"/>
    <w:rsid w:val="00E9280B"/>
    <w:rsid w:val="00EA0E51"/>
    <w:rsid w:val="00EB161D"/>
    <w:rsid w:val="00EB716E"/>
    <w:rsid w:val="00EC360C"/>
    <w:rsid w:val="00ED3C31"/>
    <w:rsid w:val="00ED5061"/>
    <w:rsid w:val="00F02A81"/>
    <w:rsid w:val="00F046D0"/>
    <w:rsid w:val="00F05786"/>
    <w:rsid w:val="00F13D51"/>
    <w:rsid w:val="00F35227"/>
    <w:rsid w:val="00F759EB"/>
    <w:rsid w:val="00F84981"/>
    <w:rsid w:val="00FA7042"/>
    <w:rsid w:val="00FB1845"/>
    <w:rsid w:val="00FC4401"/>
    <w:rsid w:val="00FC7A65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B0E27"/>
  <w15:docId w15:val="{1E08A031-CF51-4FA9-AFCC-751CBADC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rsid w:val="0004697F"/>
    <w:pPr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36DB5"/>
    <w:pPr>
      <w:jc w:val="center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05"/>
      <w:ind w:left="358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39"/>
    <w:qFormat/>
    <w:pPr>
      <w:spacing w:before="94"/>
      <w:ind w:left="599"/>
    </w:pPr>
    <w:rPr>
      <w:rFonts w:ascii="Times New Roman" w:eastAsia="Times New Roman" w:hAnsi="Times New Roman"/>
      <w:sz w:val="28"/>
      <w:szCs w:val="28"/>
    </w:rPr>
  </w:style>
  <w:style w:type="paragraph" w:styleId="3">
    <w:name w:val="toc 3"/>
    <w:basedOn w:val="a"/>
    <w:uiPriority w:val="1"/>
    <w:qFormat/>
    <w:pPr>
      <w:spacing w:before="99"/>
      <w:ind w:left="599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uiPriority w:val="1"/>
    <w:qFormat/>
    <w:pPr>
      <w:spacing w:before="1"/>
      <w:ind w:left="358" w:firstLine="707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5112F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112F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112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12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12F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112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12F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760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60EB"/>
  </w:style>
  <w:style w:type="paragraph" w:styleId="ae">
    <w:name w:val="footer"/>
    <w:basedOn w:val="a"/>
    <w:link w:val="af"/>
    <w:uiPriority w:val="99"/>
    <w:unhideWhenUsed/>
    <w:rsid w:val="005760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60EB"/>
  </w:style>
  <w:style w:type="character" w:styleId="af0">
    <w:name w:val="Hyperlink"/>
    <w:basedOn w:val="a0"/>
    <w:uiPriority w:val="99"/>
    <w:unhideWhenUsed/>
    <w:rsid w:val="00A43730"/>
    <w:rPr>
      <w:color w:val="0000FF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4B60C0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customStyle="1" w:styleId="af2">
    <w:basedOn w:val="a"/>
    <w:next w:val="af3"/>
    <w:link w:val="af4"/>
    <w:qFormat/>
    <w:rsid w:val="004823C7"/>
    <w:pPr>
      <w:widowControl/>
      <w:tabs>
        <w:tab w:val="left" w:pos="180"/>
      </w:tabs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4">
    <w:name w:val="Название Знак"/>
    <w:link w:val="af2"/>
    <w:locked/>
    <w:rsid w:val="004823C7"/>
    <w:rPr>
      <w:b/>
      <w:bCs/>
      <w:sz w:val="24"/>
      <w:szCs w:val="24"/>
      <w:lang w:val="ru-RU" w:eastAsia="ru-RU" w:bidi="ar-SA"/>
    </w:rPr>
  </w:style>
  <w:style w:type="paragraph" w:styleId="af3">
    <w:name w:val="Title"/>
    <w:basedOn w:val="a"/>
    <w:next w:val="a"/>
    <w:link w:val="af5"/>
    <w:uiPriority w:val="10"/>
    <w:qFormat/>
    <w:rsid w:val="004823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3"/>
    <w:uiPriority w:val="10"/>
    <w:rsid w:val="004823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7937-4320-4958-A1FF-33FE763F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8175</Words>
  <Characters>46604</Characters>
  <Application>Microsoft Office Word</Application>
  <DocSecurity>4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/>
  <LinksUpToDate>false</LinksUpToDate>
  <CharactersWithSpaces>54670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creator>petrokushina</dc:creator>
  <cp:lastModifiedBy>Александр Гришаев</cp:lastModifiedBy>
  <cp:revision>2</cp:revision>
  <cp:lastPrinted>2019-04-17T09:45:00Z</cp:lastPrinted>
  <dcterms:created xsi:type="dcterms:W3CDTF">2019-04-17T13:45:00Z</dcterms:created>
  <dcterms:modified xsi:type="dcterms:W3CDTF">2019-04-17T13:45:00Z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2018-04-10T00:00:00Z</vt:filetime>
  </property>
</Properties>
</file>