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D8A3" w14:textId="77777777" w:rsidR="009A6344" w:rsidRDefault="009A6344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562A10" w14:textId="77777777" w:rsidR="00AB5019" w:rsidRDefault="00AB5019" w:rsidP="00CE0FE8">
      <w:pPr>
        <w:widowControl w:val="0"/>
        <w:autoSpaceDE w:val="0"/>
        <w:autoSpaceDN w:val="0"/>
        <w:adjustRightInd w:val="0"/>
        <w:spacing w:after="0" w:line="240" w:lineRule="auto"/>
        <w:ind w:right="-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37203733"/>
      <w:r w:rsidRPr="00AB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Утверждено решением Общего Собрания ЕГБА  </w:t>
      </w:r>
    </w:p>
    <w:p w14:paraId="11D5734A" w14:textId="39428F64" w:rsidR="00D07C02" w:rsidRDefault="00AB5019" w:rsidP="00CE0FE8">
      <w:pPr>
        <w:widowControl w:val="0"/>
        <w:autoSpaceDE w:val="0"/>
        <w:autoSpaceDN w:val="0"/>
        <w:adjustRightInd w:val="0"/>
        <w:spacing w:after="0" w:line="240" w:lineRule="auto"/>
        <w:ind w:right="-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№ </w:t>
      </w:r>
      <w:r w:rsidR="00443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Pr="00AB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D25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AB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25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  <w:r w:rsidRPr="00AB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D25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B5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bookmarkEnd w:id="0"/>
    <w:p w14:paraId="1316BAC9" w14:textId="77777777" w:rsidR="009A6344" w:rsidRDefault="009A6344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825119" w14:textId="77777777" w:rsidR="009A6344" w:rsidRDefault="009A6344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6E0B50" w14:textId="77777777" w:rsidR="009A6344" w:rsidRDefault="009A6344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B4F719" w14:textId="77777777" w:rsidR="009A6344" w:rsidRDefault="009A6344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78374D" w14:textId="77777777" w:rsidR="009A6344" w:rsidRDefault="009A6344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EE47D0" w14:textId="77777777" w:rsidR="009A6344" w:rsidRDefault="009A6344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45AAEF" w14:textId="77777777" w:rsidR="009A6344" w:rsidRDefault="009A6344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BB91C1" w14:textId="77777777" w:rsidR="009A6344" w:rsidRDefault="009A6344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D36791" w14:textId="77777777" w:rsidR="009A6344" w:rsidRDefault="009A6344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E97B8B" w14:textId="77777777" w:rsidR="009A6344" w:rsidRDefault="009A6344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D0BE5C" w14:textId="65002EC5" w:rsidR="009A6344" w:rsidRDefault="00FF4433" w:rsidP="00FF4433">
      <w:pPr>
        <w:widowControl w:val="0"/>
        <w:autoSpaceDE w:val="0"/>
        <w:autoSpaceDN w:val="0"/>
        <w:adjustRightInd w:val="0"/>
        <w:spacing w:after="0" w:line="240" w:lineRule="auto"/>
        <w:ind w:left="5664" w:right="-60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4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14:paraId="502C59A1" w14:textId="77777777" w:rsidR="00FF4433" w:rsidRDefault="00FF4433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8462B1" w14:textId="77777777" w:rsidR="00FF4433" w:rsidRDefault="00FF4433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6D3C7B" w14:textId="77777777" w:rsidR="00FF4433" w:rsidRDefault="00FF4433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23B579" w14:textId="6E98A324" w:rsidR="009A6344" w:rsidRDefault="009A6344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6EF5CC14" w14:textId="023D16E3" w:rsidR="009A6344" w:rsidRDefault="009A6344" w:rsidP="006149D4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КОМИССИИ</w:t>
      </w:r>
      <w:r w:rsidR="00614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49D4" w:rsidRPr="006149D4">
        <w:rPr>
          <w:rFonts w:ascii="Times New Roman" w:eastAsia="Times New Roman" w:hAnsi="Times New Roman" w:cs="Times New Roman"/>
          <w:b/>
          <w:bCs/>
          <w:caps/>
          <w:snapToGrid w:val="0"/>
          <w:sz w:val="24"/>
          <w:szCs w:val="24"/>
          <w:lang w:eastAsia="ru-RU"/>
        </w:rPr>
        <w:t xml:space="preserve">по </w:t>
      </w:r>
      <w:r w:rsidR="006149D4" w:rsidRPr="006149D4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149D4" w:rsidRPr="006149D4">
        <w:rPr>
          <w:rFonts w:ascii="Times New Roman" w:hAnsi="Times New Roman" w:cs="Times New Roman"/>
          <w:b/>
          <w:caps/>
          <w:sz w:val="24"/>
          <w:szCs w:val="24"/>
        </w:rPr>
        <w:t>профессиональной этике</w:t>
      </w:r>
    </w:p>
    <w:p w14:paraId="66A31566" w14:textId="09A4C06F" w:rsidR="009A6344" w:rsidRDefault="009A6344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ЕВРАЗИ</w:t>
      </w:r>
      <w:r w:rsidR="007F0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СКОЙ ГРУППЫ БУХГАЛТЕРОВ И АУДИТОРОВ (ЕГБА)</w:t>
      </w:r>
    </w:p>
    <w:p w14:paraId="1978C6E5" w14:textId="1AFC1A94" w:rsidR="009A6344" w:rsidRPr="00FF4433" w:rsidRDefault="009A6344" w:rsidP="009A6344">
      <w:pPr>
        <w:widowControl w:val="0"/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4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972F4B1" w14:textId="77777777" w:rsidR="00657BFF" w:rsidRPr="009A6344" w:rsidRDefault="00657BFF" w:rsidP="008A7BC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6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положения</w:t>
      </w:r>
    </w:p>
    <w:p w14:paraId="5A21F84D" w14:textId="77777777" w:rsidR="00657BFF" w:rsidRPr="00657BFF" w:rsidRDefault="00657BFF" w:rsidP="00657BFF">
      <w:pPr>
        <w:widowControl w:val="0"/>
        <w:autoSpaceDE w:val="0"/>
        <w:autoSpaceDN w:val="0"/>
        <w:adjustRightInd w:val="0"/>
        <w:spacing w:after="0" w:line="240" w:lineRule="auto"/>
        <w:ind w:left="720" w:right="-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3F7F2E" w14:textId="1540F3F0" w:rsidR="00657BFF" w:rsidRPr="00657BFF" w:rsidRDefault="00657BFF" w:rsidP="00657B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</w:t>
      </w:r>
      <w:r w:rsidR="007F0EF2" w:rsidRPr="00657BF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 Настоящее</w:t>
      </w:r>
      <w:r w:rsidRPr="00657BF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Положение устанавливает порядок создания и работы </w:t>
      </w:r>
      <w:r w:rsidR="00FF4433" w:rsidRPr="008A7BC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Комиссии </w:t>
      </w:r>
      <w:r w:rsidR="008A7BC8" w:rsidRPr="008A7BC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по </w:t>
      </w:r>
      <w:r w:rsidR="00ED3E8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профессиональной </w:t>
      </w:r>
      <w:r w:rsidR="008A7BC8" w:rsidRPr="008A7BC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этике </w:t>
      </w:r>
      <w:r w:rsidR="0061056C" w:rsidRPr="009A6344">
        <w:rPr>
          <w:rFonts w:ascii="Times New Roman" w:hAnsi="Times New Roman" w:cs="Times New Roman"/>
          <w:sz w:val="24"/>
          <w:szCs w:val="24"/>
        </w:rPr>
        <w:t xml:space="preserve"> </w:t>
      </w:r>
      <w:r w:rsidR="0061056C" w:rsidRPr="009A634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Евразийской группы бухгалтеров и аудиторов</w:t>
      </w:r>
      <w:r w:rsidR="0061056C" w:rsidRPr="009A63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</w:t>
      </w:r>
      <w:r w:rsidRPr="00657BF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далее – </w:t>
      </w:r>
      <w:r w:rsidR="0061056C" w:rsidRPr="009A634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ЕГБА</w:t>
      </w:r>
      <w:r w:rsidRPr="00657BF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).</w:t>
      </w:r>
    </w:p>
    <w:p w14:paraId="72FF0669" w14:textId="5C2C87BC" w:rsidR="00657BFF" w:rsidRPr="009A6344" w:rsidRDefault="00950446" w:rsidP="009504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63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1.2.</w:t>
      </w:r>
      <w:r w:rsidR="009A63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57BFF" w:rsidRPr="009A63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Решение о создании и ликвидации </w:t>
      </w:r>
      <w:r w:rsidR="007B588F" w:rsidRPr="009A63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Комиссии</w:t>
      </w:r>
      <w:r w:rsidR="0061056C" w:rsidRPr="009A63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A7BC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 </w:t>
      </w:r>
      <w:r w:rsidR="00ED3E8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профессиональной </w:t>
      </w:r>
      <w:r w:rsidR="008A7BC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этике </w:t>
      </w:r>
      <w:r w:rsidR="00ED3E8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(далее – </w:t>
      </w:r>
      <w:r w:rsidR="00ED3E84" w:rsidRPr="00ED3E8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Комиссия</w:t>
      </w:r>
      <w:r w:rsidR="00ED3E8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="00657BFF" w:rsidRPr="009A63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принимается </w:t>
      </w:r>
      <w:r w:rsidR="0061056C" w:rsidRPr="009A63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Общ</w:t>
      </w:r>
      <w:r w:rsidR="008A7BC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им</w:t>
      </w:r>
      <w:r w:rsidR="0061056C" w:rsidRPr="009A63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собрани</w:t>
      </w:r>
      <w:r w:rsidR="008A7BC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ем</w:t>
      </w:r>
      <w:r w:rsidR="0061056C" w:rsidRPr="009A63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участников ЕГБА</w:t>
      </w:r>
      <w:r w:rsidR="008A7BC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="0061056C" w:rsidRPr="009A63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57BFF" w:rsidRPr="009A63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 предложению </w:t>
      </w:r>
      <w:r w:rsidR="0061056C" w:rsidRPr="009A63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Председателя ЕГБА</w:t>
      </w:r>
      <w:r w:rsidR="00657BFF" w:rsidRPr="009A63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="0061056C" w:rsidRPr="009A63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участников ЕГБА</w:t>
      </w:r>
      <w:r w:rsidR="00657BFF" w:rsidRPr="009A63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14:paraId="3CA5F044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50446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образованн</w:t>
      </w:r>
      <w:r w:rsidR="009A6344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принятия соответствующего решения </w:t>
      </w:r>
      <w:r w:rsidR="0061056C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собранием участников ЕГБА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в решении не указано иное. </w:t>
      </w:r>
    </w:p>
    <w:p w14:paraId="44FF3FF0" w14:textId="77777777" w:rsidR="00950446" w:rsidRPr="009A6344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50446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950446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рабочим органом Общего собрания участников ЕГБА. </w:t>
      </w:r>
    </w:p>
    <w:p w14:paraId="0F44AEDC" w14:textId="77777777" w:rsidR="00950446" w:rsidRPr="009A6344" w:rsidRDefault="00950446" w:rsidP="00950446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657BFF"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деятельности руководствуется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Соглашением о создании</w:t>
      </w:r>
    </w:p>
    <w:p w14:paraId="58F4EB23" w14:textId="77777777" w:rsidR="00657BFF" w:rsidRPr="00657BFF" w:rsidRDefault="00950446" w:rsidP="00950446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Евразийской группы бухгалтеров и аудиторов</w:t>
      </w:r>
      <w:r w:rsidR="00657BFF"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решениями органов управления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ЕГБА</w:t>
      </w:r>
      <w:r w:rsidR="00657BFF"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настоящим Положением.</w:t>
      </w:r>
    </w:p>
    <w:p w14:paraId="46ED86EA" w14:textId="77777777" w:rsidR="00657BFF" w:rsidRPr="00657BFF" w:rsidRDefault="00657BFF" w:rsidP="00657BFF">
      <w:pPr>
        <w:autoSpaceDE w:val="0"/>
        <w:autoSpaceDN w:val="0"/>
        <w:adjustRightInd w:val="0"/>
        <w:spacing w:after="0" w:line="240" w:lineRule="auto"/>
        <w:ind w:right="-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D99C0" w14:textId="77777777" w:rsidR="00657BFF" w:rsidRPr="00657BFF" w:rsidRDefault="00657BFF" w:rsidP="00657BF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</w:t>
      </w:r>
      <w:r w:rsidR="00950446" w:rsidRPr="009A6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задачи, функции, полномочия </w:t>
      </w:r>
      <w:r w:rsidR="007B588F" w:rsidRPr="009A6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14:paraId="1EE00CF4" w14:textId="77777777" w:rsidR="00657BFF" w:rsidRPr="00657BFF" w:rsidRDefault="00657BFF" w:rsidP="00657BF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5B76F4" w14:textId="77777777" w:rsidR="000564B5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130506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создания и деятельности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130506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="000564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7E2D25" w14:textId="087742C8" w:rsidR="000564B5" w:rsidRDefault="000564B5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30506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E84" w:rsidRPr="00FB1C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анализ создания условий, обеспечивающих соблюдение Кодекса этики профессиональн</w:t>
      </w:r>
      <w:r w:rsidR="0021224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ED3E84" w:rsidRPr="00FB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</w:t>
      </w:r>
      <w:r w:rsidR="002122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ED3E84" w:rsidRPr="00FB1C9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утверждённого МФБ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5DBAF2" w14:textId="4CF81C58" w:rsidR="00657BFF" w:rsidRDefault="000564B5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D3E84" w:rsidRPr="00FB1C9A">
        <w:rPr>
          <w:rFonts w:ascii="Times New Roman" w:hAnsi="Times New Roman" w:cs="Times New Roman"/>
          <w:sz w:val="24"/>
          <w:szCs w:val="24"/>
        </w:rPr>
        <w:t>применение Концептуального подхода к соблюдению основных принципов этики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B8F479" w14:textId="1465C42D" w:rsidR="000564B5" w:rsidRPr="000564B5" w:rsidRDefault="000564B5" w:rsidP="000564B5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р</w:t>
      </w:r>
      <w:r w:rsidRPr="000564B5">
        <w:rPr>
          <w:rFonts w:ascii="Times New Roman" w:eastAsia="Times New Roman" w:hAnsi="Times New Roman" w:cs="Times New Roman"/>
          <w:sz w:val="24"/>
          <w:szCs w:val="24"/>
          <w:lang w:eastAsia="ru-RU"/>
        </w:rPr>
        <w:t>азъяснени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5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интерпретация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5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одекса </w:t>
      </w:r>
      <w:r w:rsidR="0021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этики </w:t>
      </w:r>
      <w:r w:rsidRPr="000564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фессиональн</w:t>
      </w:r>
      <w:r w:rsidR="0021224F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бухгалтеров</w:t>
      </w:r>
      <w:r w:rsidR="00BD45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35652C" w14:textId="77777777" w:rsidR="000564B5" w:rsidRPr="00657BFF" w:rsidRDefault="000564B5" w:rsidP="00657B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F669F" w14:textId="77777777" w:rsidR="0021224F" w:rsidRDefault="00657BFF" w:rsidP="00657B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446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целей своей деятельности решает следующие задачи:</w:t>
      </w:r>
      <w:r w:rsidR="00ED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29B214" w14:textId="77777777" w:rsidR="0021224F" w:rsidRDefault="0021224F" w:rsidP="00657B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D3E84" w:rsidRPr="00FB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 анализ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членов ЕГБА актуальных редакций </w:t>
      </w:r>
      <w:r w:rsidR="00ED3E84" w:rsidRPr="00FB1C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D3E84" w:rsidRPr="00FB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этики профессиональных бухгалтеров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5BE7FA" w14:textId="77777777" w:rsidR="0021224F" w:rsidRDefault="0021224F" w:rsidP="00657B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3E84" w:rsidRPr="00FB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предложений по принятию, членами ЕГБА, обновленных версий Кодекса этики профессиональных бухгалтеров;</w:t>
      </w:r>
    </w:p>
    <w:p w14:paraId="086564E4" w14:textId="5618A955" w:rsidR="0021224F" w:rsidRDefault="0021224F" w:rsidP="00657B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отслеживание вносимых изменений МФБ в Кодекс этики профессиональных бухгалтеров; </w:t>
      </w:r>
    </w:p>
    <w:p w14:paraId="5E8AF4DA" w14:textId="50A325A4" w:rsidR="00657BFF" w:rsidRPr="00657BFF" w:rsidRDefault="0021224F" w:rsidP="00657B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C6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 w:rsidR="00ED3E84" w:rsidRPr="00FB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основных принципов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</w:t>
      </w:r>
      <w:r w:rsidR="00ED3E84" w:rsidRPr="00FB1C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бухгалтеров членами ЕГБА.</w:t>
      </w:r>
    </w:p>
    <w:p w14:paraId="62C365E5" w14:textId="77777777" w:rsidR="00950446" w:rsidRPr="009A6344" w:rsidRDefault="00950446" w:rsidP="00657B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45529" w14:textId="77777777" w:rsidR="00F75C40" w:rsidRDefault="00950446" w:rsidP="00657B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решения возложенных на него задач осуществляет следующие функции:</w:t>
      </w:r>
    </w:p>
    <w:p w14:paraId="029C97EA" w14:textId="77777777" w:rsidR="00F75C40" w:rsidRDefault="00F75C40" w:rsidP="00657B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="00ED3E84" w:rsidRPr="00FB1C9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</w:t>
      </w:r>
      <w:r w:rsidR="00ED3E84" w:rsidRPr="00FB1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D3E84" w:rsidRPr="00FB1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урегулирования требований, не обеспечивающих выполнение принципов Кодексов этики профессиональных бухгалтеров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A5B478" w14:textId="1E3012AE" w:rsidR="00F75C40" w:rsidRPr="00F75C40" w:rsidRDefault="00F75C40" w:rsidP="00F75C4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75C40">
        <w:rPr>
          <w:rFonts w:ascii="Times New Roman" w:hAnsi="Times New Roman" w:cs="Times New Roman"/>
          <w:sz w:val="24"/>
          <w:szCs w:val="24"/>
        </w:rPr>
        <w:t xml:space="preserve">редоставление </w:t>
      </w:r>
      <w:r>
        <w:rPr>
          <w:rFonts w:ascii="Times New Roman" w:hAnsi="Times New Roman" w:cs="Times New Roman"/>
          <w:sz w:val="24"/>
          <w:szCs w:val="24"/>
        </w:rPr>
        <w:t xml:space="preserve">членам ЕГБА </w:t>
      </w:r>
      <w:r w:rsidRPr="00F75C40">
        <w:rPr>
          <w:rFonts w:ascii="Times New Roman" w:hAnsi="Times New Roman" w:cs="Times New Roman"/>
          <w:sz w:val="24"/>
          <w:szCs w:val="24"/>
        </w:rPr>
        <w:t>разъяснений по вопросам этического поведения бухгалтеров, интерпретации кодекса профессиональн</w:t>
      </w:r>
      <w:r>
        <w:rPr>
          <w:rFonts w:ascii="Times New Roman" w:hAnsi="Times New Roman" w:cs="Times New Roman"/>
          <w:sz w:val="24"/>
          <w:szCs w:val="24"/>
        </w:rPr>
        <w:t>ой этики в конкретных ситуациях;</w:t>
      </w:r>
      <w:r w:rsidRPr="00F75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36801" w14:textId="2CE7307D" w:rsidR="00F75C40" w:rsidRDefault="00F75C40" w:rsidP="00F75C4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F75C40">
        <w:rPr>
          <w:rFonts w:ascii="Times New Roman" w:hAnsi="Times New Roman" w:cs="Times New Roman"/>
          <w:sz w:val="24"/>
          <w:szCs w:val="24"/>
        </w:rPr>
        <w:t xml:space="preserve">бор и распространение </w:t>
      </w:r>
      <w:r>
        <w:rPr>
          <w:rFonts w:ascii="Times New Roman" w:hAnsi="Times New Roman" w:cs="Times New Roman"/>
          <w:sz w:val="24"/>
          <w:szCs w:val="24"/>
        </w:rPr>
        <w:t xml:space="preserve">членам ЕГБА </w:t>
      </w:r>
      <w:r w:rsidRPr="00F75C40">
        <w:rPr>
          <w:rFonts w:ascii="Times New Roman" w:hAnsi="Times New Roman" w:cs="Times New Roman"/>
          <w:sz w:val="24"/>
          <w:szCs w:val="24"/>
        </w:rPr>
        <w:t>информации о нормативных документах по этике, изменениях в законодательстве и этических требованиях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ACB7E0" w14:textId="3CF578F6" w:rsidR="00F75C40" w:rsidRPr="00F75C40" w:rsidRDefault="00F75C40" w:rsidP="00F75C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F7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тслеживание тенденций и проблем в сфере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этики в бухгалтерской профессии;</w:t>
      </w:r>
    </w:p>
    <w:p w14:paraId="16170D8E" w14:textId="30A92819" w:rsidR="00F75C40" w:rsidRPr="00F75C40" w:rsidRDefault="00F75C40" w:rsidP="00F75C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F75C40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осведомленности о важности профессиональной этики и её роли в устойчивом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витии бухгалтерского сообщества;</w:t>
      </w:r>
    </w:p>
    <w:p w14:paraId="0BB8AFCF" w14:textId="77120D0B" w:rsidR="00F75C40" w:rsidRPr="00F75C40" w:rsidRDefault="00F75C40" w:rsidP="00F75C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F7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 для </w:t>
      </w:r>
      <w:r w:rsidRPr="00F75C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7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75C4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одекса этики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бухгалтеров, о</w:t>
      </w:r>
      <w:r w:rsidRPr="00F75C40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7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в соответствии с изменяющейся средой,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F75C4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7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поправок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кодекс;</w:t>
      </w:r>
    </w:p>
    <w:p w14:paraId="473D44B5" w14:textId="49DF6881" w:rsidR="00F75C40" w:rsidRPr="00F75C40" w:rsidRDefault="00F75C40" w:rsidP="00F75C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F7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проектов </w:t>
      </w:r>
      <w:r w:rsidRPr="00F75C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стандартов этического поведения для различных направлений деятельности бухгалт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еров;</w:t>
      </w:r>
    </w:p>
    <w:p w14:paraId="3099D1CC" w14:textId="7452DD60" w:rsidR="00F75C40" w:rsidRPr="009A6344" w:rsidRDefault="00F75C40" w:rsidP="00F75C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Pr="00F75C40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этических проблем и выработка рекомендаций для повышения уровня этики в профессии.</w:t>
      </w:r>
    </w:p>
    <w:p w14:paraId="3C486AFC" w14:textId="77777777" w:rsidR="0061056C" w:rsidRPr="009A6344" w:rsidRDefault="0061056C" w:rsidP="00657B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D09BB" w14:textId="52EADAD3" w:rsidR="00657BFF" w:rsidRPr="00657BFF" w:rsidRDefault="00657BFF" w:rsidP="0061302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30506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Решения, принимаемые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предварительном рассмотрении вопросов, включенных в компетенцию органов управления</w:t>
      </w:r>
      <w:r w:rsidR="00130506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ЕГБА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носят рекомендательный характер и выносятся на рассмотрение соответствующего органа</w:t>
      </w:r>
      <w:r w:rsidR="00ED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ЕГБА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5DBE35" w14:textId="77777777" w:rsidR="007B588F" w:rsidRPr="009A6344" w:rsidRDefault="007B588F" w:rsidP="00613022">
      <w:pPr>
        <w:spacing w:after="0" w:line="240" w:lineRule="auto"/>
        <w:ind w:left="993" w:right="-2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6A5F0" w14:textId="77777777" w:rsidR="00657BFF" w:rsidRPr="00657BFF" w:rsidRDefault="00657BFF" w:rsidP="00657BF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30506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своей деятельности вправе:</w:t>
      </w:r>
    </w:p>
    <w:p w14:paraId="6528A1E1" w14:textId="77777777" w:rsidR="00657BFF" w:rsidRPr="00657BFF" w:rsidRDefault="00657BFF" w:rsidP="00657BFF">
      <w:pPr>
        <w:spacing w:after="0" w:line="240" w:lineRule="auto"/>
        <w:ind w:left="993" w:right="-2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30506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9A6344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по направлениям своей деятельности с другими</w:t>
      </w:r>
      <w:r w:rsidR="00130506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комиссиями, рабочими группами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D72FB2" w14:textId="7BD17882" w:rsidR="00657BFF" w:rsidRPr="00657BFF" w:rsidRDefault="00657BFF" w:rsidP="00657BFF">
      <w:pPr>
        <w:spacing w:after="0" w:line="240" w:lineRule="auto"/>
        <w:ind w:left="993" w:right="-2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C46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приглашать на свои заседания к участию в обсуждении вопросов повестки заседания экспертов и иных специалистов;</w:t>
      </w:r>
    </w:p>
    <w:p w14:paraId="744D9C46" w14:textId="3CCBB42B" w:rsidR="00657BFF" w:rsidRPr="00657BFF" w:rsidRDefault="00657BFF" w:rsidP="00657BFF">
      <w:pPr>
        <w:spacing w:after="0" w:line="240" w:lineRule="auto"/>
        <w:ind w:left="993" w:right="-2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C46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46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обобщать и представлять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Общему собранию ЕГБА и Председателю </w:t>
      </w:r>
      <w:r w:rsidR="00FF4433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ЕГБА </w:t>
      </w:r>
      <w:r w:rsidR="00FF4433"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направлениям деятельности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7116C0" w14:textId="655C8286" w:rsidR="00657BFF" w:rsidRPr="00657BFF" w:rsidRDefault="00657BFF" w:rsidP="00657BFF">
      <w:pPr>
        <w:spacing w:after="0" w:line="240" w:lineRule="auto"/>
        <w:ind w:left="993" w:right="-2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C46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46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создавать из числа членов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постоянные и временные рабочие группы по направлениям деятельности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6D829E30" w14:textId="77777777" w:rsidR="00657BFF" w:rsidRPr="00657BFF" w:rsidRDefault="00657BFF" w:rsidP="00657BFF">
      <w:pPr>
        <w:autoSpaceDE w:val="0"/>
        <w:autoSpaceDN w:val="0"/>
        <w:adjustRightInd w:val="0"/>
        <w:spacing w:after="0" w:line="240" w:lineRule="auto"/>
        <w:ind w:left="1276" w:right="-60" w:hanging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FB7A7E" w14:textId="374411DA" w:rsidR="00657BFF" w:rsidRDefault="00657BFF" w:rsidP="00657BFF">
      <w:pPr>
        <w:autoSpaceDE w:val="0"/>
        <w:autoSpaceDN w:val="0"/>
        <w:adjustRightInd w:val="0"/>
        <w:spacing w:after="0" w:line="240" w:lineRule="auto"/>
        <w:ind w:left="1276" w:right="-60" w:hanging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Состав </w:t>
      </w:r>
      <w:r w:rsidR="007B588F" w:rsidRPr="009A6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14:paraId="496DA765" w14:textId="77777777" w:rsidR="00CE0FE8" w:rsidRPr="00657BFF" w:rsidRDefault="00CE0FE8" w:rsidP="00657BFF">
      <w:pPr>
        <w:autoSpaceDE w:val="0"/>
        <w:autoSpaceDN w:val="0"/>
        <w:adjustRightInd w:val="0"/>
        <w:spacing w:after="0" w:line="240" w:lineRule="auto"/>
        <w:ind w:left="1276" w:right="-60" w:hanging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3C7E96" w14:textId="77777777" w:rsidR="00AB5019" w:rsidRPr="009A6344" w:rsidRDefault="00AB5019" w:rsidP="00AB5019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 и количественный состав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собранием ЕГБА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D1067A" w14:textId="77777777" w:rsidR="00AB5019" w:rsidRPr="00657BFF" w:rsidRDefault="00AB5019" w:rsidP="00AB5019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состав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входят:</w:t>
      </w:r>
    </w:p>
    <w:p w14:paraId="09F242D3" w14:textId="77777777" w:rsidR="00AB5019" w:rsidRPr="00657BFF" w:rsidRDefault="00AB5019" w:rsidP="00AB5019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426" w:right="-60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Председатель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FA5D96" w14:textId="77777777" w:rsidR="00AB5019" w:rsidRPr="00657BFF" w:rsidRDefault="00AB5019" w:rsidP="00AB5019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426" w:right="-60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Члены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E52186" w14:textId="77777777" w:rsidR="00AB5019" w:rsidRPr="00657BFF" w:rsidRDefault="00AB5019" w:rsidP="00AB5019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бщим собранием ЕГБА 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сроком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года 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правом переизбрания на новый срок неограниченное количество раз.  </w:t>
      </w:r>
    </w:p>
    <w:p w14:paraId="09441050" w14:textId="77777777" w:rsidR="00AB5019" w:rsidRPr="00657BFF" w:rsidRDefault="00AB5019" w:rsidP="00AB5019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Члены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назначаются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Общим Собранием ЕГБА 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года 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переизбрания на новый срок неограниченное количество раз.</w:t>
      </w:r>
    </w:p>
    <w:p w14:paraId="13327FA4" w14:textId="77777777" w:rsidR="00AB5019" w:rsidRPr="00657BFF" w:rsidRDefault="00AB5019" w:rsidP="00AB5019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Членами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</w:t>
      </w:r>
      <w:r w:rsidRPr="00880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8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Евразийской группы бухгалтеров и аудиторов из расчета одного представителя от каждого участника Евразийской группы бухгалтеров и аудиторов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357815C" w14:textId="77777777" w:rsidR="00AB5019" w:rsidRPr="00657BFF" w:rsidRDefault="00AB5019" w:rsidP="00AB5019">
      <w:pPr>
        <w:spacing w:after="0" w:line="240" w:lineRule="auto"/>
        <w:ind w:left="993" w:right="-6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члены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организаций бухгалтеров и аудиторов государств-участников Содружества Независимых Государств, являющихся участниками ЕГБА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обладающие высокой квалификацией и опытом работы по направлениям деятельности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имеющие желание и возможность способствовать дальнейшему развитию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ЕГБА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0A648A" w14:textId="77777777" w:rsidR="00AB5019" w:rsidRDefault="00AB5019" w:rsidP="00AB5019">
      <w:pPr>
        <w:spacing w:after="0" w:line="240" w:lineRule="auto"/>
        <w:ind w:left="993" w:right="-6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другие лица по рекомендации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указанных в п. 3.5.1 настоящего положения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обладающие высокой квалификацией и опытом работы по направлениям деятельности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BFCBDC" w14:textId="77777777" w:rsidR="00AB5019" w:rsidRDefault="00AB5019" w:rsidP="00AB5019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полномочий Председателя и членов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досрочно прекращен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невыполнения или ненадлежащего выполнения своих обязанностей Председателя, члена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настоящим Положением, решениями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24900">
        <w:t xml:space="preserve"> </w:t>
      </w:r>
      <w:r w:rsidRPr="00C249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личного заявления;</w:t>
      </w:r>
      <w:r w:rsidRPr="00C24900">
        <w:t xml:space="preserve"> </w:t>
      </w:r>
      <w:r w:rsidRPr="00C24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отзыва </w:t>
      </w:r>
      <w:r w:rsidRPr="008806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Евразийской группы бухгалтеров и аудиторов </w:t>
      </w:r>
    </w:p>
    <w:p w14:paraId="14FCACF0" w14:textId="5C370471" w:rsidR="00AB5019" w:rsidRPr="00657BFF" w:rsidRDefault="00AB5019" w:rsidP="00AB5019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Комиссии как своего представителя.</w:t>
      </w:r>
    </w:p>
    <w:p w14:paraId="3C8329F6" w14:textId="77777777" w:rsidR="00AB5019" w:rsidRDefault="00AB5019" w:rsidP="00AB5019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досрочном прекращении полномочий Председателя или члена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Собранием ЕГБА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ED93BE" w14:textId="77777777" w:rsidR="00AB5019" w:rsidRDefault="00AB5019" w:rsidP="00AB5019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 </w:t>
      </w:r>
      <w:r w:rsidRPr="00C249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срок полномочий Коми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ссии</w:t>
      </w:r>
      <w:r w:rsidRPr="00C24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истек, а новый состав Коми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ссии</w:t>
      </w:r>
      <w:r w:rsidRPr="00C24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утвержден, Коми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ссия</w:t>
      </w:r>
      <w:r w:rsidRPr="00C24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продолжает действовать до утверждения нового состава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миссии</w:t>
      </w:r>
      <w:r w:rsidRPr="00C249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499D8A" w14:textId="77777777" w:rsidR="00AB5019" w:rsidRPr="007D7936" w:rsidRDefault="00AB5019" w:rsidP="00AB5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r w:rsidRPr="007D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прекращения полномочий одного либо нескольких членов Комиссии Общее собрание ЕГБА может избрать новых членов Комиссии на оставшийся срок полномочий соответствующего состава Комиссии. </w:t>
      </w:r>
    </w:p>
    <w:p w14:paraId="622D95D7" w14:textId="77777777" w:rsidR="00AB5019" w:rsidRPr="00657BFF" w:rsidRDefault="00AB5019" w:rsidP="00AB5019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3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D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досрочного прекращения полномочий Председателя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Pr="007D7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ЕГБА утверждает нового Председателя на оставшийся срок полномочий соответствующего состава Коми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ссии</w:t>
      </w:r>
      <w:r w:rsidRPr="007D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DA49BA" w14:textId="77777777" w:rsidR="00AB5019" w:rsidRPr="00657BFF" w:rsidRDefault="00AB5019" w:rsidP="00AB5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Члены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 участие в его работе на общественных началах.</w:t>
      </w:r>
    </w:p>
    <w:p w14:paraId="2F7E5C63" w14:textId="77777777" w:rsidR="00657BFF" w:rsidRPr="00657BFF" w:rsidRDefault="00657BFF" w:rsidP="00657BFF">
      <w:pPr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B14D7" w14:textId="65F5B0A5" w:rsidR="00657BFF" w:rsidRPr="00657BFF" w:rsidRDefault="006E7C41" w:rsidP="006E7C41">
      <w:pPr>
        <w:autoSpaceDE w:val="0"/>
        <w:autoSpaceDN w:val="0"/>
        <w:adjustRightInd w:val="0"/>
        <w:spacing w:after="0" w:line="240" w:lineRule="auto"/>
        <w:ind w:left="585"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657BFF" w:rsidRPr="0065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и обязанности членов </w:t>
      </w:r>
      <w:r w:rsidR="007B588F" w:rsidRPr="009A6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</w:t>
      </w:r>
      <w:r w:rsidR="00445EF1" w:rsidRPr="009A6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14:paraId="474B2B89" w14:textId="77777777" w:rsidR="00657BFF" w:rsidRPr="00657BFF" w:rsidRDefault="00657BFF" w:rsidP="00657BFF">
      <w:pPr>
        <w:autoSpaceDE w:val="0"/>
        <w:autoSpaceDN w:val="0"/>
        <w:adjustRightInd w:val="0"/>
        <w:spacing w:after="0" w:line="240" w:lineRule="auto"/>
        <w:ind w:right="-6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1FFC9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Члены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право:</w:t>
      </w:r>
    </w:p>
    <w:p w14:paraId="784E93C3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left="1134" w:right="-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4.1.1. голосовать при принятии решений на заседаниях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87A68F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left="1134" w:right="-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вносить вопросы для обсуждения на заседании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0DAC91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left="1134" w:right="-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высказывать свою точку зрения по вопросам, рассматриваемым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ей.</w:t>
      </w:r>
    </w:p>
    <w:p w14:paraId="136BE91C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Члены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регулярно участвовать в заседаниях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член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в силу каких - либо причин присутствовать на заседании (участвовать в заочном голосовании), он должен сообщить об этом Председателю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741AEBB" w14:textId="120D0E4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Присутствие на заседании (участие в заочном голосовании)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членов обязательно. Члены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6E41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делегировать свои полномочия иным лицам.</w:t>
      </w:r>
    </w:p>
    <w:p w14:paraId="3C6FDB3D" w14:textId="05283C46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Если член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6E41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принимает участие</w:t>
      </w:r>
      <w:r w:rsidR="00CE0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чем трех </w:t>
      </w:r>
      <w:r w:rsidR="00CE0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последовательных 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заседаниях</w:t>
      </w:r>
      <w:r w:rsidR="00CE0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большинством голосов может принять решение о приостановлении полномочий этого члена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4C765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одновременным вынесении на рассмотрение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собрания ЕГБА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 об исключении данного члена из состава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3A947E" w14:textId="77777777" w:rsidR="00657BFF" w:rsidRPr="009A6344" w:rsidRDefault="00657BFF" w:rsidP="00657BFF">
      <w:pPr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F7DBE" w14:textId="77777777" w:rsidR="00657BFF" w:rsidRPr="00657BFF" w:rsidRDefault="00657BFF" w:rsidP="00657BFF">
      <w:pPr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Права и обязанности Председателя </w:t>
      </w:r>
      <w:r w:rsidR="00445EF1" w:rsidRPr="009A6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14:paraId="7E679EF0" w14:textId="77777777" w:rsidR="00657BFF" w:rsidRPr="00657BFF" w:rsidRDefault="00657BFF" w:rsidP="00657BFF">
      <w:pPr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4950E0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Деятельность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е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Председатель. </w:t>
      </w:r>
    </w:p>
    <w:p w14:paraId="5FB08C99" w14:textId="3EE139E0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Председатель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FF44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30EA0A7" w14:textId="41442772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left="851" w:right="-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организует и руководит работой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FF4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35DCB1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left="851" w:right="-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обеспечивает выполнение задач, возложенных на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37F550" w14:textId="228CADB9" w:rsidR="008806F0" w:rsidRDefault="00657BFF" w:rsidP="00657BFF">
      <w:pPr>
        <w:spacing w:after="0" w:line="240" w:lineRule="auto"/>
        <w:ind w:left="851" w:right="-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</w:t>
      </w:r>
      <w:r w:rsidR="008806F0" w:rsidRPr="00880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решения о привлечении к участию в работе Коми</w:t>
      </w:r>
      <w:r w:rsidR="008806F0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ссии</w:t>
      </w:r>
      <w:r w:rsidR="008806F0" w:rsidRPr="0088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экспертов физических лиц, являющихся членами </w:t>
      </w:r>
      <w:r w:rsidR="008806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ЕГБА</w:t>
      </w:r>
      <w:r w:rsidR="008806F0" w:rsidRPr="008806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1F3534" w14:textId="04D2C0B8" w:rsidR="00657BFF" w:rsidRPr="00657BFF" w:rsidRDefault="00657BFF" w:rsidP="00657BFF">
      <w:pPr>
        <w:spacing w:after="0" w:line="240" w:lineRule="auto"/>
        <w:ind w:left="851" w:right="-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5.2.4. разрабатывает планы деятельности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1490D37" w14:textId="77777777" w:rsidR="00657BFF" w:rsidRPr="00657BFF" w:rsidRDefault="00657BFF" w:rsidP="00657BFF">
      <w:pPr>
        <w:spacing w:after="0" w:line="240" w:lineRule="auto"/>
        <w:ind w:left="851" w:right="-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5.2.5. организует выполнение планов деятельности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A8CE49A" w14:textId="2B3A2814" w:rsidR="00657BFF" w:rsidRPr="00657BFF" w:rsidRDefault="00657BFF" w:rsidP="00657BFF">
      <w:pPr>
        <w:spacing w:after="0" w:line="240" w:lineRule="auto"/>
        <w:ind w:left="851" w:right="-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5.2.6. определяет дату, время и место проведения, повестку дня заседаний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8806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2AB7D2" w14:textId="74ECB327" w:rsidR="00657BFF" w:rsidRPr="00657BFF" w:rsidRDefault="00657BFF" w:rsidP="00657BFF">
      <w:pPr>
        <w:spacing w:after="0" w:line="240" w:lineRule="auto"/>
        <w:ind w:left="851" w:right="-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5.2.7.организует созыв, проведение и председательствует на заседаниях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8806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планом деятельности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DABEE4" w14:textId="76D241E2" w:rsidR="00657BFF" w:rsidRPr="00657BFF" w:rsidRDefault="00657BFF" w:rsidP="00657BFF">
      <w:pPr>
        <w:spacing w:after="0" w:line="240" w:lineRule="auto"/>
        <w:ind w:left="851" w:right="-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5.2.8.обеспечивает ведение, оформление и своевременную передачу </w:t>
      </w:r>
      <w:r w:rsidR="00ED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Секретариат ЕГБА 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протоколов заседаний и иной документации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хранения;</w:t>
      </w:r>
    </w:p>
    <w:p w14:paraId="29DA153C" w14:textId="77777777" w:rsidR="00657BFF" w:rsidRPr="00657BFF" w:rsidRDefault="00657BFF" w:rsidP="00657BFF">
      <w:pPr>
        <w:spacing w:after="0" w:line="240" w:lineRule="auto"/>
        <w:ind w:left="851" w:right="-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5.2.9. представляет отчеты о деятельности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Общему собранию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6D618F" w14:textId="77777777" w:rsidR="00657BFF" w:rsidRPr="00657BFF" w:rsidRDefault="00657BFF" w:rsidP="00657BFF">
      <w:pPr>
        <w:spacing w:after="0" w:line="240" w:lineRule="auto"/>
        <w:ind w:left="851" w:right="-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47EB8" w14:textId="61761918" w:rsidR="00657BFF" w:rsidRPr="00657BFF" w:rsidRDefault="00657BFF" w:rsidP="00657BFF">
      <w:pPr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Порядок работы </w:t>
      </w:r>
      <w:r w:rsidR="00445EF1" w:rsidRPr="009A6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14:paraId="1FBE3588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87055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Деятельность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соответствии с Планом работы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решением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Заседания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созываются по мере необходимости.</w:t>
      </w:r>
    </w:p>
    <w:p w14:paraId="479A431F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DD8BA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Заседания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проводиться как в очной, так и в заочной форме. При заочной форме проведения заседания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вопросов повестки дня производится в письменном и/или электронном виде.</w:t>
      </w:r>
    </w:p>
    <w:p w14:paraId="22401098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95377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 Заседания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и проводит Председатель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его отсутствия заседание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один из членов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(председательствующий), избранный большинством голосов членов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принимающих участие в заседании.</w:t>
      </w:r>
    </w:p>
    <w:p w14:paraId="5C93B134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201D7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Заседание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проводится, если на нем присутствуют более половины его членов. Если на заседании нет кворума, Председатель (председательствующий) принимает решение о роспуске заседания и назначении новой даты, времени и места проведения повторного заседания.</w:t>
      </w:r>
    </w:p>
    <w:p w14:paraId="4D0D68CD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A5632" w14:textId="09F14456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Решение на заседаниях принимаются простым большинством голосов присутствующих на заседании (участвующих в голосовании) членов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6E41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E4967D8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1C5B4" w14:textId="30717664" w:rsidR="00657BFF" w:rsidRPr="00657BFF" w:rsidRDefault="00657BFF" w:rsidP="00657BF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6.6. В случае отсутствия члена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6E41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он вправе изложить свое мнение по рассматриваемым вопросам в письменном виде.</w:t>
      </w:r>
    </w:p>
    <w:p w14:paraId="57AA4429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5B475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Член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согласный с принятым решением, имеет право высказать свое особое мнение устно или письменно. В протоколе делается отметка об этом (при письменном оформлении особого мнения) или излагается его суть (если особое мнение было изложено в устной форме). Особое мнение, оформленное письменно, приобщается к протоколу заседания.</w:t>
      </w:r>
    </w:p>
    <w:p w14:paraId="07E8C4FF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A31F9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 На заседании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рассматриваются вопросы, включенные в повестку дня. Повестка дня формируется Председателем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планом работы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поручениями органов управления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ЕГБА,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запросами, направленными на рассмотрение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BBCDEF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837AB" w14:textId="6CA08D5E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6.9. По инициативе Председателя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6E41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членов или любого присутствующего на заседании лица может быть принято решение о включении в повестку дня заседания дополнительных вопросов. За это решение должны проголосовать более половины членов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присутствующих на заседании (участвующих в голосовании).</w:t>
      </w:r>
    </w:p>
    <w:p w14:paraId="7CDC7FE5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38029" w14:textId="5471EA23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6.10. По согласованию с Председателем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участников ЕГБА 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принимать участие в работе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правом совещательного голоса.</w:t>
      </w:r>
    </w:p>
    <w:p w14:paraId="16F86410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37202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необходимости любое заседание может быть отложено по решению большинства членов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присутствующих на заседании (участвующих в голосовании).</w:t>
      </w:r>
    </w:p>
    <w:p w14:paraId="34D99968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F0D17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По решению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одному или нескольким его членам поручается работа в соответствии с направлениями деятельности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разработка предварительных проектов документов для рассмотрения на заседании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A05EAD1" w14:textId="77777777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E4E5C" w14:textId="1EFBDF55" w:rsidR="00657BFF" w:rsidRPr="00657BFF" w:rsidRDefault="00657BFF" w:rsidP="00657B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Решением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представлению председателя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6E41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членов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из числа </w:t>
      </w:r>
      <w:r w:rsidR="001D5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участников ЕГБА 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назначается Секретарь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6E41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E0F1C4" w14:textId="77777777" w:rsidR="00657BFF" w:rsidRPr="00657BFF" w:rsidRDefault="00657BFF" w:rsidP="0065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7DDF3" w14:textId="3D0CB640" w:rsidR="00657BFF" w:rsidRDefault="00657BFF" w:rsidP="0065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CC46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Секретарь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6E41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подготавливает материалы к заседаниям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организует оформление и рассылку всем членам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повестки дня заседаний, а также иной документации и материалов, осуществляет необходимую переписку в процессе подготовки заседаний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составляет списки лиц, приглашенных на заседания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ведет протоколы заседаний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подписывает и предоставляет выписки из протоколов заседаний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обеспечивает хранение протоколов заседаний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иных материалов и документов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 контроль за своевременностью выполнения решений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FA5C69" w14:textId="77777777" w:rsidR="00445EF1" w:rsidRPr="009A6344" w:rsidRDefault="00445EF1" w:rsidP="0065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8A037" w14:textId="1D63E562" w:rsidR="00657BFF" w:rsidRPr="00657BFF" w:rsidRDefault="00657BFF" w:rsidP="00657BFF">
      <w:pPr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Документация и отчетность </w:t>
      </w:r>
      <w:r w:rsidR="00445EF1" w:rsidRPr="009A6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</w:t>
      </w:r>
      <w:r w:rsidR="006E4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14:paraId="4CF72A7B" w14:textId="77777777" w:rsidR="00657BFF" w:rsidRPr="00657BFF" w:rsidRDefault="00657BFF" w:rsidP="00657BFF">
      <w:pPr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259BFB" w14:textId="77777777" w:rsidR="00657BFF" w:rsidRPr="00657BFF" w:rsidRDefault="00657BFF" w:rsidP="00657BF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Решения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оформляются протоколом, который подписывает председатель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лицо, председательствовавшее на заседании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секретарь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DDCA38" w14:textId="77777777" w:rsidR="00657BFF" w:rsidRPr="00657BFF" w:rsidRDefault="00657BFF" w:rsidP="0065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Протоколы заседаний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нумеруются последовательно в порядке возрастания номеров, начиная с номера 1. </w:t>
      </w:r>
    </w:p>
    <w:p w14:paraId="09A39E9D" w14:textId="77777777" w:rsidR="00657BFF" w:rsidRPr="00657BFF" w:rsidRDefault="00657BFF" w:rsidP="00657BF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Решения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направляются заинтересованным лицам в виде выписок из протокола заседания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089F76" w14:textId="4296554E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 Протоколы, а также документы, которые разрабатываются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оформляются в письменном виде и передаются на хранение </w:t>
      </w:r>
      <w:r w:rsidR="00ED3E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Секретариат ЕГБА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DA5513" w14:textId="639D10E8" w:rsidR="00657BFF" w:rsidRP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Любой член </w:t>
      </w:r>
      <w:r w:rsidR="00FF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ЕГБА 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ознакомиться с протоколами, решениями и иными документами, разработанными </w:t>
      </w:r>
      <w:r w:rsidR="007B588F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FE8042" w14:textId="69D53415" w:rsidR="00657BFF" w:rsidRDefault="00657BFF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F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7.6. </w:t>
      </w:r>
      <w:r w:rsidR="007B588F" w:rsidRPr="00715F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Pr="0071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не позднее </w:t>
      </w:r>
      <w:r w:rsidR="00CE0FE8" w:rsidRPr="0071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марта </w:t>
      </w:r>
      <w:r w:rsidRPr="00715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года представляет отчет о своей деятельности Общему собранию ЕГБА.</w:t>
      </w:r>
    </w:p>
    <w:p w14:paraId="799BD8F4" w14:textId="02E79998" w:rsidR="00F34329" w:rsidRPr="00F34329" w:rsidRDefault="00F34329" w:rsidP="00657BFF">
      <w:pPr>
        <w:overflowPunct w:val="0"/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разрабатывает и </w:t>
      </w:r>
      <w:r w:rsidRPr="00F34329">
        <w:rPr>
          <w:rStyle w:val="layout"/>
          <w:rFonts w:ascii="Times New Roman" w:hAnsi="Times New Roman" w:cs="Times New Roman"/>
          <w:iCs/>
          <w:color w:val="000000"/>
          <w:sz w:val="24"/>
          <w:szCs w:val="24"/>
        </w:rPr>
        <w:t>представ</w:t>
      </w:r>
      <w:r>
        <w:rPr>
          <w:rStyle w:val="layout"/>
          <w:rFonts w:ascii="Times New Roman" w:hAnsi="Times New Roman" w:cs="Times New Roman"/>
          <w:iCs/>
          <w:color w:val="000000"/>
          <w:sz w:val="24"/>
          <w:szCs w:val="24"/>
        </w:rPr>
        <w:t xml:space="preserve">ляет </w:t>
      </w:r>
      <w:r w:rsidRPr="00F34329">
        <w:rPr>
          <w:rStyle w:val="layout"/>
          <w:rFonts w:ascii="Times New Roman" w:hAnsi="Times New Roman" w:cs="Times New Roman"/>
          <w:iCs/>
          <w:color w:val="000000"/>
          <w:sz w:val="24"/>
          <w:szCs w:val="24"/>
        </w:rPr>
        <w:t>проекты положений о Комисси</w:t>
      </w:r>
      <w:r>
        <w:rPr>
          <w:rStyle w:val="layout"/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Pr="00F34329">
        <w:rPr>
          <w:rStyle w:val="layout"/>
          <w:rFonts w:ascii="Times New Roman" w:hAnsi="Times New Roman" w:cs="Times New Roman"/>
          <w:iCs/>
          <w:color w:val="000000"/>
          <w:sz w:val="24"/>
          <w:szCs w:val="24"/>
        </w:rPr>
        <w:t xml:space="preserve">, учитывающие актуальные </w:t>
      </w:r>
      <w:r>
        <w:rPr>
          <w:rStyle w:val="layout"/>
          <w:rFonts w:ascii="Times New Roman" w:hAnsi="Times New Roman" w:cs="Times New Roman"/>
          <w:iCs/>
          <w:color w:val="000000"/>
          <w:sz w:val="24"/>
          <w:szCs w:val="24"/>
        </w:rPr>
        <w:t xml:space="preserve">ее </w:t>
      </w:r>
      <w:r w:rsidRPr="00F34329">
        <w:rPr>
          <w:rStyle w:val="layout"/>
          <w:rFonts w:ascii="Times New Roman" w:hAnsi="Times New Roman" w:cs="Times New Roman"/>
          <w:iCs/>
          <w:color w:val="000000"/>
          <w:sz w:val="24"/>
          <w:szCs w:val="24"/>
        </w:rPr>
        <w:t>цели и задачи, соответствующи</w:t>
      </w:r>
      <w:r>
        <w:rPr>
          <w:rStyle w:val="layout"/>
          <w:rFonts w:ascii="Times New Roman" w:hAnsi="Times New Roman" w:cs="Times New Roman"/>
          <w:iCs/>
          <w:color w:val="000000"/>
          <w:sz w:val="24"/>
          <w:szCs w:val="24"/>
        </w:rPr>
        <w:t>х</w:t>
      </w:r>
      <w:r w:rsidRPr="00F34329">
        <w:rPr>
          <w:rStyle w:val="layout"/>
          <w:rFonts w:ascii="Times New Roman" w:hAnsi="Times New Roman" w:cs="Times New Roman"/>
          <w:iCs/>
          <w:color w:val="000000"/>
          <w:sz w:val="24"/>
          <w:szCs w:val="24"/>
        </w:rPr>
        <w:t xml:space="preserve"> целям и задачам, определенным в Соглашении о создании</w:t>
      </w:r>
      <w:r w:rsidRPr="00F34329">
        <w:rPr>
          <w:rStyle w:val="layout"/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F34329">
        <w:rPr>
          <w:rStyle w:val="layout"/>
          <w:rFonts w:ascii="Times New Roman" w:hAnsi="Times New Roman" w:cs="Times New Roman"/>
          <w:iCs/>
          <w:color w:val="000000"/>
          <w:sz w:val="24"/>
          <w:szCs w:val="24"/>
        </w:rPr>
        <w:t>Евразийской группы бухгалтеров и аудиторов от 09 декабря 2021 года, Плану действий</w:t>
      </w:r>
      <w:r w:rsidRPr="00F34329">
        <w:rPr>
          <w:rStyle w:val="layout"/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F34329">
        <w:rPr>
          <w:rStyle w:val="layout"/>
          <w:rFonts w:ascii="Times New Roman" w:hAnsi="Times New Roman" w:cs="Times New Roman"/>
          <w:iCs/>
          <w:color w:val="000000"/>
          <w:sz w:val="24"/>
          <w:szCs w:val="24"/>
        </w:rPr>
        <w:t>по получению ЕГБА статуса сетевого партнера, решениям Общего собрания участников</w:t>
      </w:r>
      <w:r w:rsidRPr="00F34329">
        <w:rPr>
          <w:rStyle w:val="layout"/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F34329">
        <w:rPr>
          <w:rStyle w:val="layout"/>
          <w:rFonts w:ascii="Times New Roman" w:hAnsi="Times New Roman" w:cs="Times New Roman"/>
          <w:iCs/>
          <w:color w:val="000000"/>
          <w:sz w:val="24"/>
          <w:szCs w:val="24"/>
        </w:rPr>
        <w:t>ЕГБА</w:t>
      </w:r>
      <w:r w:rsidRPr="00F34329">
        <w:rPr>
          <w:rStyle w:val="layout"/>
          <w:rFonts w:ascii="Times New Roman" w:hAnsi="Times New Roman" w:cs="Times New Roman"/>
          <w:iCs/>
          <w:color w:val="000000"/>
          <w:spacing w:val="58"/>
          <w:sz w:val="24"/>
          <w:szCs w:val="24"/>
        </w:rPr>
        <w:t xml:space="preserve"> </w:t>
      </w:r>
      <w:r w:rsidRPr="00F34329">
        <w:rPr>
          <w:rStyle w:val="layout"/>
          <w:rFonts w:ascii="Times New Roman" w:hAnsi="Times New Roman" w:cs="Times New Roman"/>
          <w:iCs/>
          <w:color w:val="000000"/>
          <w:sz w:val="24"/>
          <w:szCs w:val="24"/>
        </w:rPr>
        <w:t>(протокол №12 от 09.04.2024)</w:t>
      </w:r>
      <w:r>
        <w:rPr>
          <w:rStyle w:val="layout"/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4E8B5352" w14:textId="77777777" w:rsidR="00657BFF" w:rsidRPr="00657BFF" w:rsidRDefault="00657BFF" w:rsidP="00657BFF">
      <w:pPr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08477B" w14:textId="77777777" w:rsidR="00657BFF" w:rsidRPr="00657BFF" w:rsidRDefault="00657BFF" w:rsidP="00657BFF">
      <w:pPr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14:paraId="22AB1998" w14:textId="77777777" w:rsidR="00657BFF" w:rsidRPr="00657BFF" w:rsidRDefault="00657BFF" w:rsidP="00657BFF">
      <w:pPr>
        <w:autoSpaceDE w:val="0"/>
        <w:autoSpaceDN w:val="0"/>
        <w:adjustRightInd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01A2E1" w14:textId="7E9B00B3" w:rsidR="00657BFF" w:rsidRPr="00657BFF" w:rsidRDefault="00657BFF" w:rsidP="00657BFF">
      <w:pPr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7F0EF2"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Изменения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дополнения к настоящему Положению подготавливаются Председателем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6E41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обсуждения с членами </w:t>
      </w:r>
      <w:r w:rsidR="00445EF1"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D2503A" w14:textId="77777777" w:rsidR="00657BFF" w:rsidRPr="00657BFF" w:rsidRDefault="00657BFF" w:rsidP="00657BFF">
      <w:pPr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Внесение изменений и дополнений в настоящее Положение относится к компетенции </w:t>
      </w:r>
      <w:r w:rsidRPr="009A63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собрания ЕГБА</w:t>
      </w:r>
      <w:r w:rsidRPr="0065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5CADA5" w14:textId="77777777" w:rsidR="00657BFF" w:rsidRPr="00657BFF" w:rsidRDefault="00657BFF" w:rsidP="00657BFF">
      <w:pPr>
        <w:spacing w:after="0" w:line="240" w:lineRule="auto"/>
        <w:ind w:right="-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sectPr w:rsidR="00657BFF" w:rsidRPr="00657BFF" w:rsidSect="006A178A">
      <w:footerReference w:type="default" r:id="rId7"/>
      <w:pgSz w:w="11906" w:h="16838" w:code="9"/>
      <w:pgMar w:top="899" w:right="926" w:bottom="719" w:left="1259" w:header="709" w:footer="3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907F8" w14:textId="77777777" w:rsidR="00534C12" w:rsidRDefault="00534C12" w:rsidP="00445EF1">
      <w:pPr>
        <w:spacing w:after="0" w:line="240" w:lineRule="auto"/>
      </w:pPr>
      <w:r>
        <w:separator/>
      </w:r>
    </w:p>
  </w:endnote>
  <w:endnote w:type="continuationSeparator" w:id="0">
    <w:p w14:paraId="53F409E2" w14:textId="77777777" w:rsidR="00534C12" w:rsidRDefault="00534C12" w:rsidP="0044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354C" w14:textId="587C529D" w:rsidR="00897840" w:rsidRPr="00897840" w:rsidRDefault="008D4685" w:rsidP="00897840">
    <w:pPr>
      <w:pStyle w:val="ConsTitle"/>
      <w:widowControl/>
      <w:ind w:right="-60"/>
      <w:rPr>
        <w:rFonts w:ascii="Times New Roman" w:hAnsi="Times New Roman" w:cs="Times New Roman"/>
        <w:b w:val="0"/>
        <w:sz w:val="22"/>
        <w:szCs w:val="22"/>
      </w:rPr>
    </w:pPr>
    <w:r>
      <w:rPr>
        <w:rFonts w:ascii="Times New Roman" w:hAnsi="Times New Roman" w:cs="Times New Roman"/>
        <w:b w:val="0"/>
        <w:sz w:val="22"/>
        <w:szCs w:val="22"/>
      </w:rPr>
      <w:t>________________________________________________________________________________________</w:t>
    </w:r>
    <w:r w:rsidR="00ED3E84">
      <w:rPr>
        <w:rFonts w:ascii="Times New Roman" w:hAnsi="Times New Roman" w:cs="Times New Roman"/>
        <w:b w:val="0"/>
        <w:i/>
        <w:sz w:val="22"/>
        <w:szCs w:val="22"/>
      </w:rPr>
      <w:t>П</w:t>
    </w:r>
    <w:r>
      <w:rPr>
        <w:rFonts w:ascii="Times New Roman" w:hAnsi="Times New Roman" w:cs="Times New Roman"/>
        <w:b w:val="0"/>
        <w:i/>
        <w:sz w:val="22"/>
        <w:szCs w:val="22"/>
      </w:rPr>
      <w:t>о</w:t>
    </w:r>
    <w:r w:rsidRPr="00464157">
      <w:rPr>
        <w:rFonts w:ascii="Times New Roman" w:hAnsi="Times New Roman" w:cs="Times New Roman"/>
        <w:b w:val="0"/>
        <w:i/>
        <w:sz w:val="22"/>
        <w:szCs w:val="22"/>
      </w:rPr>
      <w:t xml:space="preserve">ложение о </w:t>
    </w:r>
    <w:r w:rsidR="007B588F">
      <w:rPr>
        <w:rFonts w:ascii="Times New Roman" w:hAnsi="Times New Roman" w:cs="Times New Roman"/>
        <w:b w:val="0"/>
        <w:i/>
        <w:sz w:val="22"/>
        <w:szCs w:val="22"/>
      </w:rPr>
      <w:t>Комисси</w:t>
    </w:r>
    <w:r w:rsidR="00445EF1">
      <w:rPr>
        <w:rFonts w:ascii="Times New Roman" w:hAnsi="Times New Roman" w:cs="Times New Roman"/>
        <w:b w:val="0"/>
        <w:i/>
        <w:sz w:val="22"/>
        <w:szCs w:val="22"/>
      </w:rPr>
      <w:t>и</w:t>
    </w:r>
    <w:r w:rsidR="00ED3E84">
      <w:rPr>
        <w:rFonts w:ascii="Times New Roman" w:hAnsi="Times New Roman" w:cs="Times New Roman"/>
        <w:b w:val="0"/>
        <w:i/>
        <w:sz w:val="22"/>
        <w:szCs w:val="22"/>
      </w:rPr>
      <w:t xml:space="preserve"> по профессиональной этике </w:t>
    </w:r>
    <w:r w:rsidR="00445EF1">
      <w:rPr>
        <w:rFonts w:ascii="Times New Roman" w:hAnsi="Times New Roman" w:cs="Times New Roman"/>
        <w:b w:val="0"/>
        <w:i/>
        <w:sz w:val="22"/>
        <w:szCs w:val="22"/>
      </w:rPr>
      <w:t xml:space="preserve"> Евразийской группы бухгалтеров и аудиторов </w:t>
    </w:r>
    <w:r>
      <w:rPr>
        <w:rFonts w:ascii="Times New Roman" w:hAnsi="Times New Roman" w:cs="Times New Roman"/>
        <w:b w:val="0"/>
        <w:bCs w:val="0"/>
        <w:i/>
        <w:sz w:val="22"/>
        <w:szCs w:val="22"/>
      </w:rPr>
      <w:t xml:space="preserve">                                       </w:t>
    </w:r>
    <w:r w:rsidRPr="00464157">
      <w:rPr>
        <w:rFonts w:ascii="Times New Roman" w:hAnsi="Times New Roman" w:cs="Times New Roman"/>
        <w:b w:val="0"/>
        <w:bCs w:val="0"/>
        <w:i/>
        <w:sz w:val="22"/>
        <w:szCs w:val="22"/>
      </w:rPr>
      <w:t xml:space="preserve">                                            </w:t>
    </w:r>
    <w:r>
      <w:rPr>
        <w:rFonts w:ascii="Times New Roman" w:hAnsi="Times New Roman" w:cs="Times New Roman"/>
        <w:b w:val="0"/>
        <w:bCs w:val="0"/>
        <w:sz w:val="22"/>
        <w:szCs w:val="22"/>
      </w:rPr>
      <w:t>с</w:t>
    </w:r>
    <w:r w:rsidRPr="00897840">
      <w:rPr>
        <w:rFonts w:ascii="Times New Roman" w:hAnsi="Times New Roman" w:cs="Times New Roman"/>
        <w:b w:val="0"/>
        <w:sz w:val="22"/>
        <w:szCs w:val="22"/>
      </w:rPr>
      <w:t xml:space="preserve">тр. </w:t>
    </w:r>
    <w:r w:rsidRPr="00897840">
      <w:rPr>
        <w:rFonts w:ascii="Times New Roman" w:hAnsi="Times New Roman" w:cs="Times New Roman"/>
        <w:b w:val="0"/>
        <w:bCs w:val="0"/>
        <w:sz w:val="22"/>
        <w:szCs w:val="22"/>
      </w:rPr>
      <w:fldChar w:fldCharType="begin"/>
    </w:r>
    <w:r w:rsidRPr="00897840">
      <w:rPr>
        <w:rFonts w:ascii="Times New Roman" w:hAnsi="Times New Roman" w:cs="Times New Roman"/>
        <w:b w:val="0"/>
        <w:sz w:val="22"/>
        <w:szCs w:val="22"/>
      </w:rPr>
      <w:instrText>PAGE</w:instrText>
    </w:r>
    <w:r w:rsidRPr="00897840">
      <w:rPr>
        <w:rFonts w:ascii="Times New Roman" w:hAnsi="Times New Roman" w:cs="Times New Roman"/>
        <w:b w:val="0"/>
        <w:bCs w:val="0"/>
        <w:sz w:val="22"/>
        <w:szCs w:val="22"/>
      </w:rPr>
      <w:fldChar w:fldCharType="separate"/>
    </w:r>
    <w:r w:rsidR="004C6DAC">
      <w:rPr>
        <w:rFonts w:ascii="Times New Roman" w:hAnsi="Times New Roman" w:cs="Times New Roman"/>
        <w:b w:val="0"/>
        <w:noProof/>
        <w:sz w:val="22"/>
        <w:szCs w:val="22"/>
      </w:rPr>
      <w:t>6</w:t>
    </w:r>
    <w:r w:rsidRPr="00897840">
      <w:rPr>
        <w:rFonts w:ascii="Times New Roman" w:hAnsi="Times New Roman" w:cs="Times New Roman"/>
        <w:b w:val="0"/>
        <w:bCs w:val="0"/>
        <w:sz w:val="22"/>
        <w:szCs w:val="22"/>
      </w:rPr>
      <w:fldChar w:fldCharType="end"/>
    </w:r>
    <w:r w:rsidRPr="00897840">
      <w:rPr>
        <w:rFonts w:ascii="Times New Roman" w:hAnsi="Times New Roman" w:cs="Times New Roman"/>
        <w:b w:val="0"/>
        <w:sz w:val="22"/>
        <w:szCs w:val="22"/>
      </w:rPr>
      <w:t xml:space="preserve"> из </w:t>
    </w:r>
    <w:r w:rsidRPr="00897840">
      <w:rPr>
        <w:rFonts w:ascii="Times New Roman" w:hAnsi="Times New Roman" w:cs="Times New Roman"/>
        <w:b w:val="0"/>
        <w:bCs w:val="0"/>
        <w:sz w:val="22"/>
        <w:szCs w:val="22"/>
      </w:rPr>
      <w:fldChar w:fldCharType="begin"/>
    </w:r>
    <w:r w:rsidRPr="00897840">
      <w:rPr>
        <w:rFonts w:ascii="Times New Roman" w:hAnsi="Times New Roman" w:cs="Times New Roman"/>
        <w:b w:val="0"/>
        <w:sz w:val="22"/>
        <w:szCs w:val="22"/>
      </w:rPr>
      <w:instrText>NUMPAGES</w:instrText>
    </w:r>
    <w:r w:rsidRPr="00897840">
      <w:rPr>
        <w:rFonts w:ascii="Times New Roman" w:hAnsi="Times New Roman" w:cs="Times New Roman"/>
        <w:b w:val="0"/>
        <w:bCs w:val="0"/>
        <w:sz w:val="22"/>
        <w:szCs w:val="22"/>
      </w:rPr>
      <w:fldChar w:fldCharType="separate"/>
    </w:r>
    <w:r w:rsidR="004C6DAC">
      <w:rPr>
        <w:rFonts w:ascii="Times New Roman" w:hAnsi="Times New Roman" w:cs="Times New Roman"/>
        <w:b w:val="0"/>
        <w:noProof/>
        <w:sz w:val="22"/>
        <w:szCs w:val="22"/>
      </w:rPr>
      <w:t>6</w:t>
    </w:r>
    <w:r w:rsidRPr="00897840">
      <w:rPr>
        <w:rFonts w:ascii="Times New Roman" w:hAnsi="Times New Roman" w:cs="Times New Roman"/>
        <w:b w:val="0"/>
        <w:bCs w:val="0"/>
        <w:sz w:val="22"/>
        <w:szCs w:val="22"/>
      </w:rPr>
      <w:fldChar w:fldCharType="end"/>
    </w:r>
  </w:p>
  <w:p w14:paraId="02A38EC9" w14:textId="77777777" w:rsidR="00897840" w:rsidRPr="00897840" w:rsidRDefault="00534C12" w:rsidP="00897840">
    <w:pPr>
      <w:pStyle w:val="ConsTitle"/>
      <w:widowControl/>
      <w:ind w:right="-60"/>
      <w:rPr>
        <w:rFonts w:ascii="Times New Roman" w:hAnsi="Times New Roman" w:cs="Times New Roman"/>
        <w:b w:val="0"/>
        <w:bCs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52B0" w14:textId="77777777" w:rsidR="00534C12" w:rsidRDefault="00534C12" w:rsidP="00445EF1">
      <w:pPr>
        <w:spacing w:after="0" w:line="240" w:lineRule="auto"/>
      </w:pPr>
      <w:r>
        <w:separator/>
      </w:r>
    </w:p>
  </w:footnote>
  <w:footnote w:type="continuationSeparator" w:id="0">
    <w:p w14:paraId="3FC02079" w14:textId="77777777" w:rsidR="00534C12" w:rsidRDefault="00534C12" w:rsidP="00445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01F47"/>
    <w:multiLevelType w:val="multilevel"/>
    <w:tmpl w:val="1966A7E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C7B0220"/>
    <w:multiLevelType w:val="multilevel"/>
    <w:tmpl w:val="AE769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834143"/>
    <w:multiLevelType w:val="hybridMultilevel"/>
    <w:tmpl w:val="4816C452"/>
    <w:lvl w:ilvl="0" w:tplc="6A1C5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FF"/>
    <w:rsid w:val="00045421"/>
    <w:rsid w:val="000564B5"/>
    <w:rsid w:val="00130506"/>
    <w:rsid w:val="00185E45"/>
    <w:rsid w:val="001D3528"/>
    <w:rsid w:val="001D561A"/>
    <w:rsid w:val="001F2B8B"/>
    <w:rsid w:val="001F30DF"/>
    <w:rsid w:val="002048B3"/>
    <w:rsid w:val="0021224F"/>
    <w:rsid w:val="00233A1E"/>
    <w:rsid w:val="002354FA"/>
    <w:rsid w:val="00266253"/>
    <w:rsid w:val="002D161F"/>
    <w:rsid w:val="003D7915"/>
    <w:rsid w:val="004065E0"/>
    <w:rsid w:val="00417B0D"/>
    <w:rsid w:val="004439EE"/>
    <w:rsid w:val="00445EF1"/>
    <w:rsid w:val="004734A4"/>
    <w:rsid w:val="004A17CF"/>
    <w:rsid w:val="004B7D98"/>
    <w:rsid w:val="004C6DAC"/>
    <w:rsid w:val="004C765A"/>
    <w:rsid w:val="005035F3"/>
    <w:rsid w:val="00534C12"/>
    <w:rsid w:val="00551620"/>
    <w:rsid w:val="0061056C"/>
    <w:rsid w:val="00613022"/>
    <w:rsid w:val="006149D4"/>
    <w:rsid w:val="00657BFF"/>
    <w:rsid w:val="006862C4"/>
    <w:rsid w:val="006E416F"/>
    <w:rsid w:val="006E7C41"/>
    <w:rsid w:val="006F3E66"/>
    <w:rsid w:val="00715FA3"/>
    <w:rsid w:val="007B588F"/>
    <w:rsid w:val="007F0EF2"/>
    <w:rsid w:val="00805A37"/>
    <w:rsid w:val="00816E5F"/>
    <w:rsid w:val="00851233"/>
    <w:rsid w:val="008806F0"/>
    <w:rsid w:val="008A7BC8"/>
    <w:rsid w:val="008C2E2C"/>
    <w:rsid w:val="008D4685"/>
    <w:rsid w:val="00950446"/>
    <w:rsid w:val="009A6344"/>
    <w:rsid w:val="009E1382"/>
    <w:rsid w:val="009E327A"/>
    <w:rsid w:val="00AB2235"/>
    <w:rsid w:val="00AB5019"/>
    <w:rsid w:val="00AB5D8C"/>
    <w:rsid w:val="00BD452D"/>
    <w:rsid w:val="00BE6CDA"/>
    <w:rsid w:val="00C21311"/>
    <w:rsid w:val="00C566D0"/>
    <w:rsid w:val="00C646F4"/>
    <w:rsid w:val="00CC4626"/>
    <w:rsid w:val="00CE0FE8"/>
    <w:rsid w:val="00CE409E"/>
    <w:rsid w:val="00D07C02"/>
    <w:rsid w:val="00D25B8C"/>
    <w:rsid w:val="00D5741B"/>
    <w:rsid w:val="00D97D14"/>
    <w:rsid w:val="00DF269D"/>
    <w:rsid w:val="00E520EE"/>
    <w:rsid w:val="00EB126F"/>
    <w:rsid w:val="00EB3272"/>
    <w:rsid w:val="00ED3E84"/>
    <w:rsid w:val="00EF4D76"/>
    <w:rsid w:val="00F34329"/>
    <w:rsid w:val="00F75C40"/>
    <w:rsid w:val="00F77E59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FE87"/>
  <w15:docId w15:val="{374CF623-110B-4D2E-B325-0D380E5A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657B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1">
    <w:name w:val="Знак1"/>
    <w:basedOn w:val="a"/>
    <w:uiPriority w:val="99"/>
    <w:rsid w:val="00657BF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List Paragraph"/>
    <w:basedOn w:val="a"/>
    <w:uiPriority w:val="34"/>
    <w:qFormat/>
    <w:rsid w:val="006105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5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5EF1"/>
  </w:style>
  <w:style w:type="paragraph" w:styleId="a6">
    <w:name w:val="footer"/>
    <w:basedOn w:val="a"/>
    <w:link w:val="a7"/>
    <w:uiPriority w:val="99"/>
    <w:unhideWhenUsed/>
    <w:rsid w:val="00445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5EF1"/>
  </w:style>
  <w:style w:type="character" w:customStyle="1" w:styleId="layout">
    <w:name w:val="layout"/>
    <w:basedOn w:val="a0"/>
    <w:rsid w:val="00F34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Михайлович</dc:creator>
  <cp:lastModifiedBy>User</cp:lastModifiedBy>
  <cp:revision>5</cp:revision>
  <dcterms:created xsi:type="dcterms:W3CDTF">2024-12-16T09:17:00Z</dcterms:created>
  <dcterms:modified xsi:type="dcterms:W3CDTF">2025-11-19T12:09:00Z</dcterms:modified>
</cp:coreProperties>
</file>