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21C8" w14:textId="24528668" w:rsidR="00A86C01" w:rsidRDefault="00A86C01" w:rsidP="00A86C0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  <w:t>Шкала оценивания содержит следующие критерии:</w:t>
      </w:r>
    </w:p>
    <w:p w14:paraId="0CFB0F8A" w14:textId="77777777" w:rsidR="007C646D" w:rsidRPr="00623746" w:rsidRDefault="007C646D" w:rsidP="00A86C0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</w:pPr>
    </w:p>
    <w:p w14:paraId="0D2AF018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Определенность и ясность формулировки проблемы: критерий оценивает, насколько точно и понятно автор сформулировал проблему, которую он хочет рассмотреть в своем эссе.</w:t>
      </w:r>
    </w:p>
    <w:p w14:paraId="434974B4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 xml:space="preserve">Глубина и аналитический подход к изложению проблемы: критерий оценивает, насколько глубоко и </w:t>
      </w:r>
      <w:proofErr w:type="spellStart"/>
      <w:r w:rsidRPr="00623746">
        <w:rPr>
          <w:rFonts w:ascii="Times New Roman" w:eastAsia="Times New Roman" w:hAnsi="Times New Roman" w:cs="Times New Roman"/>
          <w:sz w:val="28"/>
          <w:szCs w:val="28"/>
        </w:rPr>
        <w:t>аналитично</w:t>
      </w:r>
      <w:proofErr w:type="spellEnd"/>
      <w:r w:rsidRPr="00623746">
        <w:rPr>
          <w:rFonts w:ascii="Times New Roman" w:eastAsia="Times New Roman" w:hAnsi="Times New Roman" w:cs="Times New Roman"/>
          <w:sz w:val="28"/>
          <w:szCs w:val="28"/>
        </w:rPr>
        <w:t xml:space="preserve"> автор подходит к изложению проблемы, используя различные методы исследования и аргументации.</w:t>
      </w:r>
    </w:p>
    <w:p w14:paraId="740EE8C4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Актуальность и соответствие теме: критерий оценивает, насколько эссе соответствует тематике и насколько актуально рассматриваемая проблема.</w:t>
      </w:r>
    </w:p>
    <w:p w14:paraId="7B049D10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Убедительность и точность аргументации: критерий оценивает, насколько убедительно и точно автор аргументирует свою позицию и подкрепляет свои выводы фактами и доказательствами.</w:t>
      </w:r>
    </w:p>
    <w:p w14:paraId="7B0A645F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Оригинальность и смелость мышления: критерий оценивает, насколько автор представляет оригинальный и смелый взгляд на рассматриваемую проблему и насколько он готов идти вне привычных рамок мышления.</w:t>
      </w:r>
    </w:p>
    <w:p w14:paraId="58B99090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Возможность для создания новых технологий и решений: критерий оценивает, насколько эссе предоставляет возможность для создания новых технологий и решений в рассматриваемой области.</w:t>
      </w:r>
    </w:p>
    <w:p w14:paraId="61EBCE7C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Грамматическая и лексическая правильность использования языка: критерий оценивает, насколько правильно автор использует грамматику и лексику языка, чтобы выразить свои мысли и идеи.</w:t>
      </w:r>
    </w:p>
    <w:p w14:paraId="2E5D53A6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Адекватность и точность перевода: критерий оценивает, насколько точно и адекватно переведены тексты на другие языки, чтобы они соответствовали исходному тексту.</w:t>
      </w:r>
    </w:p>
    <w:p w14:paraId="4D5ED0A9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Наличие идеи и соответствие теме: критерий оценивает, насколько ярко идея выражена в эссе и насколько оно соответствует теме исследования.</w:t>
      </w:r>
    </w:p>
    <w:p w14:paraId="4977B691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Критическое мышление и использование научных данных: точность и аргументированность использования научных данных, способность анализировать информацию и выстраивать логичные выводы, соответствие теме исследования.</w:t>
      </w:r>
    </w:p>
    <w:p w14:paraId="10A3A3FB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Оригинальность и новизна идей: оригинальность и смелость мышления, новизна идей и подходов, актуальность и соответствие теме исследования.</w:t>
      </w:r>
    </w:p>
    <w:p w14:paraId="70D69CB6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Творческий и креативный подход: креативность и оригинальность мышления, использование нестандартных подходов и решений, соответствие теме исследования.</w:t>
      </w:r>
    </w:p>
    <w:p w14:paraId="7446EBB9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Глубина изложения научной темы: умение анализировать и обобщать информацию, глубина и осмысленность изложения, соответствие теме исследования.</w:t>
      </w:r>
    </w:p>
    <w:p w14:paraId="5FCE10EA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Ясность и доступность изложения: понятность и логичность изложения, грамматическая и лексическая правильность использования языка, соответствие теме исследования.</w:t>
      </w:r>
    </w:p>
    <w:p w14:paraId="7F6BD2D2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Интересность и оригинальность подхода к теме: способность заинтересовать читателя, использование необычных и оригинальных подходов, соответствие теме исследования.</w:t>
      </w:r>
    </w:p>
    <w:p w14:paraId="6683BF1E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lastRenderedPageBreak/>
        <w:t>Убедительность аргументации и приведенных фактов: оценивается убедительность и точность приведенных аргументов, а также корректность использования фактов и данных для подтверждения своих выводов.</w:t>
      </w:r>
    </w:p>
    <w:p w14:paraId="6747D36A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Оригинальность и креативность методов исследования: оценивается оригинальность и креативность методов, используемых для проведения исследования и выявления результатов.</w:t>
      </w:r>
    </w:p>
    <w:p w14:paraId="49866A77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Глубина и обоснованность выбора методов: оценивается глубина изучения выбранных методов и их обоснованность с точки зрения целей исследования.</w:t>
      </w:r>
    </w:p>
    <w:p w14:paraId="44AF32B8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Релевантность и точность полученных результатов: оценивается соответствие полученных результатов целям исследования и их точность.</w:t>
      </w:r>
    </w:p>
    <w:p w14:paraId="10398E5E" w14:textId="77777777" w:rsidR="00A86C01" w:rsidRPr="00623746" w:rsidRDefault="00A86C01" w:rsidP="007C646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3746">
        <w:rPr>
          <w:rFonts w:ascii="Times New Roman" w:eastAsia="Times New Roman" w:hAnsi="Times New Roman" w:cs="Times New Roman"/>
          <w:sz w:val="28"/>
          <w:szCs w:val="28"/>
        </w:rPr>
        <w:t>Инновационность и практическая значимость полученных результатов: оценивается уровень инновационности полученных результатов и их практическая значимость для науки или практики.</w:t>
      </w:r>
    </w:p>
    <w:p w14:paraId="0B17779B" w14:textId="77777777" w:rsidR="00A86C01" w:rsidRPr="00623746" w:rsidRDefault="00A86C01" w:rsidP="007C646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1E54256A" w14:textId="77777777" w:rsidR="00A86C01" w:rsidRPr="008A74BB" w:rsidRDefault="00A86C01" w:rsidP="00A8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BB">
        <w:rPr>
          <w:rFonts w:ascii="Times New Roman" w:hAnsi="Times New Roman" w:cs="Times New Roman"/>
          <w:sz w:val="24"/>
          <w:szCs w:val="24"/>
        </w:rPr>
        <w:t>* Организаторы конкурса имеют право некоммерческого использования работ, представленных на конкурс, без уведомления авторов и без выплаты им какого-либо вознаграждения. Подача работ на участие в конкурсе рассматривается как согласие авторов с условиями организаторов конкурса.</w:t>
      </w:r>
    </w:p>
    <w:p w14:paraId="1D2C1E83" w14:textId="77777777" w:rsidR="00A86C01" w:rsidRPr="0073451D" w:rsidRDefault="00A86C01" w:rsidP="00A86C0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3451D">
        <w:rPr>
          <w:rFonts w:ascii="Times New Roman" w:hAnsi="Times New Roman" w:cs="Times New Roman"/>
          <w:b/>
        </w:rPr>
        <w:t xml:space="preserve">Оргкомитет </w:t>
      </w:r>
    </w:p>
    <w:p w14:paraId="409B5A9C" w14:textId="77777777" w:rsidR="00A86C01" w:rsidRDefault="00A86C01" w:rsidP="00A86C01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br w:type="page"/>
      </w:r>
    </w:p>
    <w:p w14:paraId="22EFF667" w14:textId="77777777" w:rsidR="00A86C01" w:rsidRPr="007C646D" w:rsidRDefault="00A86C01" w:rsidP="00A86C01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lastRenderedPageBreak/>
        <w:t>Форма заявки на участие</w:t>
      </w:r>
    </w:p>
    <w:p w14:paraId="6ACC9E30" w14:textId="77777777" w:rsidR="00A86C01" w:rsidRPr="007C646D" w:rsidRDefault="00A86C01" w:rsidP="00A86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Заочном международном конкурсе эссе </w:t>
      </w:r>
    </w:p>
    <w:p w14:paraId="46DD904C" w14:textId="77777777" w:rsidR="00A86C01" w:rsidRPr="007C646D" w:rsidRDefault="00A86C01" w:rsidP="00A86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C64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Финансовый контроль и аудит в условиях устойчивого развития экономики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                                          </w:t>
      </w:r>
    </w:p>
    <w:p w14:paraId="3CF58D00" w14:textId="06244C5F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Фамилия, имя, отчество______________________________________ </w:t>
      </w:r>
    </w:p>
    <w:p w14:paraId="332F073A" w14:textId="0D7144E3" w:rsidR="00A86C01" w:rsidRPr="007C646D" w:rsidRDefault="00A86C01" w:rsidP="00A86C0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рождения_____________________________________________ </w:t>
      </w:r>
    </w:p>
    <w:p w14:paraId="2E3507D3" w14:textId="1BD76F57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Гражданство_______________________________________________ </w:t>
      </w:r>
    </w:p>
    <w:p w14:paraId="4379F5A1" w14:textId="04F911F0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Город_____________________________________________________ </w:t>
      </w:r>
    </w:p>
    <w:p w14:paraId="38D1025F" w14:textId="4D93DD0F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Телефон, е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</w:p>
    <w:p w14:paraId="4554CB08" w14:textId="77777777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FDC78C" w14:textId="76A166BB" w:rsidR="00A86C01" w:rsidRPr="007C646D" w:rsidRDefault="00A86C01" w:rsidP="00A86C0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Название учебного заведения (полностью)_________</w:t>
      </w:r>
      <w:r w:rsidR="007C646D">
        <w:rPr>
          <w:rFonts w:ascii="Times New Roman" w:eastAsia="Times New Roman" w:hAnsi="Times New Roman" w:cs="Times New Roman"/>
          <w:bCs/>
          <w:sz w:val="28"/>
          <w:szCs w:val="28"/>
        </w:rPr>
        <w:t>_______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 </w:t>
      </w:r>
    </w:p>
    <w:p w14:paraId="02DD374E" w14:textId="59B101DD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</w:t>
      </w:r>
    </w:p>
    <w:p w14:paraId="7B9F5EF5" w14:textId="05A09032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Адрес учебного заведения (с индексом), факс, е-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 </w:t>
      </w:r>
    </w:p>
    <w:p w14:paraId="46712309" w14:textId="3404D9F9" w:rsidR="007C646D" w:rsidRDefault="007C646D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A86C01" w:rsidRPr="007C64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14:paraId="2C0AE2FB" w14:textId="3EDCADA9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B2790C" w14:textId="3D9135B1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Название факультета, специальности_________</w:t>
      </w:r>
      <w:r w:rsidR="007C646D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 </w:t>
      </w:r>
    </w:p>
    <w:p w14:paraId="31DA8E3D" w14:textId="14144F20" w:rsidR="00A86C01" w:rsidRPr="007C646D" w:rsidRDefault="00A86C01" w:rsidP="00A86C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  <w:r w:rsidR="007C646D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7C646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</w:t>
      </w:r>
    </w:p>
    <w:p w14:paraId="288F7B93" w14:textId="77777777" w:rsidR="00A86C01" w:rsidRPr="007C646D" w:rsidRDefault="00A86C01" w:rsidP="00A8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47FD6" w14:textId="77777777" w:rsidR="00A86C01" w:rsidRPr="007C646D" w:rsidRDefault="00A86C01" w:rsidP="00A8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8E885" w14:textId="77777777" w:rsidR="00A86C01" w:rsidRPr="007C646D" w:rsidRDefault="00A86C01" w:rsidP="00A86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CFD80" w14:textId="77777777" w:rsidR="00A86C01" w:rsidRPr="007C646D" w:rsidRDefault="00A86C01" w:rsidP="00A86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46D">
        <w:rPr>
          <w:rFonts w:ascii="Times New Roman" w:hAnsi="Times New Roman" w:cs="Times New Roman"/>
          <w:sz w:val="28"/>
          <w:szCs w:val="28"/>
        </w:rPr>
        <w:t xml:space="preserve">Заявку и конкурсную работу выслать по адресу </w:t>
      </w:r>
      <w:proofErr w:type="spellStart"/>
      <w:r w:rsidRPr="007C646D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proofErr w:type="spellEnd"/>
      <w:r w:rsidRPr="007C646D">
        <w:rPr>
          <w:rFonts w:ascii="Times New Roman" w:hAnsi="Times New Roman" w:cs="Times New Roman"/>
          <w:b/>
          <w:sz w:val="28"/>
          <w:szCs w:val="28"/>
        </w:rPr>
        <w:t>2024@</w:t>
      </w:r>
      <w:r w:rsidRPr="007C646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C646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C64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1145E069" w14:textId="77777777" w:rsidR="00A86C01" w:rsidRPr="007C646D" w:rsidRDefault="00A86C01" w:rsidP="00A86C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646D">
        <w:rPr>
          <w:rFonts w:ascii="Times New Roman" w:hAnsi="Times New Roman" w:cs="Times New Roman"/>
          <w:bCs/>
          <w:sz w:val="28"/>
          <w:szCs w:val="28"/>
        </w:rPr>
        <w:t xml:space="preserve">Если заявка и конкурсная работа получены – участнику высылается подтверждение. </w:t>
      </w:r>
    </w:p>
    <w:p w14:paraId="40BEC581" w14:textId="77777777" w:rsidR="00A86C01" w:rsidRDefault="00A86C01" w:rsidP="00A86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ABC9E4" w14:textId="77777777" w:rsidR="00A86C01" w:rsidRPr="0073451D" w:rsidRDefault="00A86C01" w:rsidP="00A86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6D1C79" w14:textId="77777777" w:rsidR="00A86C01" w:rsidRPr="008A74BB" w:rsidRDefault="00A86C01" w:rsidP="00A86C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4BB">
        <w:rPr>
          <w:rFonts w:ascii="Times New Roman" w:hAnsi="Times New Roman" w:cs="Times New Roman"/>
          <w:b/>
          <w:i/>
          <w:sz w:val="28"/>
          <w:szCs w:val="28"/>
        </w:rPr>
        <w:t>Образец оформления ЭССЕ</w:t>
      </w:r>
    </w:p>
    <w:p w14:paraId="02EA367C" w14:textId="3B712DCB" w:rsidR="00A86C01" w:rsidRDefault="00A86C01" w:rsidP="00A86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 письма именуется ФИО авторов</w:t>
      </w:r>
    </w:p>
    <w:p w14:paraId="7FF68C00" w14:textId="77777777" w:rsidR="007C646D" w:rsidRPr="0073451D" w:rsidRDefault="007C646D" w:rsidP="00A86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4"/>
      </w:tblGrid>
      <w:tr w:rsidR="00A86C01" w:rsidRPr="007C646D" w14:paraId="3DBAD8AB" w14:textId="77777777" w:rsidTr="001E6463"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56E" w14:textId="77777777" w:rsidR="00A86C01" w:rsidRPr="0073451D" w:rsidRDefault="00A86C01" w:rsidP="001E646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 Сергей</w:t>
            </w:r>
            <w:r w:rsidRPr="0073451D">
              <w:rPr>
                <w:rFonts w:ascii="Times New Roman" w:hAnsi="Times New Roman" w:cs="Times New Roman"/>
                <w:szCs w:val="28"/>
              </w:rPr>
              <w:t>,</w:t>
            </w:r>
          </w:p>
          <w:p w14:paraId="1A2C7A9F" w14:textId="54CF9D31" w:rsidR="00A86C01" w:rsidRPr="0073451D" w:rsidRDefault="00A86C01" w:rsidP="001E646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Ингушский </w:t>
            </w:r>
            <w:r w:rsidR="007C646D">
              <w:rPr>
                <w:rFonts w:ascii="Times New Roman" w:hAnsi="Times New Roman" w:cs="Times New Roman"/>
                <w:szCs w:val="28"/>
              </w:rPr>
              <w:t>государственный</w:t>
            </w:r>
            <w:r w:rsidRPr="0073451D">
              <w:rPr>
                <w:rFonts w:ascii="Times New Roman" w:hAnsi="Times New Roman" w:cs="Times New Roman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14:paraId="3768E155" w14:textId="77777777" w:rsidR="00A86C01" w:rsidRDefault="00A86C01" w:rsidP="001E646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Россия</w:t>
            </w:r>
            <w:r w:rsidRPr="0073451D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Магас</w:t>
            </w:r>
          </w:p>
          <w:p w14:paraId="4D993CDD" w14:textId="77777777" w:rsidR="00A86C01" w:rsidRDefault="00A86C01" w:rsidP="001E646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  <w:p w14:paraId="0AC0D2F7" w14:textId="77777777" w:rsidR="00A86C01" w:rsidRPr="00CF1F23" w:rsidRDefault="00A86C01" w:rsidP="001E6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Международная практика проведения государственного аудита</w:t>
            </w:r>
            <w:r w:rsidRPr="00CF1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использования информационных ресурсов</w:t>
            </w:r>
          </w:p>
          <w:p w14:paraId="2269F7B1" w14:textId="77777777" w:rsidR="00A86C01" w:rsidRPr="00CF1F23" w:rsidRDefault="00A86C01" w:rsidP="001E6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F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6501059" w14:textId="77777777" w:rsidR="00A86C01" w:rsidRPr="00CF1F23" w:rsidRDefault="00A86C01" w:rsidP="001E64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Текст текст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 w:rsidRPr="00CF1F23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</w:p>
          <w:p w14:paraId="5890185F" w14:textId="77777777" w:rsidR="00A86C01" w:rsidRDefault="00A86C01" w:rsidP="001E646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2B03DFE3" w14:textId="77777777" w:rsidR="00A86C01" w:rsidRDefault="00A86C01" w:rsidP="001E646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4EB0C61B" w14:textId="77777777" w:rsidR="00A86C01" w:rsidRPr="000645DF" w:rsidRDefault="00A86C01" w:rsidP="001E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Список</w:t>
            </w:r>
            <w:r w:rsidRPr="000645D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источников</w:t>
            </w:r>
            <w:r w:rsidRPr="000645DF">
              <w:rPr>
                <w:rFonts w:ascii="Times New Roman" w:hAnsi="Times New Roman" w:cs="Times New Roman"/>
                <w:szCs w:val="28"/>
              </w:rPr>
              <w:t>:</w:t>
            </w:r>
          </w:p>
          <w:p w14:paraId="6EACCDF3" w14:textId="77777777" w:rsidR="00A86C01" w:rsidRDefault="00A86C01" w:rsidP="001E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19B2">
              <w:rPr>
                <w:rFonts w:ascii="Times New Roman" w:hAnsi="Times New Roman" w:cs="Times New Roman"/>
                <w:sz w:val="24"/>
                <w:szCs w:val="24"/>
              </w:rPr>
              <w:t xml:space="preserve">Судакова А.Г. Аудит программно-целевого бюджета: зарубежный опыт // </w:t>
            </w:r>
            <w:hyperlink r:id="rId5" w:history="1">
              <w:r w:rsidRPr="002419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https://bujet.ru/article/166536.php?sphrase_id=537642&amp;</w:t>
              </w:r>
            </w:hyperlink>
            <w:r w:rsidRPr="0024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5E2CD" w14:textId="77777777" w:rsidR="00A86C01" w:rsidRPr="00CF1F23" w:rsidRDefault="00A86C01" w:rsidP="001E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Suvorova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Butenko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Leading role of the state in the audit of efficiency of using budgetary means: organizational and methodological bases // Procced.: 3rd </w:t>
            </w:r>
            <w:proofErr w:type="spellStart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internat.</w:t>
            </w:r>
            <w:proofErr w:type="spellEnd"/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conf. on Social, Economic, and Academic Leadership (ICSEAL 2019). – Prague, 2019. – </w:t>
            </w:r>
            <w:r w:rsidRPr="00CF1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144-148.</w:t>
            </w:r>
          </w:p>
        </w:tc>
      </w:tr>
    </w:tbl>
    <w:p w14:paraId="4416FE40" w14:textId="77777777" w:rsidR="009F47CC" w:rsidRPr="00A86C01" w:rsidRDefault="009F47CC">
      <w:pPr>
        <w:rPr>
          <w:lang w:val="en-US"/>
        </w:rPr>
      </w:pPr>
    </w:p>
    <w:sectPr w:rsidR="009F47CC" w:rsidRPr="00A8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F26"/>
    <w:multiLevelType w:val="multilevel"/>
    <w:tmpl w:val="9F22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9A"/>
    <w:rsid w:val="003D5818"/>
    <w:rsid w:val="00407D9A"/>
    <w:rsid w:val="00653713"/>
    <w:rsid w:val="007C646D"/>
    <w:rsid w:val="009F47CC"/>
    <w:rsid w:val="00A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B18"/>
  <w15:chartTrackingRefBased/>
  <w15:docId w15:val="{F4F8EA40-2A44-46DB-B1D1-DD6C7F72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jet.ru/article/166536.php?sphrase_id=537642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Францева</dc:creator>
  <cp:keywords/>
  <dc:description/>
  <cp:lastModifiedBy>Ольга А. Носова</cp:lastModifiedBy>
  <cp:revision>2</cp:revision>
  <dcterms:created xsi:type="dcterms:W3CDTF">2024-02-05T18:12:00Z</dcterms:created>
  <dcterms:modified xsi:type="dcterms:W3CDTF">2024-02-05T18:12:00Z</dcterms:modified>
</cp:coreProperties>
</file>