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EB" w:rsidRDefault="00B23CEB">
      <w:pPr>
        <w:pStyle w:val="ConsPlusTitlePage"/>
      </w:pPr>
      <w:bookmarkStart w:id="0" w:name="_GoBack"/>
      <w:bookmarkEnd w:id="0"/>
    </w:p>
    <w:p w:rsidR="00B23CEB" w:rsidRDefault="00B23CEB">
      <w:pPr>
        <w:pStyle w:val="ConsPlusNormal"/>
        <w:jc w:val="both"/>
        <w:outlineLvl w:val="0"/>
      </w:pPr>
    </w:p>
    <w:p w:rsidR="00B23CEB" w:rsidRDefault="00B23CEB">
      <w:pPr>
        <w:pStyle w:val="ConsPlusNormal"/>
      </w:pPr>
      <w:r>
        <w:t>Зарегистрировано в Минюсте России 19 июля 2022 г. N 69307</w:t>
      </w:r>
    </w:p>
    <w:p w:rsidR="00B23CEB" w:rsidRDefault="00B23C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CEB" w:rsidRDefault="00B23CEB">
      <w:pPr>
        <w:pStyle w:val="ConsPlusNormal"/>
        <w:jc w:val="center"/>
      </w:pPr>
    </w:p>
    <w:p w:rsidR="00B23CEB" w:rsidRDefault="00B23CEB">
      <w:pPr>
        <w:pStyle w:val="ConsPlusTitle"/>
        <w:jc w:val="center"/>
      </w:pPr>
      <w:r>
        <w:t>МИНИСТЕРСТВО ФИНАНСОВ РОССИЙСКОЙ ФЕДЕРАЦИИ</w:t>
      </w:r>
    </w:p>
    <w:p w:rsidR="00B23CEB" w:rsidRDefault="00B23CEB">
      <w:pPr>
        <w:pStyle w:val="ConsPlusTitle"/>
        <w:jc w:val="center"/>
      </w:pPr>
    </w:p>
    <w:p w:rsidR="00B23CEB" w:rsidRDefault="00B23CEB">
      <w:pPr>
        <w:pStyle w:val="ConsPlusTitle"/>
        <w:jc w:val="center"/>
      </w:pPr>
      <w:r>
        <w:t>ПРИКАЗ</w:t>
      </w:r>
    </w:p>
    <w:p w:rsidR="00B23CEB" w:rsidRDefault="00B23CEB">
      <w:pPr>
        <w:pStyle w:val="ConsPlusTitle"/>
        <w:jc w:val="center"/>
      </w:pPr>
      <w:r>
        <w:t>от 21 июня 2022 г. N 97н</w:t>
      </w:r>
    </w:p>
    <w:p w:rsidR="00B23CEB" w:rsidRDefault="00B23CEB">
      <w:pPr>
        <w:pStyle w:val="ConsPlusTitle"/>
        <w:jc w:val="center"/>
      </w:pPr>
    </w:p>
    <w:p w:rsidR="00B23CEB" w:rsidRDefault="00B23CEB">
      <w:pPr>
        <w:pStyle w:val="ConsPlusTitle"/>
        <w:jc w:val="center"/>
      </w:pPr>
      <w:r>
        <w:t>О ПРИЗНАНИИ УТРАТИВШИМ СИЛУ</w:t>
      </w:r>
    </w:p>
    <w:p w:rsidR="00B23CEB" w:rsidRDefault="00B23CEB">
      <w:pPr>
        <w:pStyle w:val="ConsPlusTitle"/>
        <w:jc w:val="center"/>
      </w:pPr>
      <w:r>
        <w:t>ПРИКАЗА МИНИСТЕРСТВА ФИНАНСОВ РОССИЙСКОЙ ФЕДЕРАЦИИ</w:t>
      </w:r>
    </w:p>
    <w:p w:rsidR="00B23CEB" w:rsidRDefault="00B23CEB">
      <w:pPr>
        <w:pStyle w:val="ConsPlusTitle"/>
        <w:jc w:val="center"/>
      </w:pPr>
      <w:r>
        <w:t>ОТ 14 НОЯБРЯ 2018 Г. N 232Н "ОБ УТВЕРЖДЕНИИ ПОРЯДКА</w:t>
      </w:r>
    </w:p>
    <w:p w:rsidR="00B23CEB" w:rsidRDefault="00B23CEB">
      <w:pPr>
        <w:pStyle w:val="ConsPlusTitle"/>
        <w:jc w:val="center"/>
      </w:pPr>
      <w:r>
        <w:t>ПРОВЕДЕНИЯ КВАЛИФИКАЦИОННОГО ЭКЗАМЕНА ЛИЦА, ПРЕТЕНДУЮЩЕГО</w:t>
      </w:r>
    </w:p>
    <w:p w:rsidR="00B23CEB" w:rsidRDefault="00B23CEB">
      <w:pPr>
        <w:pStyle w:val="ConsPlusTitle"/>
        <w:jc w:val="center"/>
      </w:pPr>
      <w:r>
        <w:t>НА ПОЛУЧЕНИЕ КВАЛИФИКАЦИОННОГО АТТЕСТАТА АУДИТОРА"</w:t>
      </w:r>
    </w:p>
    <w:p w:rsidR="00B23CEB" w:rsidRDefault="00B23CEB">
      <w:pPr>
        <w:pStyle w:val="ConsPlusNormal"/>
        <w:jc w:val="center"/>
      </w:pPr>
    </w:p>
    <w:p w:rsidR="00B23CEB" w:rsidRDefault="00B23CE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11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2021, N 27, ст. 5187), в связи с принятием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 июля 2021 г. N 359-ФЗ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(Собрание законодательства Российской Федерации 2021, N 27, ст. 5187) приказываю:</w:t>
      </w:r>
    </w:p>
    <w:p w:rsidR="00B23CEB" w:rsidRDefault="00B23CEB">
      <w:pPr>
        <w:pStyle w:val="ConsPlusNormal"/>
        <w:spacing w:before="200"/>
        <w:ind w:firstLine="540"/>
        <w:jc w:val="both"/>
      </w:pPr>
      <w:r>
        <w:t xml:space="preserve">1.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14 ноября 2018 г. N 232н "Об утверждении Порядка проведения квалификационного экзамена лица, претендующего на получение квалификационного аттестата аудитора" (зарегистрирован Министерством юстиции Российской Федерации 3 июня 2019 г., регистрационный N 54816).</w:t>
      </w:r>
    </w:p>
    <w:p w:rsidR="00B23CEB" w:rsidRDefault="00B23CEB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2023 г.</w:t>
      </w:r>
    </w:p>
    <w:p w:rsidR="00B23CEB" w:rsidRDefault="00B23CEB">
      <w:pPr>
        <w:pStyle w:val="ConsPlusNormal"/>
        <w:ind w:firstLine="540"/>
        <w:jc w:val="both"/>
      </w:pPr>
    </w:p>
    <w:p w:rsidR="00B23CEB" w:rsidRDefault="00B23CEB">
      <w:pPr>
        <w:pStyle w:val="ConsPlusNormal"/>
        <w:jc w:val="right"/>
      </w:pPr>
      <w:r>
        <w:t>Министр</w:t>
      </w:r>
    </w:p>
    <w:p w:rsidR="00B23CEB" w:rsidRDefault="00B23CEB">
      <w:pPr>
        <w:pStyle w:val="ConsPlusNormal"/>
        <w:jc w:val="right"/>
      </w:pPr>
      <w:r>
        <w:t>А.Г.СИЛУАНОВ</w:t>
      </w:r>
    </w:p>
    <w:p w:rsidR="00B23CEB" w:rsidRDefault="00B23CEB">
      <w:pPr>
        <w:pStyle w:val="ConsPlusNormal"/>
        <w:jc w:val="both"/>
      </w:pPr>
    </w:p>
    <w:p w:rsidR="00B23CEB" w:rsidRDefault="00B23CEB">
      <w:pPr>
        <w:pStyle w:val="ConsPlusNormal"/>
        <w:jc w:val="both"/>
      </w:pPr>
    </w:p>
    <w:p w:rsidR="00B23CEB" w:rsidRDefault="00B23C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3B7" w:rsidRDefault="000463B7"/>
    <w:sectPr w:rsidR="000463B7" w:rsidSect="004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EB"/>
    <w:rsid w:val="000463B7"/>
    <w:rsid w:val="00B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1957-9F11-43EE-BAF5-26761E1D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3C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3C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FF8C039E75E3A7B5597AC488A1B407640A2F05BFD306C6C282F52CB5F75EFD3A0BF9C463364558D38E8EF3TDC7J" TargetMode="External"/><Relationship Id="rId5" Type="http://schemas.openxmlformats.org/officeDocument/2006/relationships/hyperlink" Target="consultantplus://offline/ref=9AEDFF8C039E75E3A7B5597AC488A1B400640E2E0FBAD306C6C282F52CB5F75EFD3A0BF9C463364558D38E8EF3TDC7J" TargetMode="External"/><Relationship Id="rId4" Type="http://schemas.openxmlformats.org/officeDocument/2006/relationships/hyperlink" Target="consultantplus://offline/ref=9AEDFF8C039E75E3A7B5597AC488A1B40066092A04BCD306C6C282F52CB5F75EEF3A53F6C66623110189D983F1D71C40934B5DF1E5T5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2022-08-02T09:02:00Z</dcterms:created>
  <dcterms:modified xsi:type="dcterms:W3CDTF">2022-08-02T09:03:00Z</dcterms:modified>
</cp:coreProperties>
</file>