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DA" w:rsidRDefault="00A906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06DA" w:rsidRDefault="00A906DA">
      <w:pPr>
        <w:pStyle w:val="ConsPlusNormal"/>
        <w:jc w:val="both"/>
        <w:outlineLvl w:val="0"/>
      </w:pPr>
    </w:p>
    <w:p w:rsidR="00A906DA" w:rsidRDefault="00A906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06DA" w:rsidRDefault="00A906DA">
      <w:pPr>
        <w:pStyle w:val="ConsPlusTitle"/>
        <w:jc w:val="center"/>
      </w:pPr>
    </w:p>
    <w:p w:rsidR="00A906DA" w:rsidRDefault="00A906DA">
      <w:pPr>
        <w:pStyle w:val="ConsPlusTitle"/>
        <w:jc w:val="center"/>
      </w:pPr>
      <w:r>
        <w:t>ПОСТАНОВЛЕНИЕ</w:t>
      </w:r>
    </w:p>
    <w:p w:rsidR="00A906DA" w:rsidRDefault="00A906DA">
      <w:pPr>
        <w:pStyle w:val="ConsPlusTitle"/>
        <w:jc w:val="center"/>
      </w:pPr>
      <w:r>
        <w:t>от 16 февраля 2005 г. N 82</w:t>
      </w:r>
    </w:p>
    <w:p w:rsidR="00A906DA" w:rsidRDefault="00A906DA">
      <w:pPr>
        <w:pStyle w:val="ConsPlusTitle"/>
        <w:jc w:val="center"/>
      </w:pPr>
    </w:p>
    <w:p w:rsidR="00A906DA" w:rsidRDefault="00A906DA">
      <w:pPr>
        <w:pStyle w:val="ConsPlusTitle"/>
        <w:jc w:val="center"/>
      </w:pPr>
      <w:r>
        <w:t>ОБ УТВЕРЖДЕНИИ ПОЛОЖЕНИЯ</w:t>
      </w:r>
    </w:p>
    <w:p w:rsidR="00A906DA" w:rsidRDefault="00A906DA">
      <w:pPr>
        <w:pStyle w:val="ConsPlusTitle"/>
        <w:jc w:val="center"/>
      </w:pPr>
      <w:r>
        <w:t>О ПОРЯДКЕ ПЕРЕДАЧИ ИНФОРМАЦИИ</w:t>
      </w:r>
    </w:p>
    <w:p w:rsidR="00A906DA" w:rsidRDefault="00A906DA">
      <w:pPr>
        <w:pStyle w:val="ConsPlusTitle"/>
        <w:jc w:val="center"/>
      </w:pPr>
      <w:r>
        <w:t>В ФЕДЕРАЛЬНУЮ СЛУЖБУ ПО ФИНАНСОВОМУ МОНИТОРИНГУ</w:t>
      </w:r>
    </w:p>
    <w:p w:rsidR="00A906DA" w:rsidRDefault="00A906DA">
      <w:pPr>
        <w:pStyle w:val="ConsPlusTitle"/>
        <w:jc w:val="center"/>
      </w:pPr>
      <w:r>
        <w:t>АДВОКАТАМИ, НОТАРИУСАМИ, ЛИЦАМИ, ОСУЩЕСТВЛЯЮЩИМИ</w:t>
      </w:r>
    </w:p>
    <w:p w:rsidR="00A906DA" w:rsidRDefault="00A906DA">
      <w:pPr>
        <w:pStyle w:val="ConsPlusTitle"/>
        <w:jc w:val="center"/>
      </w:pPr>
      <w:r>
        <w:t>ПРЕДПРИНИМАТЕЛЬСКУЮ ДЕЯТЕЛЬНОСТЬ В СФЕРЕ ОКАЗАНИЯ</w:t>
      </w:r>
    </w:p>
    <w:p w:rsidR="00A906DA" w:rsidRDefault="00A906DA">
      <w:pPr>
        <w:pStyle w:val="ConsPlusTitle"/>
        <w:jc w:val="center"/>
      </w:pPr>
      <w:r>
        <w:t>ЮРИДИЧЕСКИХ ИЛИ БУХГАЛТЕРСКИХ УСЛУГ, А ТАКЖЕ АУДИТОРСКИМИ</w:t>
      </w:r>
    </w:p>
    <w:p w:rsidR="00A906DA" w:rsidRDefault="00A906DA">
      <w:pPr>
        <w:pStyle w:val="ConsPlusTitle"/>
        <w:jc w:val="center"/>
      </w:pPr>
      <w:r>
        <w:t>ОРГАНИЗАЦИЯМИ И ИНДИВИДУАЛЬНЫМИ АУДИТОРАМИ</w:t>
      </w:r>
    </w:p>
    <w:p w:rsidR="00A906DA" w:rsidRDefault="00A906DA">
      <w:pPr>
        <w:pStyle w:val="ConsPlusTitle"/>
        <w:jc w:val="center"/>
      </w:pPr>
      <w:r>
        <w:t>ПРИ ОКАЗАНИИ АУДИТОРСКИХ УСЛУГ</w:t>
      </w:r>
    </w:p>
    <w:p w:rsidR="00A906DA" w:rsidRDefault="00A906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06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6DA" w:rsidRDefault="00A906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6DA" w:rsidRDefault="00A906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08.07.2014 </w:t>
            </w:r>
            <w:hyperlink r:id="rId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A906DA" w:rsidRDefault="00A90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6" w:history="1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6DA" w:rsidRDefault="00A906DA">
      <w:pPr>
        <w:pStyle w:val="ConsPlusNormal"/>
        <w:jc w:val="center"/>
      </w:pPr>
    </w:p>
    <w:p w:rsidR="00A906DA" w:rsidRDefault="00A906D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аудиторских услуг.</w:t>
      </w:r>
    </w:p>
    <w:p w:rsidR="00A906DA" w:rsidRDefault="00A906D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jc w:val="right"/>
      </w:pPr>
      <w:r>
        <w:t>Председатель Правительства</w:t>
      </w:r>
    </w:p>
    <w:p w:rsidR="00A906DA" w:rsidRDefault="00A906DA">
      <w:pPr>
        <w:pStyle w:val="ConsPlusNormal"/>
        <w:jc w:val="right"/>
      </w:pPr>
      <w:r>
        <w:t>Российской Федерации</w:t>
      </w:r>
    </w:p>
    <w:p w:rsidR="00A906DA" w:rsidRDefault="00A906DA">
      <w:pPr>
        <w:pStyle w:val="ConsPlusNormal"/>
        <w:jc w:val="right"/>
      </w:pPr>
      <w:r>
        <w:t>М.ФРАДКОВ</w:t>
      </w: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jc w:val="right"/>
        <w:outlineLvl w:val="0"/>
      </w:pPr>
      <w:r>
        <w:t>Утверждено</w:t>
      </w:r>
    </w:p>
    <w:p w:rsidR="00A906DA" w:rsidRDefault="00A906DA">
      <w:pPr>
        <w:pStyle w:val="ConsPlusNormal"/>
        <w:jc w:val="right"/>
      </w:pPr>
      <w:r>
        <w:t>Постановлением Правительства</w:t>
      </w:r>
    </w:p>
    <w:p w:rsidR="00A906DA" w:rsidRDefault="00A906DA">
      <w:pPr>
        <w:pStyle w:val="ConsPlusNormal"/>
        <w:jc w:val="right"/>
      </w:pPr>
      <w:r>
        <w:t>Российской Федерации</w:t>
      </w:r>
    </w:p>
    <w:p w:rsidR="00A906DA" w:rsidRDefault="00A906DA">
      <w:pPr>
        <w:pStyle w:val="ConsPlusNormal"/>
        <w:jc w:val="right"/>
      </w:pPr>
      <w:r>
        <w:t>от 16 февраля 2005 г. N 82</w:t>
      </w: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Title"/>
        <w:jc w:val="center"/>
      </w:pPr>
      <w:bookmarkStart w:id="0" w:name="P35"/>
      <w:bookmarkEnd w:id="0"/>
      <w:r>
        <w:t>ПОЛОЖЕНИЕ</w:t>
      </w:r>
    </w:p>
    <w:p w:rsidR="00A906DA" w:rsidRDefault="00A906DA">
      <w:pPr>
        <w:pStyle w:val="ConsPlusTitle"/>
        <w:jc w:val="center"/>
      </w:pPr>
      <w:r>
        <w:t>О ПОРЯДКЕ ПЕРЕДАЧИ ИНФОРМАЦИИ</w:t>
      </w:r>
    </w:p>
    <w:p w:rsidR="00A906DA" w:rsidRDefault="00A906DA">
      <w:pPr>
        <w:pStyle w:val="ConsPlusTitle"/>
        <w:jc w:val="center"/>
      </w:pPr>
      <w:r>
        <w:t>В ФЕДЕРАЛЬНУЮ СЛУЖБУ ПО ФИНАНСОВОМУ МОНИТОРИНГУ</w:t>
      </w:r>
    </w:p>
    <w:p w:rsidR="00A906DA" w:rsidRDefault="00A906DA">
      <w:pPr>
        <w:pStyle w:val="ConsPlusTitle"/>
        <w:jc w:val="center"/>
      </w:pPr>
      <w:r>
        <w:t>АДВОКАТАМИ, НОТАРИУСАМИ, ЛИЦАМИ, ОСУЩЕСТВЛЯЮЩИМИ</w:t>
      </w:r>
    </w:p>
    <w:p w:rsidR="00A906DA" w:rsidRDefault="00A906DA">
      <w:pPr>
        <w:pStyle w:val="ConsPlusTitle"/>
        <w:jc w:val="center"/>
      </w:pPr>
      <w:r>
        <w:t>ПРЕДПРИНИМАТЕЛЬСКУЮ ДЕЯТЕЛЬНОСТЬ В СФЕРЕ ОКАЗАНИЯ</w:t>
      </w:r>
    </w:p>
    <w:p w:rsidR="00A906DA" w:rsidRDefault="00A906DA">
      <w:pPr>
        <w:pStyle w:val="ConsPlusTitle"/>
        <w:jc w:val="center"/>
      </w:pPr>
      <w:r>
        <w:t>ЮРИДИЧЕСКИХ ИЛИ БУХГАЛТЕРСКИХ УСЛУГ, А ТАКЖЕ АУДИТОРСКИМИ</w:t>
      </w:r>
    </w:p>
    <w:p w:rsidR="00A906DA" w:rsidRDefault="00A906DA">
      <w:pPr>
        <w:pStyle w:val="ConsPlusTitle"/>
        <w:jc w:val="center"/>
      </w:pPr>
      <w:r>
        <w:t>ОРГАНИЗАЦИЯМИ И ИНДИВИДУАЛЬНЫМИ АУДИТОРАМИ</w:t>
      </w:r>
    </w:p>
    <w:p w:rsidR="00A906DA" w:rsidRDefault="00A906DA">
      <w:pPr>
        <w:pStyle w:val="ConsPlusTitle"/>
        <w:jc w:val="center"/>
      </w:pPr>
      <w:r>
        <w:t>ПРИ ОКАЗАНИИ АУДИТОРСКИХ УСЛУГ</w:t>
      </w:r>
    </w:p>
    <w:p w:rsidR="00A906DA" w:rsidRDefault="00A906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06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6DA" w:rsidRDefault="00A906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6DA" w:rsidRDefault="00A906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08.07.2014 </w:t>
            </w:r>
            <w:hyperlink r:id="rId9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A906DA" w:rsidRDefault="00A90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10" w:history="1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ind w:firstLine="540"/>
        <w:jc w:val="both"/>
      </w:pPr>
      <w:r>
        <w:t xml:space="preserve">1. Настоящее Положение регулирует порядок передачи в Федеральную службу по финансовому мониторингу информации о сделках или финансовых операциях, указанных в </w:t>
      </w:r>
      <w:hyperlink r:id="rId11" w:history="1">
        <w:r>
          <w:rPr>
            <w:color w:val="0000FF"/>
          </w:rPr>
          <w:t>пунктах 2</w:t>
        </w:r>
      </w:hyperlink>
      <w:r>
        <w:t xml:space="preserve"> и </w:t>
      </w:r>
      <w:hyperlink r:id="rId12" w:history="1">
        <w:r>
          <w:rPr>
            <w:color w:val="0000FF"/>
          </w:rPr>
          <w:t>2(1) 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A906DA" w:rsidRDefault="00A906D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Адвокаты, нотариусы и лица (организации и индивидуальные предприниматели), осуществляющие предпринимательскую деятельность в сфере оказания юридических или бухгалтерских услуг, при наличии у них любых оснований полагать, что сделки или финансовые операции, указанные в пункте 1 </w:t>
      </w:r>
      <w:hyperlink r:id="rId14" w:history="1">
        <w:r>
          <w:rPr>
            <w:color w:val="0000FF"/>
          </w:rPr>
          <w:t>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осуществляются или могут быть осуществлены в целях легализации (отмывания) доходов, полученных преступным путем, или финансирования терроризма, уведомляют об этом Федеральную службу по финансовому мониторингу.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>Адвокаты и нотариусы вправе передать информацию о таких сделках или финансовых операциях своих клиентов как самостоятельно, так и через адвокатскую и нотариальную палаты при наличии у этих палат соглашения о взаимодействии с Федеральной службой по финансовому мониторингу.</w:t>
      </w:r>
    </w:p>
    <w:p w:rsidR="00A906DA" w:rsidRDefault="00A906D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2(1). Аудиторские организации и индивидуальные аудиторы при оказании аудиторских услуг при наличии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терроризма, уведомляют об этом Федеральную службу по финансовому мониторингу.</w:t>
      </w:r>
    </w:p>
    <w:p w:rsidR="00A906DA" w:rsidRDefault="00A906DA">
      <w:pPr>
        <w:pStyle w:val="ConsPlusNormal"/>
        <w:jc w:val="both"/>
      </w:pPr>
      <w:r>
        <w:t xml:space="preserve">(п. 2(1)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3. Информация, указанная в </w:t>
      </w:r>
      <w:hyperlink w:anchor="P4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1" w:history="1">
        <w:r>
          <w:rPr>
            <w:color w:val="0000FF"/>
          </w:rPr>
          <w:t>2(1)</w:t>
        </w:r>
      </w:hyperlink>
      <w:r>
        <w:t xml:space="preserve"> настоящего Положения, представляется в Федеральную службу по финансовому мониторингу в течение 3 рабочих дней, следующих за днем выявления соответствующей операции (сделки). Информация представляется в электронной форме адвокатом, нотариусом, лицом, осуществляющим предпринимательскую деятельность в сфере оказания юридических или бухгалтерских услуг, аудиторской организацией или индивидуальным аудитором (далее - электронное сообщение) через личный кабинет, определенный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терроризма", либо на оптическом или цифровом носителе информации.</w:t>
      </w:r>
    </w:p>
    <w:p w:rsidR="00A906DA" w:rsidRDefault="00A906D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 xml:space="preserve">Электронное сообщение может также представляться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либо иных государственных информационных систем при условии обеспечения надлежащего уровня защиты передаваемой информации, определяемого Федеральной службой по финансовому мониторингу.</w:t>
      </w:r>
    </w:p>
    <w:p w:rsidR="00A906DA" w:rsidRDefault="00A906D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lastRenderedPageBreak/>
        <w:t>Направляемое электронное сообщение подписывается усиленной квалифицированной электронной подписью.</w:t>
      </w:r>
    </w:p>
    <w:p w:rsidR="00A906DA" w:rsidRDefault="00A906D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>При передаче в Федеральную службу по финансовому мониторингу информации должна обеспечиваться ее защита в соответствии с законодательством Российской Федерации.</w:t>
      </w:r>
    </w:p>
    <w:p w:rsidR="00A906DA" w:rsidRDefault="00A906DA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08.07.2014 N 629)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 xml:space="preserve">4. В электронное сообщение, указанное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Положения, включаются следующие сведения:</w:t>
      </w:r>
    </w:p>
    <w:p w:rsidR="00A906DA" w:rsidRDefault="00A906D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>а) сведения, необходимые для идентификации клиента;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>б) вид операции (сделки) и основания ее совершения;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>в) дата совершения операции (сделки) и сумма, на которую она совершена;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>г) обстоятельства, послужившие основанием полагать, что операция (сделка) клиента осуществляется или может быть осуществлена в целях легализации (отмывания) доходов, полученных преступным путем, или финансирования терроризма.</w:t>
      </w:r>
    </w:p>
    <w:p w:rsidR="00A906DA" w:rsidRDefault="00A906DA">
      <w:pPr>
        <w:pStyle w:val="ConsPlusNormal"/>
        <w:spacing w:before="22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Особенности</w:t>
        </w:r>
      </w:hyperlink>
      <w:r>
        <w:t xml:space="preserve"> представления электронного сообщения, указанного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формат и структура передаваемого электронного сообщения,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формирования электронного сообщения и получения подтверждения о его принятии, форма кодирования и перечни (справочники) кодов, подлежащих использованию при формировании электронного сообщения, определяются Федеральной службой по финансовому мониторингу.</w:t>
      </w:r>
    </w:p>
    <w:p w:rsidR="00A906DA" w:rsidRDefault="00A906DA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08.11.2018 N 1332)</w:t>
      </w: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ind w:firstLine="540"/>
        <w:jc w:val="both"/>
      </w:pPr>
    </w:p>
    <w:p w:rsidR="00A906DA" w:rsidRDefault="00A90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4" w:name="_GoBack"/>
      <w:bookmarkEnd w:id="4"/>
    </w:p>
    <w:sectPr w:rsidR="00D30B4D" w:rsidSect="00FD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A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699"/>
    <w:rsid w:val="000B0B75"/>
    <w:rsid w:val="000B2B7F"/>
    <w:rsid w:val="000B32F4"/>
    <w:rsid w:val="000B5FBC"/>
    <w:rsid w:val="000B7315"/>
    <w:rsid w:val="000C05D7"/>
    <w:rsid w:val="000C445B"/>
    <w:rsid w:val="000D2E57"/>
    <w:rsid w:val="000D54E2"/>
    <w:rsid w:val="001142F7"/>
    <w:rsid w:val="001306A3"/>
    <w:rsid w:val="001509FB"/>
    <w:rsid w:val="001524B1"/>
    <w:rsid w:val="001554AB"/>
    <w:rsid w:val="00162767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DCC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45D38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0640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8555B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06DA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3F4A"/>
    <w:rsid w:val="00CB4F17"/>
    <w:rsid w:val="00CB630C"/>
    <w:rsid w:val="00CC3AE8"/>
    <w:rsid w:val="00CE108E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74E32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61C9-20A0-4B5F-8804-DB8443A9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0C46A34093AB8B3E8BCEDA7094B9CBA1A2F117DFDB56CD80A026594752C182B3A8A18B0E84432C2F83830B9BB1D3A9489CB904DE9473DG2w7I" TargetMode="External"/><Relationship Id="rId13" Type="http://schemas.openxmlformats.org/officeDocument/2006/relationships/hyperlink" Target="consultantplus://offline/ref=6180C46A34093AB8B3E8BCEDA7094B9CBA1A2F117DFDB56CD80A026594752C182B3A8A18B0E84433CDF83830B9BB1D3A9489CB904DE9473DG2w7I" TargetMode="External"/><Relationship Id="rId18" Type="http://schemas.openxmlformats.org/officeDocument/2006/relationships/hyperlink" Target="consultantplus://offline/ref=6180C46A34093AB8B3E8BCEDA7094B9CBA1B281173FFB56CD80A026594752C18393AD214B0EF5A32CCED6E61FFGEwE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80C46A34093AB8B3E8BCEDA7094B9CB81D2A127BFEB56CD80A026594752C182B3A8A18B0E84432C2F83830B9BB1D3A9489CB904DE9473DG2w7I" TargetMode="External"/><Relationship Id="rId7" Type="http://schemas.openxmlformats.org/officeDocument/2006/relationships/hyperlink" Target="consultantplus://offline/ref=6180C46A34093AB8B3E8BCEDA7094B9CBA1F261179FDB56CD80A026594752C182B3A8A18B0E84637C8F83830B9BB1D3A9489CB904DE9473DG2w7I" TargetMode="External"/><Relationship Id="rId12" Type="http://schemas.openxmlformats.org/officeDocument/2006/relationships/hyperlink" Target="consultantplus://offline/ref=6180C46A34093AB8B3E8BCEDA7094B9CBA1F261179FDB56CD80A026594752C182B3A8A1BB7E14F669AB7396CFDE90E3A9489C99751GEwBI" TargetMode="External"/><Relationship Id="rId17" Type="http://schemas.openxmlformats.org/officeDocument/2006/relationships/hyperlink" Target="consultantplus://offline/ref=6180C46A34093AB8B3E8BCEDA7094B9CBA1A2F117DFDB56CD80A026594752C182B3A8A18B0E84430CBF83830B9BB1D3A9489CB904DE9473DG2w7I" TargetMode="External"/><Relationship Id="rId25" Type="http://schemas.openxmlformats.org/officeDocument/2006/relationships/hyperlink" Target="consultantplus://offline/ref=6180C46A34093AB8B3E8BCEDA7094B9CBA1A2F117DFDB56CD80A026594752C182B3A8A18B0E84430CCF83830B9BB1D3A9489CB904DE9473DG2w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80C46A34093AB8B3E8BCEDA7094B9CBA1F261179FDB56CD80A026594752C18393AD214B0EF5A32CCED6E61FFGEwEI" TargetMode="External"/><Relationship Id="rId20" Type="http://schemas.openxmlformats.org/officeDocument/2006/relationships/hyperlink" Target="consultantplus://offline/ref=6180C46A34093AB8B3E8BCEDA7094B9CBA1A2F117DFDB56CD80A026594752C182B3A8A18B0E84430CEF83830B9BB1D3A9489CB904DE9473DG2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0C46A34093AB8B3E8BCEDA7094B9CBA1A2F117DFDB56CD80A026594752C182B3A8A18B0E84432CEF83830B9BB1D3A9489CB904DE9473DG2w7I" TargetMode="External"/><Relationship Id="rId11" Type="http://schemas.openxmlformats.org/officeDocument/2006/relationships/hyperlink" Target="consultantplus://offline/ref=6180C46A34093AB8B3E8BCEDA7094B9CBA1F261179FDB56CD80A026594752C182B3A8A18B0E84637CAF83830B9BB1D3A9489CB904DE9473DG2w7I" TargetMode="External"/><Relationship Id="rId24" Type="http://schemas.openxmlformats.org/officeDocument/2006/relationships/hyperlink" Target="consultantplus://offline/ref=6180C46A34093AB8B3E8BCEDA7094B9CBA1B2B1278FDB56CD80A026594752C182B3A8A18B0E84437CAF83830B9BB1D3A9489CB904DE9473DG2w7I" TargetMode="External"/><Relationship Id="rId5" Type="http://schemas.openxmlformats.org/officeDocument/2006/relationships/hyperlink" Target="consultantplus://offline/ref=6180C46A34093AB8B3E8BCEDA7094B9CB81D2A127BFEB56CD80A026594752C182B3A8A18B0E84432CEF83830B9BB1D3A9489CB904DE9473DG2w7I" TargetMode="External"/><Relationship Id="rId15" Type="http://schemas.openxmlformats.org/officeDocument/2006/relationships/hyperlink" Target="consultantplus://offline/ref=6180C46A34093AB8B3E8BCEDA7094B9CBA1A2F117DFDB56CD80A026594752C182B3A8A18B0E84433CCF83830B9BB1D3A9489CB904DE9473DG2w7I" TargetMode="External"/><Relationship Id="rId23" Type="http://schemas.openxmlformats.org/officeDocument/2006/relationships/hyperlink" Target="consultantplus://offline/ref=6180C46A34093AB8B3E8BCEDA7094B9CBA1B2B1278FDB56CD80A026594752C182B3A8A18B0E84431CAF83830B9BB1D3A9489CB904DE9473DG2w7I" TargetMode="External"/><Relationship Id="rId10" Type="http://schemas.openxmlformats.org/officeDocument/2006/relationships/hyperlink" Target="consultantplus://offline/ref=6180C46A34093AB8B3E8BCEDA7094B9CBA1A2F117DFDB56CD80A026594752C182B3A8A18B0E84433C9F83830B9BB1D3A9489CB904DE9473DG2w7I" TargetMode="External"/><Relationship Id="rId19" Type="http://schemas.openxmlformats.org/officeDocument/2006/relationships/hyperlink" Target="consultantplus://offline/ref=6180C46A34093AB8B3E8BCEDA7094B9CBA1A2F117DFDB56CD80A026594752C182B3A8A18B0E84430CFF83830B9BB1D3A9489CB904DE9473DG2w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80C46A34093AB8B3E8BCEDA7094B9CB81D2A127BFEB56CD80A026594752C182B3A8A18B0E84432CEF83830B9BB1D3A9489CB904DE9473DG2w7I" TargetMode="External"/><Relationship Id="rId14" Type="http://schemas.openxmlformats.org/officeDocument/2006/relationships/hyperlink" Target="consultantplus://offline/ref=6180C46A34093AB8B3E8BCEDA7094B9CBA1F261179FDB56CD80A026594752C182B3A8A18B0E84636CEF83830B9BB1D3A9489CB904DE9473DG2w7I" TargetMode="External"/><Relationship Id="rId22" Type="http://schemas.openxmlformats.org/officeDocument/2006/relationships/hyperlink" Target="consultantplus://offline/ref=6180C46A34093AB8B3E8BCEDA7094B9CBA1A2F117DFDB56CD80A026594752C182B3A8A18B0E84430CDF83830B9BB1D3A9489CB904DE9473DG2w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2020-07-07T08:48:00Z</dcterms:created>
  <dcterms:modified xsi:type="dcterms:W3CDTF">2020-07-07T08:48:00Z</dcterms:modified>
</cp:coreProperties>
</file>