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390" w:rsidRDefault="00C21390" w:rsidP="00C21390">
      <w:pPr>
        <w:spacing w:after="0" w:line="360" w:lineRule="auto"/>
        <w:jc w:val="right"/>
        <w:rPr>
          <w:rFonts w:ascii="Times New Roman" w:hAnsi="Times New Roman"/>
          <w:sz w:val="28"/>
          <w:szCs w:val="28"/>
        </w:rPr>
      </w:pPr>
      <w:r>
        <w:rPr>
          <w:rFonts w:ascii="Times New Roman" w:hAnsi="Times New Roman"/>
          <w:sz w:val="28"/>
          <w:szCs w:val="28"/>
        </w:rPr>
        <w:t xml:space="preserve">Приложение </w:t>
      </w:r>
    </w:p>
    <w:p w:rsidR="00C21390" w:rsidRPr="00AC5DFA" w:rsidRDefault="00C21390" w:rsidP="00C21390">
      <w:pPr>
        <w:spacing w:after="0" w:line="240" w:lineRule="auto"/>
        <w:rPr>
          <w:rFonts w:ascii="Times New Roman" w:hAnsi="Times New Roman"/>
          <w:bCs/>
          <w:sz w:val="28"/>
          <w:szCs w:val="28"/>
        </w:rPr>
      </w:pPr>
      <w:r>
        <w:rPr>
          <w:rFonts w:ascii="Times New Roman" w:hAnsi="Times New Roman"/>
          <w:bCs/>
          <w:sz w:val="28"/>
          <w:szCs w:val="28"/>
        </w:rPr>
        <w:t>УДК 338.45:669</w:t>
      </w:r>
    </w:p>
    <w:p w:rsidR="00C21390" w:rsidRPr="00AC5DFA" w:rsidRDefault="00C21390" w:rsidP="00C21390">
      <w:pPr>
        <w:spacing w:after="0" w:line="240" w:lineRule="auto"/>
        <w:rPr>
          <w:rFonts w:ascii="Times New Roman" w:hAnsi="Times New Roman"/>
          <w:bCs/>
          <w:sz w:val="28"/>
          <w:szCs w:val="28"/>
        </w:rPr>
      </w:pPr>
    </w:p>
    <w:p w:rsidR="00C21390" w:rsidRPr="00B27431" w:rsidRDefault="00C21390" w:rsidP="00C21390">
      <w:pPr>
        <w:pStyle w:val="a4"/>
        <w:spacing w:before="0" w:beforeAutospacing="0" w:after="0" w:afterAutospacing="0"/>
        <w:jc w:val="center"/>
        <w:outlineLvl w:val="0"/>
        <w:rPr>
          <w:b/>
          <w:sz w:val="28"/>
          <w:szCs w:val="28"/>
        </w:rPr>
      </w:pPr>
      <w:bookmarkStart w:id="0" w:name="_Toc460786358"/>
      <w:r w:rsidRPr="00B27431">
        <w:rPr>
          <w:b/>
          <w:sz w:val="28"/>
          <w:szCs w:val="28"/>
        </w:rPr>
        <w:t>ПРИОРИТЕТНЫЕ НАПРАВЛЕНИЯ РАЗВИТИЯ МЕТАЛЛУРГИЧЕСКОЙ ОТРАСЛИ РОССИИ</w:t>
      </w:r>
      <w:bookmarkEnd w:id="0"/>
    </w:p>
    <w:p w:rsidR="00C21390" w:rsidRPr="00AC5DFA" w:rsidRDefault="00C21390" w:rsidP="00C21390">
      <w:pPr>
        <w:pStyle w:val="a4"/>
        <w:spacing w:before="0" w:beforeAutospacing="0" w:after="0" w:afterAutospacing="0"/>
        <w:jc w:val="center"/>
        <w:outlineLvl w:val="0"/>
        <w:rPr>
          <w:i/>
          <w:sz w:val="28"/>
          <w:szCs w:val="28"/>
        </w:rPr>
      </w:pPr>
    </w:p>
    <w:p w:rsidR="00C21390" w:rsidRPr="00B27431" w:rsidRDefault="00C21390" w:rsidP="00C21390">
      <w:pPr>
        <w:pStyle w:val="a4"/>
        <w:spacing w:before="0" w:beforeAutospacing="0" w:after="0" w:afterAutospacing="0"/>
        <w:jc w:val="center"/>
        <w:outlineLvl w:val="0"/>
        <w:rPr>
          <w:sz w:val="28"/>
          <w:szCs w:val="28"/>
        </w:rPr>
      </w:pPr>
      <w:bookmarkStart w:id="1" w:name="_Toc460786359"/>
      <w:r w:rsidRPr="00B27431">
        <w:rPr>
          <w:sz w:val="28"/>
          <w:szCs w:val="28"/>
        </w:rPr>
        <w:t xml:space="preserve">Законов </w:t>
      </w:r>
      <w:bookmarkEnd w:id="1"/>
      <w:r>
        <w:rPr>
          <w:sz w:val="28"/>
          <w:szCs w:val="28"/>
        </w:rPr>
        <w:t>Н.А.</w:t>
      </w:r>
    </w:p>
    <w:p w:rsidR="00C21390" w:rsidRPr="00B27431" w:rsidRDefault="00C21390" w:rsidP="00C21390">
      <w:pPr>
        <w:pStyle w:val="a4"/>
        <w:spacing w:before="0" w:beforeAutospacing="0" w:after="0" w:afterAutospacing="0"/>
        <w:jc w:val="center"/>
        <w:rPr>
          <w:sz w:val="28"/>
          <w:szCs w:val="28"/>
        </w:rPr>
      </w:pPr>
      <w:r w:rsidRPr="00B27431">
        <w:rPr>
          <w:sz w:val="28"/>
          <w:szCs w:val="28"/>
        </w:rPr>
        <w:t>Научный руководитель: Соколова С.С., к.э.н., доцент</w:t>
      </w:r>
    </w:p>
    <w:p w:rsidR="00C21390" w:rsidRPr="00B27431" w:rsidRDefault="00C21390" w:rsidP="00C21390">
      <w:pPr>
        <w:pStyle w:val="a4"/>
        <w:spacing w:before="0" w:beforeAutospacing="0" w:after="0" w:afterAutospacing="0"/>
        <w:jc w:val="center"/>
        <w:rPr>
          <w:sz w:val="28"/>
          <w:szCs w:val="28"/>
        </w:rPr>
      </w:pPr>
      <w:r w:rsidRPr="00B27431">
        <w:rPr>
          <w:sz w:val="28"/>
          <w:szCs w:val="28"/>
        </w:rPr>
        <w:t>ФГБОУ ВО «Тульский государственный университет», г. Тула, Россия</w:t>
      </w:r>
    </w:p>
    <w:p w:rsidR="00C21390" w:rsidRPr="00AC5DFA" w:rsidRDefault="00C21390" w:rsidP="00C21390">
      <w:pPr>
        <w:pStyle w:val="a4"/>
        <w:spacing w:before="0" w:beforeAutospacing="0" w:after="0" w:afterAutospacing="0"/>
        <w:ind w:firstLine="709"/>
        <w:jc w:val="center"/>
        <w:rPr>
          <w:i/>
          <w:sz w:val="28"/>
          <w:szCs w:val="28"/>
        </w:rPr>
      </w:pPr>
    </w:p>
    <w:p w:rsidR="00C21390" w:rsidRPr="00B27431" w:rsidRDefault="00C21390" w:rsidP="00C21390">
      <w:pPr>
        <w:pStyle w:val="a4"/>
        <w:spacing w:before="0" w:beforeAutospacing="0" w:after="0" w:afterAutospacing="0"/>
        <w:ind w:firstLine="851"/>
        <w:jc w:val="both"/>
        <w:rPr>
          <w:i/>
        </w:rPr>
      </w:pPr>
      <w:r w:rsidRPr="00B27431">
        <w:rPr>
          <w:i/>
        </w:rPr>
        <w:t>Рассмотрены причины снижения объемов производства в металлургической промышленности, проанализировано влияние валютного кур</w:t>
      </w:r>
      <w:r>
        <w:rPr>
          <w:i/>
        </w:rPr>
        <w:t>са и цен на продукцию металлургии</w:t>
      </w:r>
      <w:r w:rsidRPr="00B27431">
        <w:rPr>
          <w:i/>
        </w:rPr>
        <w:t>, а также основные пути развития металлургических предприятий России.</w:t>
      </w:r>
    </w:p>
    <w:p w:rsidR="00C21390" w:rsidRPr="00B27431" w:rsidRDefault="00C21390" w:rsidP="00C21390">
      <w:pPr>
        <w:pStyle w:val="a4"/>
        <w:spacing w:before="0" w:beforeAutospacing="0" w:after="0" w:afterAutospacing="0"/>
        <w:ind w:firstLine="851"/>
        <w:jc w:val="both"/>
        <w:rPr>
          <w:i/>
        </w:rPr>
      </w:pPr>
      <w:r w:rsidRPr="00B27431">
        <w:rPr>
          <w:i/>
        </w:rPr>
        <w:t>Ключевые слова: металлургическая промышленность, технологическое отставание, модернизация технологической базы, импортозамещение.</w:t>
      </w:r>
    </w:p>
    <w:p w:rsidR="00C21390" w:rsidRPr="00B27431" w:rsidRDefault="00C21390" w:rsidP="00C21390">
      <w:pPr>
        <w:pStyle w:val="a4"/>
        <w:spacing w:before="0" w:beforeAutospacing="0" w:after="0" w:afterAutospacing="0"/>
        <w:ind w:firstLine="851"/>
        <w:jc w:val="both"/>
      </w:pPr>
    </w:p>
    <w:p w:rsidR="00C21390" w:rsidRDefault="00C21390" w:rsidP="00C21390">
      <w:pPr>
        <w:spacing w:after="0" w:line="240" w:lineRule="auto"/>
        <w:ind w:firstLine="851"/>
        <w:jc w:val="both"/>
        <w:rPr>
          <w:rFonts w:ascii="Times New Roman" w:hAnsi="Times New Roman"/>
          <w:color w:val="000000"/>
          <w:sz w:val="28"/>
          <w:szCs w:val="28"/>
        </w:rPr>
      </w:pPr>
      <w:r w:rsidRPr="00AC5DFA">
        <w:rPr>
          <w:rFonts w:ascii="Times New Roman" w:hAnsi="Times New Roman"/>
          <w:sz w:val="28"/>
          <w:szCs w:val="28"/>
        </w:rPr>
        <w:t>Актуальность темы объясняется тем, что в металлургической промышленности РФ создается около 2% валового внутреннего продукта</w:t>
      </w:r>
      <w:r>
        <w:rPr>
          <w:rFonts w:ascii="Times New Roman" w:hAnsi="Times New Roman"/>
          <w:sz w:val="28"/>
          <w:szCs w:val="28"/>
        </w:rPr>
        <w:t xml:space="preserve"> </w:t>
      </w:r>
      <w:r w:rsidRPr="0075643B">
        <w:rPr>
          <w:rFonts w:ascii="Times New Roman" w:hAnsi="Times New Roman"/>
          <w:sz w:val="28"/>
          <w:szCs w:val="28"/>
        </w:rPr>
        <w:t>[</w:t>
      </w:r>
      <w:proofErr w:type="gramStart"/>
      <w:r w:rsidRPr="0075643B">
        <w:rPr>
          <w:rFonts w:ascii="Times New Roman" w:hAnsi="Times New Roman"/>
          <w:sz w:val="28"/>
          <w:szCs w:val="28"/>
        </w:rPr>
        <w:t>1]</w:t>
      </w:r>
      <w:r w:rsidRPr="00AC5DFA">
        <w:rPr>
          <w:rFonts w:ascii="Times New Roman" w:hAnsi="Times New Roman"/>
          <w:sz w:val="28"/>
          <w:szCs w:val="28"/>
        </w:rPr>
        <w:t>…</w:t>
      </w:r>
      <w:proofErr w:type="gramEnd"/>
      <w:r w:rsidRPr="00AC5DFA">
        <w:rPr>
          <w:rFonts w:ascii="Times New Roman" w:hAnsi="Times New Roman"/>
          <w:sz w:val="28"/>
          <w:szCs w:val="28"/>
        </w:rPr>
        <w:t>.</w:t>
      </w:r>
    </w:p>
    <w:p w:rsidR="00C21390" w:rsidRDefault="00C21390" w:rsidP="00C21390">
      <w:pPr>
        <w:spacing w:after="0" w:line="240" w:lineRule="auto"/>
        <w:jc w:val="center"/>
        <w:rPr>
          <w:rFonts w:ascii="Times New Roman" w:hAnsi="Times New Roman"/>
          <w:color w:val="000000"/>
          <w:sz w:val="28"/>
          <w:szCs w:val="28"/>
        </w:rPr>
      </w:pPr>
    </w:p>
    <w:p w:rsidR="00C21390" w:rsidRDefault="00C21390" w:rsidP="00C21390">
      <w:pPr>
        <w:pStyle w:val="a6"/>
        <w:shd w:val="clear" w:color="auto" w:fill="FFFFFF"/>
        <w:spacing w:before="0" w:beforeAutospacing="0" w:after="0" w:afterAutospacing="0"/>
        <w:jc w:val="center"/>
        <w:rPr>
          <w:b/>
          <w:sz w:val="28"/>
          <w:szCs w:val="28"/>
        </w:rPr>
      </w:pPr>
      <w:r w:rsidRPr="00B27431">
        <w:rPr>
          <w:b/>
          <w:sz w:val="28"/>
          <w:szCs w:val="28"/>
        </w:rPr>
        <w:t xml:space="preserve">Список литературы </w:t>
      </w:r>
    </w:p>
    <w:p w:rsidR="00C21390" w:rsidRPr="00F572D0" w:rsidRDefault="00C21390" w:rsidP="00C21390">
      <w:pPr>
        <w:pStyle w:val="a6"/>
        <w:shd w:val="clear" w:color="auto" w:fill="FFFFFF"/>
        <w:spacing w:before="0" w:beforeAutospacing="0" w:after="0" w:afterAutospacing="0"/>
        <w:jc w:val="center"/>
        <w:rPr>
          <w:b/>
          <w:sz w:val="28"/>
          <w:szCs w:val="28"/>
        </w:rPr>
      </w:pPr>
      <w:r w:rsidRPr="00D9221C">
        <w:rPr>
          <w:i/>
          <w:sz w:val="28"/>
          <w:szCs w:val="28"/>
        </w:rPr>
        <w:t>(при необходимости)</w:t>
      </w:r>
      <w:r w:rsidRPr="00727785">
        <w:rPr>
          <w:sz w:val="28"/>
          <w:szCs w:val="28"/>
        </w:rPr>
        <w:t>:</w:t>
      </w:r>
    </w:p>
    <w:p w:rsidR="00C21390" w:rsidRPr="00AC5DFA" w:rsidRDefault="00C21390" w:rsidP="00C21390">
      <w:pPr>
        <w:pStyle w:val="a6"/>
        <w:shd w:val="clear" w:color="auto" w:fill="FFFFFF"/>
        <w:spacing w:before="0" w:beforeAutospacing="0" w:after="0" w:afterAutospacing="0"/>
        <w:jc w:val="center"/>
        <w:rPr>
          <w:sz w:val="28"/>
          <w:szCs w:val="28"/>
          <w:highlight w:val="lightGray"/>
        </w:rPr>
      </w:pPr>
    </w:p>
    <w:p w:rsidR="00C21390" w:rsidRPr="00727785" w:rsidRDefault="00C21390" w:rsidP="00C21390">
      <w:pPr>
        <w:pStyle w:val="a4"/>
        <w:spacing w:before="0" w:beforeAutospacing="0" w:after="0" w:afterAutospacing="0"/>
        <w:ind w:firstLine="851"/>
        <w:jc w:val="both"/>
        <w:rPr>
          <w:sz w:val="28"/>
          <w:szCs w:val="28"/>
        </w:rPr>
      </w:pPr>
      <w:r w:rsidRPr="00727785">
        <w:rPr>
          <w:sz w:val="28"/>
          <w:szCs w:val="28"/>
        </w:rPr>
        <w:t xml:space="preserve">1. Официальная статистика. Раздел «Внешняя торговля» [Электронный ресурс]: Федеральная служба государственной статистики: </w:t>
      </w:r>
      <w:r w:rsidRPr="00727785">
        <w:rPr>
          <w:sz w:val="28"/>
          <w:szCs w:val="28"/>
          <w:lang w:val="en-US"/>
        </w:rPr>
        <w:t>www</w:t>
      </w:r>
      <w:r w:rsidRPr="00727785">
        <w:rPr>
          <w:sz w:val="28"/>
          <w:szCs w:val="28"/>
        </w:rPr>
        <w:t>.</w:t>
      </w:r>
      <w:proofErr w:type="spellStart"/>
      <w:r w:rsidRPr="00727785">
        <w:rPr>
          <w:sz w:val="28"/>
          <w:szCs w:val="28"/>
          <w:lang w:val="en-US"/>
        </w:rPr>
        <w:t>gks</w:t>
      </w:r>
      <w:proofErr w:type="spellEnd"/>
      <w:r w:rsidRPr="00727785">
        <w:rPr>
          <w:sz w:val="28"/>
          <w:szCs w:val="28"/>
        </w:rPr>
        <w:t>.</w:t>
      </w:r>
      <w:proofErr w:type="spellStart"/>
      <w:r w:rsidRPr="00727785">
        <w:rPr>
          <w:sz w:val="28"/>
          <w:szCs w:val="28"/>
          <w:lang w:val="en-US"/>
        </w:rPr>
        <w:t>ru</w:t>
      </w:r>
      <w:proofErr w:type="spellEnd"/>
      <w:r>
        <w:rPr>
          <w:sz w:val="28"/>
          <w:szCs w:val="28"/>
        </w:rPr>
        <w:t>. (дата обращения:24.03.2025</w:t>
      </w:r>
      <w:r w:rsidRPr="00727785">
        <w:rPr>
          <w:sz w:val="28"/>
          <w:szCs w:val="28"/>
        </w:rPr>
        <w:t xml:space="preserve"> г.)</w:t>
      </w:r>
    </w:p>
    <w:p w:rsidR="00C21390" w:rsidRPr="00727785" w:rsidRDefault="00C21390" w:rsidP="00C21390">
      <w:pPr>
        <w:pStyle w:val="a4"/>
        <w:spacing w:before="0" w:beforeAutospacing="0" w:after="0" w:afterAutospacing="0"/>
        <w:ind w:firstLine="851"/>
        <w:jc w:val="both"/>
        <w:rPr>
          <w:sz w:val="28"/>
          <w:szCs w:val="28"/>
        </w:rPr>
      </w:pPr>
      <w:r w:rsidRPr="00727785">
        <w:rPr>
          <w:sz w:val="28"/>
          <w:szCs w:val="28"/>
        </w:rPr>
        <w:t xml:space="preserve">2. </w:t>
      </w:r>
      <w:proofErr w:type="spellStart"/>
      <w:r w:rsidRPr="00727785">
        <w:rPr>
          <w:sz w:val="28"/>
          <w:szCs w:val="28"/>
        </w:rPr>
        <w:t>Гучек</w:t>
      </w:r>
      <w:proofErr w:type="spellEnd"/>
      <w:r w:rsidRPr="00727785">
        <w:rPr>
          <w:sz w:val="28"/>
          <w:szCs w:val="28"/>
        </w:rPr>
        <w:t xml:space="preserve"> Н.Е. Метод</w:t>
      </w:r>
      <w:r>
        <w:rPr>
          <w:sz w:val="28"/>
          <w:szCs w:val="28"/>
        </w:rPr>
        <w:t xml:space="preserve">ические указания по выполнению </w:t>
      </w:r>
      <w:r w:rsidRPr="00727785">
        <w:rPr>
          <w:sz w:val="28"/>
          <w:szCs w:val="28"/>
        </w:rPr>
        <w:t>КР по эконометрике. Т</w:t>
      </w:r>
      <w:r>
        <w:rPr>
          <w:sz w:val="28"/>
          <w:szCs w:val="28"/>
        </w:rPr>
        <w:t xml:space="preserve">ула, </w:t>
      </w:r>
      <w:proofErr w:type="spellStart"/>
      <w:r>
        <w:rPr>
          <w:sz w:val="28"/>
          <w:szCs w:val="28"/>
        </w:rPr>
        <w:t>ТулГУ</w:t>
      </w:r>
      <w:proofErr w:type="spellEnd"/>
      <w:r>
        <w:rPr>
          <w:sz w:val="28"/>
          <w:szCs w:val="28"/>
        </w:rPr>
        <w:t>, 2024</w:t>
      </w:r>
      <w:r w:rsidRPr="00727785">
        <w:rPr>
          <w:sz w:val="28"/>
          <w:szCs w:val="28"/>
        </w:rPr>
        <w:t>.</w:t>
      </w:r>
    </w:p>
    <w:p w:rsidR="00C21390" w:rsidRPr="00B03A4C" w:rsidRDefault="00C21390" w:rsidP="00C21390">
      <w:pPr>
        <w:spacing w:after="0" w:line="240" w:lineRule="auto"/>
        <w:ind w:firstLine="709"/>
        <w:jc w:val="both"/>
        <w:rPr>
          <w:rFonts w:ascii="Times New Roman" w:hAnsi="Times New Roman"/>
          <w:sz w:val="28"/>
          <w:szCs w:val="28"/>
        </w:rPr>
      </w:pPr>
      <w:r w:rsidRPr="00B03A4C">
        <w:rPr>
          <w:rFonts w:ascii="Times New Roman" w:hAnsi="Times New Roman"/>
          <w:sz w:val="28"/>
          <w:szCs w:val="28"/>
        </w:rPr>
        <w:t>…</w:t>
      </w:r>
    </w:p>
    <w:p w:rsidR="00C21390" w:rsidRDefault="00C21390" w:rsidP="00C21390">
      <w:pPr>
        <w:spacing w:after="0" w:line="240" w:lineRule="auto"/>
        <w:ind w:firstLine="851"/>
        <w:jc w:val="both"/>
        <w:rPr>
          <w:rFonts w:ascii="Times New Roman" w:hAnsi="Times New Roman"/>
          <w:i/>
          <w:sz w:val="24"/>
          <w:szCs w:val="24"/>
        </w:rPr>
      </w:pPr>
    </w:p>
    <w:p w:rsidR="00C21390" w:rsidRPr="0075643B" w:rsidRDefault="00C21390" w:rsidP="00C21390">
      <w:pPr>
        <w:spacing w:after="0" w:line="240" w:lineRule="auto"/>
        <w:ind w:firstLine="851"/>
        <w:jc w:val="both"/>
        <w:rPr>
          <w:rFonts w:ascii="Times New Roman" w:hAnsi="Times New Roman"/>
          <w:i/>
          <w:sz w:val="24"/>
          <w:szCs w:val="24"/>
        </w:rPr>
      </w:pPr>
      <w:r w:rsidRPr="0075643B">
        <w:rPr>
          <w:rFonts w:ascii="Times New Roman" w:hAnsi="Times New Roman"/>
          <w:i/>
          <w:sz w:val="24"/>
          <w:szCs w:val="24"/>
        </w:rPr>
        <w:t>Законов Никита Александрович, студент гр. 7208</w:t>
      </w:r>
      <w:r>
        <w:rPr>
          <w:rFonts w:ascii="Times New Roman" w:hAnsi="Times New Roman"/>
          <w:i/>
          <w:sz w:val="24"/>
          <w:szCs w:val="24"/>
        </w:rPr>
        <w:t>14</w:t>
      </w:r>
      <w:r w:rsidRPr="0075643B">
        <w:rPr>
          <w:rFonts w:ascii="Times New Roman" w:hAnsi="Times New Roman"/>
          <w:i/>
          <w:sz w:val="24"/>
          <w:szCs w:val="24"/>
        </w:rPr>
        <w:t xml:space="preserve">, </w:t>
      </w:r>
      <w:hyperlink r:id="rId4" w:history="1">
        <w:r w:rsidRPr="0075643B">
          <w:rPr>
            <w:rStyle w:val="a3"/>
            <w:i/>
            <w:sz w:val="24"/>
            <w:szCs w:val="24"/>
          </w:rPr>
          <w:t>sa</w:t>
        </w:r>
        <w:r w:rsidRPr="0075643B">
          <w:rPr>
            <w:rStyle w:val="a3"/>
            <w:i/>
            <w:sz w:val="24"/>
            <w:szCs w:val="24"/>
            <w:lang w:val="en-US"/>
          </w:rPr>
          <w:t>k</w:t>
        </w:r>
        <w:r w:rsidRPr="0075643B">
          <w:rPr>
            <w:rStyle w:val="a3"/>
            <w:i/>
            <w:sz w:val="24"/>
            <w:szCs w:val="24"/>
          </w:rPr>
          <w:t>onov-nikita@mail.ru</w:t>
        </w:r>
      </w:hyperlink>
      <w:r w:rsidRPr="0075643B">
        <w:rPr>
          <w:rFonts w:ascii="Times New Roman" w:hAnsi="Times New Roman"/>
          <w:i/>
          <w:sz w:val="24"/>
          <w:szCs w:val="24"/>
        </w:rPr>
        <w:t>, Россия, Тула, Тульский государственный университет</w:t>
      </w:r>
    </w:p>
    <w:p w:rsidR="00C21390" w:rsidRPr="0075643B" w:rsidRDefault="00C21390" w:rsidP="00C21390">
      <w:pPr>
        <w:pStyle w:val="a4"/>
        <w:spacing w:before="0" w:beforeAutospacing="0" w:after="0" w:afterAutospacing="0"/>
        <w:ind w:firstLine="708"/>
        <w:jc w:val="both"/>
      </w:pPr>
    </w:p>
    <w:p w:rsidR="00C21390" w:rsidRPr="0075643B" w:rsidRDefault="00C21390" w:rsidP="00C21390">
      <w:pPr>
        <w:spacing w:after="0" w:line="240" w:lineRule="auto"/>
        <w:jc w:val="center"/>
        <w:rPr>
          <w:rFonts w:ascii="Times New Roman" w:hAnsi="Times New Roman"/>
          <w:i/>
          <w:sz w:val="24"/>
          <w:szCs w:val="24"/>
          <w:lang w:val="en-US"/>
        </w:rPr>
      </w:pPr>
      <w:r w:rsidRPr="0075643B">
        <w:rPr>
          <w:rFonts w:ascii="Times New Roman" w:hAnsi="Times New Roman"/>
          <w:i/>
          <w:sz w:val="24"/>
          <w:szCs w:val="24"/>
          <w:lang w:val="en-US"/>
        </w:rPr>
        <w:t>PRIORITY DIRECTIONS OF RUSSIAN METALLURGICAL INDUSTRY</w:t>
      </w:r>
    </w:p>
    <w:p w:rsidR="00C21390" w:rsidRPr="0075643B" w:rsidRDefault="00C21390" w:rsidP="00C21390">
      <w:pPr>
        <w:spacing w:after="0" w:line="240" w:lineRule="auto"/>
        <w:ind w:firstLine="567"/>
        <w:jc w:val="center"/>
        <w:rPr>
          <w:rFonts w:ascii="Times New Roman" w:hAnsi="Times New Roman"/>
          <w:i/>
          <w:sz w:val="24"/>
          <w:szCs w:val="24"/>
          <w:lang w:val="en-US"/>
        </w:rPr>
      </w:pPr>
    </w:p>
    <w:p w:rsidR="00C21390" w:rsidRPr="0075643B" w:rsidRDefault="00C21390" w:rsidP="00C21390">
      <w:pPr>
        <w:spacing w:after="0" w:line="240" w:lineRule="auto"/>
        <w:jc w:val="center"/>
        <w:rPr>
          <w:rFonts w:ascii="Times New Roman" w:hAnsi="Times New Roman"/>
          <w:i/>
          <w:sz w:val="24"/>
          <w:szCs w:val="24"/>
          <w:lang w:val="en-US"/>
        </w:rPr>
      </w:pPr>
      <w:proofErr w:type="spellStart"/>
      <w:r w:rsidRPr="0075643B">
        <w:rPr>
          <w:rFonts w:ascii="Times New Roman" w:hAnsi="Times New Roman"/>
          <w:i/>
          <w:sz w:val="24"/>
          <w:szCs w:val="24"/>
          <w:lang w:val="en-US"/>
        </w:rPr>
        <w:t>Sakonov</w:t>
      </w:r>
      <w:proofErr w:type="spellEnd"/>
      <w:r w:rsidRPr="0075643B">
        <w:rPr>
          <w:rFonts w:ascii="Times New Roman" w:hAnsi="Times New Roman"/>
          <w:i/>
          <w:sz w:val="24"/>
          <w:szCs w:val="24"/>
          <w:lang w:val="en-US"/>
        </w:rPr>
        <w:t xml:space="preserve"> N. А.</w:t>
      </w:r>
    </w:p>
    <w:p w:rsidR="00C21390" w:rsidRPr="0075643B" w:rsidRDefault="00C21390" w:rsidP="00C21390">
      <w:pPr>
        <w:spacing w:after="0" w:line="240" w:lineRule="auto"/>
        <w:ind w:firstLine="567"/>
        <w:jc w:val="both"/>
        <w:rPr>
          <w:rFonts w:ascii="Times New Roman" w:hAnsi="Times New Roman"/>
          <w:sz w:val="24"/>
          <w:szCs w:val="24"/>
          <w:lang w:val="en-US"/>
        </w:rPr>
      </w:pPr>
    </w:p>
    <w:p w:rsidR="00C21390" w:rsidRPr="0075643B" w:rsidRDefault="00C21390" w:rsidP="00C21390">
      <w:pPr>
        <w:spacing w:after="0" w:line="240" w:lineRule="auto"/>
        <w:ind w:firstLine="851"/>
        <w:jc w:val="both"/>
        <w:rPr>
          <w:rFonts w:ascii="Times New Roman" w:hAnsi="Times New Roman"/>
          <w:i/>
          <w:sz w:val="24"/>
          <w:szCs w:val="24"/>
          <w:lang w:val="en-US"/>
        </w:rPr>
      </w:pPr>
      <w:r w:rsidRPr="0075643B">
        <w:rPr>
          <w:rFonts w:ascii="Times New Roman" w:hAnsi="Times New Roman"/>
          <w:i/>
          <w:sz w:val="24"/>
          <w:szCs w:val="24"/>
          <w:lang w:val="en-US"/>
        </w:rPr>
        <w:t>The causes of decline in production in the metallurgical industry are viewed, the influence of the exchange rate and the oil price on its development, as well as the main ways of development of metallurgical enterprises are analyzed</w:t>
      </w:r>
    </w:p>
    <w:p w:rsidR="00C21390" w:rsidRPr="0075643B" w:rsidRDefault="00C21390" w:rsidP="00C21390">
      <w:pPr>
        <w:spacing w:after="0" w:line="240" w:lineRule="auto"/>
        <w:ind w:firstLine="851"/>
        <w:jc w:val="both"/>
        <w:rPr>
          <w:rFonts w:ascii="Times New Roman" w:hAnsi="Times New Roman"/>
          <w:i/>
          <w:sz w:val="24"/>
          <w:szCs w:val="24"/>
          <w:lang w:val="en-US"/>
        </w:rPr>
      </w:pPr>
      <w:r w:rsidRPr="0075643B">
        <w:rPr>
          <w:rFonts w:ascii="Times New Roman" w:hAnsi="Times New Roman"/>
          <w:i/>
          <w:color w:val="000000"/>
          <w:sz w:val="24"/>
          <w:szCs w:val="24"/>
          <w:lang w:val="en-US"/>
        </w:rPr>
        <w:t>Keywords</w:t>
      </w:r>
      <w:r w:rsidRPr="0075643B">
        <w:rPr>
          <w:rFonts w:ascii="Times New Roman" w:hAnsi="Times New Roman"/>
          <w:i/>
          <w:sz w:val="24"/>
          <w:szCs w:val="24"/>
          <w:lang w:val="en-US"/>
        </w:rPr>
        <w:t>: metallurgical industry, technological backwardness, the modernization of the technological base, import substitution</w:t>
      </w:r>
    </w:p>
    <w:p w:rsidR="00C21390" w:rsidRPr="0075643B" w:rsidRDefault="00C21390" w:rsidP="00C21390">
      <w:pPr>
        <w:spacing w:after="0" w:line="240" w:lineRule="auto"/>
        <w:ind w:firstLine="567"/>
        <w:jc w:val="both"/>
        <w:rPr>
          <w:rFonts w:ascii="Times New Roman" w:hAnsi="Times New Roman"/>
          <w:i/>
          <w:sz w:val="24"/>
          <w:szCs w:val="24"/>
          <w:lang w:val="en-US"/>
        </w:rPr>
      </w:pPr>
    </w:p>
    <w:p w:rsidR="00C21390" w:rsidRPr="0075643B" w:rsidRDefault="00C21390" w:rsidP="00C21390">
      <w:pPr>
        <w:spacing w:after="0" w:line="240" w:lineRule="auto"/>
        <w:ind w:firstLine="851"/>
        <w:jc w:val="both"/>
        <w:rPr>
          <w:rFonts w:ascii="Times New Roman" w:hAnsi="Times New Roman"/>
          <w:i/>
          <w:sz w:val="24"/>
          <w:szCs w:val="24"/>
          <w:lang w:val="en-US"/>
        </w:rPr>
      </w:pPr>
      <w:proofErr w:type="spellStart"/>
      <w:r w:rsidRPr="0075643B">
        <w:rPr>
          <w:rFonts w:ascii="Times New Roman" w:hAnsi="Times New Roman"/>
          <w:i/>
          <w:sz w:val="24"/>
          <w:szCs w:val="24"/>
          <w:lang w:val="en-US"/>
        </w:rPr>
        <w:t>Sakonov</w:t>
      </w:r>
      <w:proofErr w:type="spellEnd"/>
      <w:r w:rsidRPr="0075643B">
        <w:rPr>
          <w:rFonts w:ascii="Times New Roman" w:hAnsi="Times New Roman"/>
          <w:i/>
          <w:sz w:val="24"/>
          <w:szCs w:val="24"/>
          <w:lang w:val="en-US"/>
        </w:rPr>
        <w:t xml:space="preserve"> Nikita</w:t>
      </w:r>
      <w:r w:rsidRPr="0020109C">
        <w:rPr>
          <w:rFonts w:ascii="Times New Roman" w:hAnsi="Times New Roman"/>
          <w:i/>
          <w:sz w:val="24"/>
          <w:szCs w:val="24"/>
          <w:lang w:val="en-US"/>
        </w:rPr>
        <w:t xml:space="preserve"> </w:t>
      </w:r>
      <w:proofErr w:type="spellStart"/>
      <w:r>
        <w:rPr>
          <w:rFonts w:ascii="Times New Roman" w:hAnsi="Times New Roman"/>
          <w:i/>
          <w:sz w:val="24"/>
          <w:szCs w:val="24"/>
          <w:lang w:val="en-US"/>
        </w:rPr>
        <w:t>Alexandrovich</w:t>
      </w:r>
      <w:proofErr w:type="spellEnd"/>
      <w:r w:rsidRPr="0075643B">
        <w:rPr>
          <w:rFonts w:ascii="Times New Roman" w:hAnsi="Times New Roman"/>
          <w:i/>
          <w:sz w:val="24"/>
          <w:szCs w:val="24"/>
          <w:lang w:val="en-US"/>
        </w:rPr>
        <w:t>, student of gr. 7208</w:t>
      </w:r>
      <w:r>
        <w:rPr>
          <w:rFonts w:ascii="Times New Roman" w:hAnsi="Times New Roman"/>
          <w:i/>
          <w:sz w:val="24"/>
          <w:szCs w:val="24"/>
          <w:lang w:val="en-US"/>
        </w:rPr>
        <w:t>14</w:t>
      </w:r>
      <w:r w:rsidRPr="0075643B">
        <w:rPr>
          <w:rFonts w:ascii="Times New Roman" w:hAnsi="Times New Roman"/>
          <w:i/>
          <w:sz w:val="24"/>
          <w:szCs w:val="24"/>
          <w:lang w:val="en-US"/>
        </w:rPr>
        <w:t xml:space="preserve">, </w:t>
      </w:r>
      <w:hyperlink r:id="rId5" w:history="1">
        <w:r w:rsidRPr="0075643B">
          <w:rPr>
            <w:rStyle w:val="a3"/>
            <w:i/>
            <w:sz w:val="24"/>
            <w:szCs w:val="24"/>
            <w:lang w:val="en-US"/>
          </w:rPr>
          <w:t>sakonov-nikita@mail.ru</w:t>
        </w:r>
      </w:hyperlink>
      <w:r w:rsidRPr="0075643B">
        <w:rPr>
          <w:rFonts w:ascii="Times New Roman" w:hAnsi="Times New Roman"/>
          <w:i/>
          <w:sz w:val="24"/>
          <w:szCs w:val="24"/>
          <w:lang w:val="en-US"/>
        </w:rPr>
        <w:t>, Tula, Russia, Tula State University</w:t>
      </w:r>
    </w:p>
    <w:p w:rsidR="00C21390" w:rsidRPr="0020109C" w:rsidRDefault="00C21390" w:rsidP="00C21390">
      <w:pPr>
        <w:spacing w:after="0" w:line="240" w:lineRule="auto"/>
        <w:rPr>
          <w:rFonts w:ascii="Times New Roman" w:hAnsi="Times New Roman"/>
          <w:sz w:val="28"/>
          <w:szCs w:val="28"/>
          <w:lang w:val="en-US"/>
        </w:rPr>
      </w:pPr>
    </w:p>
    <w:p w:rsidR="00C21390" w:rsidRPr="007B3175" w:rsidRDefault="00C21390" w:rsidP="00C21390">
      <w:pPr>
        <w:spacing w:after="0" w:line="240" w:lineRule="auto"/>
        <w:jc w:val="both"/>
        <w:rPr>
          <w:rFonts w:ascii="Times New Roman" w:hAnsi="Times New Roman"/>
          <w:sz w:val="28"/>
          <w:szCs w:val="28"/>
        </w:rPr>
      </w:pPr>
      <w:r>
        <w:rPr>
          <w:rFonts w:ascii="Times New Roman" w:hAnsi="Times New Roman"/>
          <w:b/>
          <w:sz w:val="28"/>
          <w:szCs w:val="28"/>
          <w:u w:val="single"/>
        </w:rPr>
        <w:lastRenderedPageBreak/>
        <w:t>Примечание:</w:t>
      </w:r>
      <w:r>
        <w:rPr>
          <w:rFonts w:ascii="Times New Roman" w:hAnsi="Times New Roman"/>
          <w:b/>
          <w:sz w:val="28"/>
          <w:szCs w:val="28"/>
        </w:rPr>
        <w:t xml:space="preserve"> </w:t>
      </w:r>
      <w:r w:rsidRPr="007B3175">
        <w:rPr>
          <w:rFonts w:ascii="Times New Roman" w:hAnsi="Times New Roman"/>
          <w:sz w:val="28"/>
          <w:szCs w:val="28"/>
        </w:rPr>
        <w:t xml:space="preserve">наименование файла должно быть следующее: </w:t>
      </w:r>
      <w:proofErr w:type="spellStart"/>
      <w:r w:rsidRPr="007B3175">
        <w:rPr>
          <w:rFonts w:ascii="Times New Roman" w:hAnsi="Times New Roman"/>
          <w:sz w:val="28"/>
          <w:szCs w:val="28"/>
        </w:rPr>
        <w:t>Фамилия_тезисы_номер</w:t>
      </w:r>
      <w:proofErr w:type="spellEnd"/>
      <w:r w:rsidRPr="007B3175">
        <w:rPr>
          <w:rFonts w:ascii="Times New Roman" w:hAnsi="Times New Roman"/>
          <w:sz w:val="28"/>
          <w:szCs w:val="28"/>
        </w:rPr>
        <w:t xml:space="preserve"> секции</w:t>
      </w:r>
    </w:p>
    <w:p w:rsidR="00C21390" w:rsidRPr="007B3175" w:rsidRDefault="00C21390" w:rsidP="00C21390">
      <w:pPr>
        <w:spacing w:after="0" w:line="240" w:lineRule="auto"/>
        <w:jc w:val="both"/>
        <w:rPr>
          <w:rFonts w:ascii="Times New Roman" w:hAnsi="Times New Roman"/>
          <w:sz w:val="28"/>
          <w:szCs w:val="28"/>
        </w:rPr>
      </w:pPr>
      <w:r>
        <w:rPr>
          <w:rFonts w:ascii="Times New Roman" w:hAnsi="Times New Roman"/>
          <w:sz w:val="28"/>
          <w:szCs w:val="28"/>
        </w:rPr>
        <w:t>Например: Законов</w:t>
      </w:r>
      <w:r w:rsidRPr="007B3175">
        <w:rPr>
          <w:rFonts w:ascii="Times New Roman" w:hAnsi="Times New Roman"/>
          <w:sz w:val="28"/>
          <w:szCs w:val="28"/>
        </w:rPr>
        <w:t>_тезисы</w:t>
      </w:r>
      <w:r>
        <w:rPr>
          <w:rFonts w:ascii="Times New Roman" w:hAnsi="Times New Roman"/>
          <w:sz w:val="28"/>
          <w:szCs w:val="28"/>
        </w:rPr>
        <w:t>_4</w:t>
      </w:r>
    </w:p>
    <w:p w:rsidR="007D4F32" w:rsidRDefault="007D4F32"/>
    <w:sectPr w:rsidR="007D4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90"/>
    <w:rsid w:val="007D4F32"/>
    <w:rsid w:val="00C21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ADF2D39-EDBB-A14E-8983-BA4B63D5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390"/>
    <w:pPr>
      <w:spacing w:after="200" w:line="276" w:lineRule="auto"/>
    </w:pPr>
    <w:rPr>
      <w:rFonts w:ascii="Calibri" w:eastAsia="Times New Roman" w:hAnsi="Calibri"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21390"/>
    <w:rPr>
      <w:color w:val="0000FF"/>
      <w:u w:val="single"/>
    </w:rPr>
  </w:style>
  <w:style w:type="paragraph" w:styleId="a4">
    <w:name w:val="No Spacing"/>
    <w:basedOn w:val="a"/>
    <w:link w:val="a5"/>
    <w:uiPriority w:val="1"/>
    <w:qFormat/>
    <w:rsid w:val="00C21390"/>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4"/>
    <w:uiPriority w:val="1"/>
    <w:rsid w:val="00C21390"/>
    <w:rPr>
      <w:rFonts w:ascii="Times New Roman" w:eastAsia="Times New Roman" w:hAnsi="Times New Roman" w:cs="Times New Roman"/>
      <w:lang w:eastAsia="ru-RU"/>
    </w:rPr>
  </w:style>
  <w:style w:type="paragraph" w:styleId="a6">
    <w:name w:val="Normal (Web)"/>
    <w:basedOn w:val="a"/>
    <w:uiPriority w:val="99"/>
    <w:unhideWhenUsed/>
    <w:rsid w:val="00C2139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konov-nikita@mail.ru" TargetMode="External"/><Relationship Id="rId4" Type="http://schemas.openxmlformats.org/officeDocument/2006/relationships/hyperlink" Target="mailto:sakonov-nikit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2025-04-03T11:18:00Z</dcterms:created>
  <dcterms:modified xsi:type="dcterms:W3CDTF">2025-04-03T11:18:00Z</dcterms:modified>
</cp:coreProperties>
</file>