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2D" w:rsidRPr="00F4213C" w:rsidRDefault="00D1792D" w:rsidP="00D1792D">
      <w:pPr>
        <w:pStyle w:val="30"/>
        <w:spacing w:line="240" w:lineRule="auto"/>
        <w:rPr>
          <w:rFonts w:eastAsia="Times New Roman"/>
          <w:color w:val="FA9919"/>
          <w:sz w:val="24"/>
          <w:szCs w:val="24"/>
          <w:lang w:eastAsia="ru-RU"/>
        </w:rPr>
      </w:pPr>
      <w:r w:rsidRPr="00F4213C">
        <w:rPr>
          <w:rFonts w:eastAsia="Times New Roman"/>
          <w:color w:val="FA9919"/>
          <w:sz w:val="24"/>
          <w:szCs w:val="24"/>
          <w:lang w:eastAsia="ru-RU"/>
        </w:rPr>
        <w:t>Всероссийская научно-практическая конференция</w:t>
      </w:r>
    </w:p>
    <w:p w:rsidR="00D1792D" w:rsidRDefault="00D1792D" w:rsidP="00D1792D">
      <w:pPr>
        <w:pStyle w:val="30"/>
        <w:shd w:val="clear" w:color="auto" w:fill="auto"/>
        <w:spacing w:line="240" w:lineRule="auto"/>
        <w:rPr>
          <w:rFonts w:eastAsia="Times New Roman"/>
          <w:color w:val="FA9919"/>
          <w:sz w:val="24"/>
          <w:szCs w:val="24"/>
          <w:lang w:eastAsia="ru-RU"/>
        </w:rPr>
      </w:pPr>
      <w:r w:rsidRPr="00F4213C">
        <w:rPr>
          <w:rFonts w:eastAsia="Times New Roman"/>
          <w:color w:val="FA9919"/>
          <w:sz w:val="24"/>
          <w:szCs w:val="24"/>
          <w:lang w:eastAsia="ru-RU"/>
        </w:rPr>
        <w:t xml:space="preserve"> «Современные вызовы в аудите в контексте государственной политики в области аудиторской деятельности»</w:t>
      </w:r>
    </w:p>
    <w:p w:rsidR="00D1792D" w:rsidRDefault="00D1792D" w:rsidP="00D179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1792D" w:rsidRDefault="00D1792D" w:rsidP="00D179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РАБОТА ПАНЕЛЬНЫХ ДИСКУССИЙ ПО НАПРАВЛЕНИЯМ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1792D" w:rsidRPr="00D1792D" w:rsidTr="00D1792D">
        <w:trPr>
          <w:trHeight w:val="1160"/>
        </w:trPr>
        <w:tc>
          <w:tcPr>
            <w:tcW w:w="5000" w:type="pct"/>
            <w:shd w:val="clear" w:color="auto" w:fill="C5E0B3" w:themeFill="accent6" w:themeFillTint="66"/>
          </w:tcPr>
          <w:p w:rsidR="00D1792D" w:rsidRPr="00D1792D" w:rsidRDefault="00D1792D" w:rsidP="00967F36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Панельная дискуссия № 1</w:t>
            </w:r>
          </w:p>
          <w:p w:rsidR="00D1792D" w:rsidRPr="00D1792D" w:rsidRDefault="00D1792D" w:rsidP="00D17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93917476"/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направления развития рынка аудиторских услуг, расширение практики оказания услуг по проведению аудита (либо иной проверки систем внутреннего контроля в организациях)</w:t>
            </w:r>
            <w:bookmarkEnd w:id="0"/>
          </w:p>
        </w:tc>
      </w:tr>
      <w:tr w:rsidR="00D1792D" w:rsidRPr="00D1792D" w:rsidTr="00D1792D">
        <w:trPr>
          <w:trHeight w:val="2670"/>
        </w:trPr>
        <w:tc>
          <w:tcPr>
            <w:tcW w:w="5000" w:type="pct"/>
            <w:shd w:val="clear" w:color="auto" w:fill="auto"/>
          </w:tcPr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Модератор</w:t>
            </w:r>
            <w:r w:rsidRPr="00D179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: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Рыбенко Галина Анатольевна </w:t>
            </w: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(член Правления СРО ААС, председатель Комитета СРО ААС средних и малых аудиторских организаций, председатель Южного ТС СРО ААС)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Спикеры: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Буян Игорь Анатольевич</w:t>
            </w: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(член Правления СРО ААС от аудиторских организаций на финансовом рынке, председатель Комитета СРО ААС аудиторских организаций на финансовом рынке)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Окулова Светлана Борисовна</w:t>
            </w: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 xml:space="preserve"> (вице-президент Уральской торгово-промышленной палаты)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Самойлов Евгений Владимирович</w:t>
            </w: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>редседатель Центрального ТС СРО ААС, Член Комитета СРО ААС аудиторских организаций на финансовом рынке)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Жуков Сергей Павлович</w:t>
            </w: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(член Правления СРО ААС, член Сибирско-Дальневосточного ТС СРО ААС)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Яблокова Елена Анатольевна </w:t>
            </w: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(председатель Комиссии СРО ААС по наградам и вознаграждениям, член Комитета СРО ААС средних и малых аудиторских организаций)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Вопросы, рассмотренные в рамках дискуссии: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развития рынка аудиторских услуг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>- ресурсная база субъектов аудиторской деятельности, включая добросовестных и недобросовестных участников рынка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>- актуальные аспекты ценообразования в системе закупок аудиторских услуг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конкурсных процедур отбора аудиторских организаций, индивидуальных аудиторов, в целях разработки предложений по изменению системы закупок аудиторских услуг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>- включение субъектов аудиторской деятельности в число лиц, имеющих право оказывать услуги ведения бухгалтерского учета,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практики оказания услуг по проведению аудита либо иной проверки систем внутреннего контроля в организациях, обязанных создавать такие системы в соответствии с законодательством РФ, </w:t>
            </w:r>
          </w:p>
          <w:p w:rsidR="00D1792D" w:rsidRPr="00D1792D" w:rsidRDefault="00D1792D" w:rsidP="00D1792D">
            <w:pPr>
              <w:spacing w:after="0"/>
              <w:ind w:right="-10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>- зарегулированной аудиторской профессии;</w:t>
            </w:r>
          </w:p>
        </w:tc>
      </w:tr>
    </w:tbl>
    <w:p w:rsidR="00D1792D" w:rsidRDefault="00D1792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1792D" w:rsidRPr="00D1792D" w:rsidTr="00D1792D">
        <w:trPr>
          <w:trHeight w:val="1122"/>
        </w:trPr>
        <w:tc>
          <w:tcPr>
            <w:tcW w:w="5000" w:type="pct"/>
            <w:shd w:val="clear" w:color="auto" w:fill="C5E0B3" w:themeFill="accent6" w:themeFillTint="66"/>
          </w:tcPr>
          <w:p w:rsidR="00D1792D" w:rsidRPr="00D1792D" w:rsidRDefault="00D1792D" w:rsidP="00D1792D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Панельная дискуссия № 2</w:t>
            </w:r>
          </w:p>
          <w:p w:rsidR="00D1792D" w:rsidRPr="00D1792D" w:rsidRDefault="00D1792D" w:rsidP="00D1792D">
            <w:pPr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Hlk193917488"/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Актуальные вопросы повышения интенсивности мероприятий по профилактике нарушений субъектами аудиторской деятельности законодательства РФ ПОДФТ и ФРОМУ</w:t>
            </w:r>
            <w:bookmarkEnd w:id="1"/>
          </w:p>
        </w:tc>
      </w:tr>
      <w:tr w:rsidR="00D1792D" w:rsidRPr="00D1792D" w:rsidTr="00D1792D">
        <w:trPr>
          <w:trHeight w:val="2199"/>
        </w:trPr>
        <w:tc>
          <w:tcPr>
            <w:tcW w:w="5000" w:type="pct"/>
            <w:shd w:val="clear" w:color="auto" w:fill="auto"/>
          </w:tcPr>
          <w:p w:rsidR="00D1792D" w:rsidRPr="00D1792D" w:rsidRDefault="00D1792D" w:rsidP="00D1792D">
            <w:pPr>
              <w:spacing w:after="0"/>
              <w:ind w:right="-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Модератор:</w:t>
            </w:r>
          </w:p>
          <w:p w:rsidR="00D1792D" w:rsidRPr="00D1792D" w:rsidRDefault="00D1792D" w:rsidP="00D1792D">
            <w:pPr>
              <w:spacing w:after="0"/>
              <w:ind w:right="-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Кобозева Надежда Васильевна</w:t>
            </w: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(заместитель председателя Правления СРО ААС, директор по контролю деятельности СРО ААС, председатель Комиссии СРО ААС по контролю деятельности)</w:t>
            </w:r>
          </w:p>
          <w:p w:rsidR="00D1792D" w:rsidRPr="00D1792D" w:rsidRDefault="00D1792D" w:rsidP="00D1792D">
            <w:pPr>
              <w:spacing w:after="0"/>
              <w:ind w:right="-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92D" w:rsidRPr="00D1792D" w:rsidRDefault="00D1792D" w:rsidP="00D1792D">
            <w:pPr>
              <w:spacing w:after="0"/>
              <w:ind w:right="-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Спикеры:</w:t>
            </w:r>
          </w:p>
          <w:p w:rsidR="00D1792D" w:rsidRPr="00D1792D" w:rsidRDefault="00D1792D" w:rsidP="00D1792D">
            <w:pPr>
              <w:spacing w:after="0"/>
              <w:ind w:right="-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Муромцева Людмила Халиловна </w:t>
            </w: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(начальник Управления по надзору за аудиторской деятельностью </w:t>
            </w:r>
            <w:r w:rsidRPr="00D179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Казначейства России</w:t>
            </w: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1792D" w:rsidRPr="00D1792D" w:rsidRDefault="00D1792D" w:rsidP="00D1792D">
            <w:pPr>
              <w:spacing w:after="0"/>
              <w:ind w:right="-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Бутовский</w:t>
            </w:r>
            <w:proofErr w:type="spellEnd"/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Владимир Викторович</w:t>
            </w: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(член Правления СРО ААС, председатель Комитета СРО ААС по противодействию коррупции и легализации (отмыванию) доходов, полученных преступным путем, и финансированию терроризма)</w:t>
            </w:r>
          </w:p>
          <w:p w:rsidR="00D1792D" w:rsidRPr="00D1792D" w:rsidRDefault="00D1792D" w:rsidP="00D1792D">
            <w:pPr>
              <w:spacing w:after="0"/>
              <w:ind w:right="-10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Лукина Светлана Юрьевна </w:t>
            </w: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7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начальника отдела надзорной деятельности и правового обеспечения МРУ Росфинмониторинга по УФО) </w:t>
            </w:r>
          </w:p>
          <w:p w:rsidR="00D1792D" w:rsidRPr="00D1792D" w:rsidRDefault="00D1792D" w:rsidP="00D1792D">
            <w:pPr>
              <w:spacing w:after="0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i/>
                <w:sz w:val="24"/>
                <w:szCs w:val="24"/>
              </w:rPr>
              <w:t>г. Екатеринбург</w:t>
            </w:r>
          </w:p>
          <w:p w:rsidR="00D1792D" w:rsidRPr="00D1792D" w:rsidRDefault="00D1792D" w:rsidP="00D1792D">
            <w:pPr>
              <w:spacing w:after="0"/>
              <w:ind w:right="-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Евина Светлана Михайловна</w:t>
            </w: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 отдела по надзору за аудиторской деятельностью УФК по Свердловской области)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Вопросы, рассмотренные в рамках дискуссии: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>- развитие и углубление подхода к осуществлению контроля в сфере ПОД/ФТ и ФРОМУ;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>- нарушения законодательства по ПОД/ФТ и ФРОМУ, выявляемые в ходе контроля;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>- устранение дублирующих контрольных мероприятий в сфере ПОД/ФТ и ФРОМУ, осуществляемых Казначейством России и СРО ААС в отношении одних и тех же аудиторских организаций;</w:t>
            </w:r>
          </w:p>
          <w:p w:rsidR="00D1792D" w:rsidRPr="00D1792D" w:rsidRDefault="00D1792D" w:rsidP="00D179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>- методическое обеспечение соблюдения законодательства по ПОД/ФТ и ФРОМУ</w:t>
            </w:r>
          </w:p>
        </w:tc>
      </w:tr>
    </w:tbl>
    <w:p w:rsidR="00D1792D" w:rsidRDefault="00D1792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1792D" w:rsidRPr="00D1792D" w:rsidTr="00D1792D">
        <w:trPr>
          <w:trHeight w:val="839"/>
        </w:trPr>
        <w:tc>
          <w:tcPr>
            <w:tcW w:w="5000" w:type="pct"/>
            <w:shd w:val="clear" w:color="auto" w:fill="C5E0B3" w:themeFill="accent6" w:themeFillTint="66"/>
          </w:tcPr>
          <w:p w:rsidR="00D1792D" w:rsidRPr="00D1792D" w:rsidRDefault="00D1792D" w:rsidP="00D179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Панельная дискуссия № 3</w:t>
            </w:r>
          </w:p>
          <w:p w:rsidR="00D1792D" w:rsidRPr="00D1792D" w:rsidRDefault="00D1792D" w:rsidP="00D1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93917542"/>
            <w:r w:rsidRPr="00D1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Усиление ответственности аудиторских организаций, аудиторов за грубые нарушения обязательных требований в области аудиторской деятельности</w:t>
            </w:r>
            <w:bookmarkEnd w:id="2"/>
          </w:p>
        </w:tc>
      </w:tr>
      <w:tr w:rsidR="00D1792D" w:rsidRPr="00D1792D" w:rsidTr="00D1792D">
        <w:trPr>
          <w:trHeight w:val="2045"/>
        </w:trPr>
        <w:tc>
          <w:tcPr>
            <w:tcW w:w="5000" w:type="pct"/>
            <w:shd w:val="clear" w:color="auto" w:fill="auto"/>
          </w:tcPr>
          <w:p w:rsidR="00D1792D" w:rsidRPr="00D1792D" w:rsidRDefault="00D1792D" w:rsidP="00D17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Модератор:</w:t>
            </w:r>
          </w:p>
          <w:p w:rsidR="00D1792D" w:rsidRPr="00D1792D" w:rsidRDefault="00D1792D" w:rsidP="00D17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Гуляева Анна Владимировна </w:t>
            </w: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>(заместитель председателя Комитета по профессиональной этике и независимости аудиторов СРО ААС, член Комитета СРО ААС по стандартизации и методологии учета и отчётности)</w:t>
            </w:r>
          </w:p>
          <w:p w:rsidR="00D1792D" w:rsidRPr="00D1792D" w:rsidRDefault="00D1792D" w:rsidP="00D17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D" w:rsidRPr="00D1792D" w:rsidRDefault="00D1792D" w:rsidP="00D1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Спикеры: </w:t>
            </w:r>
          </w:p>
          <w:p w:rsidR="00D1792D" w:rsidRPr="00D1792D" w:rsidRDefault="00D1792D" w:rsidP="00D17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Малофеева</w:t>
            </w:r>
            <w:proofErr w:type="spellEnd"/>
            <w:r w:rsidRPr="00D1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Анатольевна</w:t>
            </w: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председателя Правления СРО ААС, председатель Апелляционного комитета СРО ААС);</w:t>
            </w:r>
          </w:p>
          <w:p w:rsidR="00D1792D" w:rsidRPr="00D1792D" w:rsidRDefault="00D1792D" w:rsidP="00D17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Черкасова Наталья Владимировна</w:t>
            </w: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 Дисциплинарной Комиссии СРО ААС);</w:t>
            </w:r>
          </w:p>
          <w:p w:rsidR="00D1792D" w:rsidRPr="00D1792D" w:rsidRDefault="00D1792D" w:rsidP="00D17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Герасимова Анастасия </w:t>
            </w:r>
            <w:proofErr w:type="spellStart"/>
            <w:r w:rsidRPr="00D1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Рафиковна</w:t>
            </w:r>
            <w:proofErr w:type="spellEnd"/>
            <w:r w:rsidRPr="00D1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792D">
              <w:rPr>
                <w:rFonts w:ascii="Times New Roman" w:hAnsi="Times New Roman" w:cs="Times New Roman"/>
                <w:sz w:val="24"/>
                <w:szCs w:val="24"/>
              </w:rPr>
              <w:t>(председатель Комитета по профессиональной этике и независимости аудиторов СРО ААС)</w:t>
            </w:r>
          </w:p>
          <w:p w:rsidR="00D1792D" w:rsidRPr="00D1792D" w:rsidRDefault="00D1792D" w:rsidP="00D17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792D" w:rsidRPr="00D1792D" w:rsidRDefault="00D1792D" w:rsidP="00D17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Вопросы, рассмотренные в рамках дискуссии:</w:t>
            </w:r>
          </w:p>
          <w:p w:rsidR="00D1792D" w:rsidRPr="00D1792D" w:rsidRDefault="00D1792D" w:rsidP="00D1792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совершенствование мероприятий по профилактике нарушений обязательных требований в области аудиторской деятельности: дисциплинарное и апелляционное производства СРО ААС;</w:t>
            </w:r>
          </w:p>
          <w:p w:rsidR="00D1792D" w:rsidRPr="00D1792D" w:rsidRDefault="00D1792D" w:rsidP="00D1792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eastAsia="Calibri" w:hAnsi="Times New Roman" w:cs="Times New Roman"/>
                <w:sz w:val="24"/>
                <w:szCs w:val="24"/>
              </w:rPr>
              <w:t>- стимулирование добросовестного поведения контролируемых лиц в сфере аудиторской деятельности;</w:t>
            </w:r>
          </w:p>
          <w:p w:rsidR="00D1792D" w:rsidRPr="00D1792D" w:rsidRDefault="00D1792D" w:rsidP="00D1792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92D">
              <w:rPr>
                <w:rFonts w:ascii="Times New Roman" w:eastAsia="Calibri" w:hAnsi="Times New Roman" w:cs="Times New Roman"/>
                <w:sz w:val="24"/>
                <w:szCs w:val="24"/>
              </w:rPr>
              <w:t>- увязка механизма подтверждения соблюдения требований безупречной деловой (профессиональной) репутации, вопросы оценки деловой (профессиональной) репутации.</w:t>
            </w:r>
          </w:p>
        </w:tc>
      </w:tr>
    </w:tbl>
    <w:p w:rsidR="00D1792D" w:rsidRDefault="00D1792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1792D" w:rsidRPr="00D1792D" w:rsidTr="00D1792D">
        <w:trPr>
          <w:trHeight w:val="1406"/>
        </w:trPr>
        <w:tc>
          <w:tcPr>
            <w:tcW w:w="5000" w:type="pct"/>
            <w:shd w:val="clear" w:color="auto" w:fill="C5E0B3" w:themeFill="accent6" w:themeFillTint="66"/>
          </w:tcPr>
          <w:p w:rsidR="00D1792D" w:rsidRPr="00D1792D" w:rsidRDefault="00D1792D" w:rsidP="00D179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Панельная дискуссия № 4</w:t>
            </w:r>
          </w:p>
          <w:p w:rsidR="00D1792D" w:rsidRPr="00D1792D" w:rsidRDefault="00D1792D" w:rsidP="00D17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3" w:name="_Hlk193914683"/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Расширение и стимулирование</w:t>
            </w:r>
            <w:bookmarkStart w:id="4" w:name="_GoBack"/>
            <w:bookmarkEnd w:id="4"/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применения информационных технологий в сфере оказания аудиторских услуг (обеспечение информационной безопасности, повышение уровня знаний и навыков аудиторов при использовании информационных технологий)</w:t>
            </w:r>
            <w:bookmarkEnd w:id="3"/>
          </w:p>
        </w:tc>
      </w:tr>
      <w:tr w:rsidR="00D1792D" w:rsidRPr="00D1792D" w:rsidTr="00D1792D">
        <w:trPr>
          <w:trHeight w:val="1123"/>
        </w:trPr>
        <w:tc>
          <w:tcPr>
            <w:tcW w:w="5000" w:type="pct"/>
            <w:shd w:val="clear" w:color="auto" w:fill="auto"/>
          </w:tcPr>
          <w:p w:rsidR="00D1792D" w:rsidRPr="00D1792D" w:rsidRDefault="00D1792D" w:rsidP="00D1792D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Модератор:</w:t>
            </w:r>
          </w:p>
          <w:p w:rsidR="00D1792D" w:rsidRPr="00D1792D" w:rsidRDefault="00D1792D" w:rsidP="00D1792D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Лимаренко Дмитрий Николаевич </w:t>
            </w: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(член Правления СРО ААС от аудиторских организаций на финансовом рынке, председатель Комитета СРО ААС по информации)</w:t>
            </w:r>
          </w:p>
          <w:p w:rsidR="00D1792D" w:rsidRPr="00D1792D" w:rsidRDefault="00D1792D" w:rsidP="00D17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792D" w:rsidRPr="00D1792D" w:rsidRDefault="00D1792D" w:rsidP="00D1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Спикеры:</w:t>
            </w:r>
          </w:p>
          <w:p w:rsidR="00D1792D" w:rsidRPr="00D1792D" w:rsidRDefault="00D1792D" w:rsidP="00D1792D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Орлов Александр Владимирович</w:t>
            </w: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(заместитель председателя Комитета СРО ААС по ИТ и </w:t>
            </w:r>
            <w:proofErr w:type="spellStart"/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1792D" w:rsidRPr="00D1792D" w:rsidRDefault="00D1792D" w:rsidP="00D1792D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Милюкова Ирина Михайловна</w:t>
            </w: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(председатель Комитета СРО ААС по стандартизации и методологии учёта и отчетности, заместитель председателя Комитета СРО ААС по стандартизации и методологии аудиторской деятельности)</w:t>
            </w:r>
          </w:p>
          <w:p w:rsidR="00D1792D" w:rsidRPr="00D1792D" w:rsidRDefault="00D1792D" w:rsidP="00D1792D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Звездин</w:t>
            </w:r>
            <w:proofErr w:type="spellEnd"/>
            <w:r w:rsidRPr="00D17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Андрей Леонидович</w:t>
            </w: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(член Комитета СРО ААС аудиторских организаций на финансовом рынке)</w:t>
            </w:r>
          </w:p>
          <w:p w:rsidR="00D1792D" w:rsidRPr="00D1792D" w:rsidRDefault="00D1792D" w:rsidP="00D17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Вопросы, рассмотренные в рамках дискуссии:</w:t>
            </w:r>
          </w:p>
          <w:p w:rsidR="00D1792D" w:rsidRPr="00D1792D" w:rsidRDefault="00D1792D" w:rsidP="00D1792D">
            <w:pPr>
              <w:pStyle w:val="a3"/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недостаточное реагирование аудиторского сообщества на процессы цифровизации и, как следствие, несоответствие большинства субъектов аудиторской деятельности требованиям </w:t>
            </w:r>
            <w:proofErr w:type="spellStart"/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</w:p>
          <w:p w:rsidR="00D1792D" w:rsidRPr="00D1792D" w:rsidRDefault="00D1792D" w:rsidP="00D1792D">
            <w:pPr>
              <w:pStyle w:val="a3"/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внедрение механизмом стимулирования активного применения информационных технологий;</w:t>
            </w:r>
          </w:p>
          <w:p w:rsidR="00D1792D" w:rsidRPr="00D1792D" w:rsidRDefault="00D1792D" w:rsidP="00D1792D">
            <w:pPr>
              <w:pStyle w:val="a3"/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информационной безопасности при оказании аудиторских услуг;</w:t>
            </w:r>
          </w:p>
          <w:p w:rsidR="00D1792D" w:rsidRPr="00D1792D" w:rsidRDefault="00D1792D" w:rsidP="00D1792D">
            <w:pPr>
              <w:pStyle w:val="a3"/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расширение методической базы применения информационных технологий при оказании аудиторских и связанных с ними услуг</w:t>
            </w:r>
          </w:p>
          <w:p w:rsidR="00D1792D" w:rsidRPr="00D1792D" w:rsidRDefault="00D1792D" w:rsidP="00D1792D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17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унификация информационных технологий при оказании аудиторских и связанных с ними услуг</w:t>
            </w:r>
          </w:p>
        </w:tc>
      </w:tr>
    </w:tbl>
    <w:p w:rsidR="00D1792D" w:rsidRDefault="00D1792D" w:rsidP="00D1792D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381E96" w:rsidRDefault="00381E96"/>
    <w:sectPr w:rsidR="00381E96" w:rsidSect="00354FA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2D"/>
    <w:rsid w:val="00354FA7"/>
    <w:rsid w:val="00381E96"/>
    <w:rsid w:val="00D1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E95A0-E2D8-461C-930D-1DDD91D3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D1792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792D"/>
    <w:pPr>
      <w:widowControl w:val="0"/>
      <w:shd w:val="clear" w:color="auto" w:fill="FFFFFF"/>
      <w:spacing w:after="0" w:line="36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179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897</Words>
  <Characters>5117</Characters>
  <Application>Microsoft Office Word</Application>
  <DocSecurity>0</DocSecurity>
  <Lines>42</Lines>
  <Paragraphs>12</Paragraphs>
  <ScaleCrop>false</ScaleCrop>
  <Company>diakov.net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2025-06-11T15:15:00Z</dcterms:created>
  <dcterms:modified xsi:type="dcterms:W3CDTF">2025-06-11T15:29:00Z</dcterms:modified>
</cp:coreProperties>
</file>