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A116" w14:textId="20C6346C" w:rsidR="000168EE" w:rsidRPr="00885637" w:rsidRDefault="00A7614D" w:rsidP="00A7614D">
      <w:pPr>
        <w:jc w:val="right"/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t>Приложение № 1 к Протоколу заседания</w:t>
      </w:r>
      <w:r w:rsidRPr="00885637">
        <w:rPr>
          <w:rFonts w:ascii="Times New Roman" w:hAnsi="Times New Roman" w:cs="Times New Roman"/>
        </w:rPr>
        <w:br/>
        <w:t xml:space="preserve">СДВТС СРО ААС </w:t>
      </w:r>
      <w:r w:rsidR="00231522">
        <w:rPr>
          <w:rFonts w:ascii="Times New Roman" w:hAnsi="Times New Roman" w:cs="Times New Roman"/>
        </w:rPr>
        <w:t xml:space="preserve"> № 21 </w:t>
      </w:r>
      <w:r w:rsidRPr="00885637">
        <w:rPr>
          <w:rFonts w:ascii="Times New Roman" w:hAnsi="Times New Roman" w:cs="Times New Roman"/>
        </w:rPr>
        <w:t>от 09.12.2025</w:t>
      </w:r>
    </w:p>
    <w:p w14:paraId="6D54A6B5" w14:textId="77777777" w:rsidR="00A7614D" w:rsidRPr="00885637" w:rsidRDefault="00A7614D" w:rsidP="00A7614D">
      <w:pPr>
        <w:jc w:val="right"/>
        <w:rPr>
          <w:rFonts w:ascii="Times New Roman" w:hAnsi="Times New Roman" w:cs="Times New Roman"/>
        </w:rPr>
      </w:pPr>
    </w:p>
    <w:p w14:paraId="1A2A26CB" w14:textId="0512517F" w:rsidR="00A7614D" w:rsidRPr="00885637" w:rsidRDefault="00885637" w:rsidP="00885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63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оценки работ студенческого конкурса "Аудит-Челлендж" жюри в составе </w:t>
      </w:r>
      <w:r w:rsidRPr="00885637">
        <w:rPr>
          <w:rFonts w:ascii="Times New Roman" w:hAnsi="Times New Roman" w:cs="Times New Roman"/>
          <w:b/>
          <w:bCs/>
          <w:sz w:val="24"/>
          <w:szCs w:val="24"/>
        </w:rPr>
        <w:br/>
        <w:t>Кизь В.В. (председатель), Андриенко О.В., Куприянова Т.Б.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1705"/>
        <w:gridCol w:w="5485"/>
        <w:gridCol w:w="2499"/>
      </w:tblGrid>
      <w:tr w:rsidR="00885637" w:rsidRPr="00885637" w14:paraId="29892A4E" w14:textId="77777777" w:rsidTr="00885637">
        <w:trPr>
          <w:trHeight w:val="29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8D0A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9DB5" w14:textId="6A6BA304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Призовые места (методом "слепого оценивания"):</w:t>
            </w:r>
          </w:p>
        </w:tc>
      </w:tr>
      <w:tr w:rsidR="00885637" w:rsidRPr="00885637" w14:paraId="4484C690" w14:textId="77777777" w:rsidTr="00914D86">
        <w:trPr>
          <w:trHeight w:val="29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8CE6D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Название команды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E824" w14:textId="1E6730F1" w:rsidR="00885637" w:rsidRPr="00885637" w:rsidRDefault="00914D86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ВУЗа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7DED" w14:textId="491FA34A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М</w:t>
            </w:r>
            <w:r w:rsidRPr="0088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есто</w:t>
            </w:r>
          </w:p>
        </w:tc>
      </w:tr>
      <w:tr w:rsidR="00885637" w:rsidRPr="00885637" w14:paraId="31A113CB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25782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«СВФУ БУ-22»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DDDC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ФГАОУ ВО «Северо-Восточный федеральный университет имени М.К. Аммосова»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0D47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место</w:t>
            </w:r>
          </w:p>
        </w:tc>
      </w:tr>
      <w:tr w:rsidR="00885637" w:rsidRPr="00885637" w14:paraId="4D05E472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12AA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«АлтГУ ЭБ»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B4E8" w14:textId="0456F068" w:rsidR="00885637" w:rsidRPr="00885637" w:rsidRDefault="000349B8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ФГБОУ ВО "Алтайский государственный университет"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A2E7A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место</w:t>
            </w:r>
          </w:p>
        </w:tc>
      </w:tr>
      <w:tr w:rsidR="00885637" w:rsidRPr="00885637" w14:paraId="0CBF1F8F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9D95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«Честный счет»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6022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 ТГУ (Национальный исследовательский Томский государственный университет)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DDB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место</w:t>
            </w:r>
          </w:p>
        </w:tc>
      </w:tr>
      <w:tr w:rsidR="00885637" w:rsidRPr="00885637" w14:paraId="4E44C7F6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A7583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"иРиски и Риски"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DDC8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НИТУ МИСИС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2E87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место</w:t>
            </w:r>
          </w:p>
        </w:tc>
      </w:tr>
      <w:tr w:rsidR="00885637" w:rsidRPr="00885637" w14:paraId="2EDE0FD1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7F6D1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"Юла"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49096" w14:textId="5D7F0FC2" w:rsidR="00885637" w:rsidRPr="00885637" w:rsidRDefault="0020646A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ФГОУ ВО </w:t>
            </w:r>
            <w:r w:rsidR="00885637"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НГУЭУ (Новосибирский государственный университет экономики и управления)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B8A1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место</w:t>
            </w:r>
          </w:p>
        </w:tc>
      </w:tr>
      <w:tr w:rsidR="00885637" w:rsidRPr="00885637" w14:paraId="62E80A84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8EE2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"Вектор достоверности"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3324A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ФГБОУ ВО "Алтайский государственный университет"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37F2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место</w:t>
            </w:r>
          </w:p>
        </w:tc>
      </w:tr>
      <w:tr w:rsidR="00885637" w:rsidRPr="00885637" w14:paraId="67093306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84E5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"Леди аудита"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2E22F" w14:textId="4F6D3CA2" w:rsidR="00885637" w:rsidRPr="00885637" w:rsidRDefault="000349B8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ФГАОУ ВО </w:t>
            </w: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«Национальный исследовательский Томский политехнический университет»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F8EC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место</w:t>
            </w:r>
          </w:p>
        </w:tc>
      </w:tr>
      <w:tr w:rsidR="00885637" w:rsidRPr="00885637" w14:paraId="2471E320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75D58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"(По)Беда"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F5F3" w14:textId="61A931C0" w:rsidR="00885637" w:rsidRPr="00885637" w:rsidRDefault="000349B8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ФГАОУ ВО </w:t>
            </w:r>
            <w:r w:rsidR="009355C2"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«Национальный исследовательский Томский политехнический университет»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C4438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место</w:t>
            </w:r>
          </w:p>
        </w:tc>
      </w:tr>
      <w:tr w:rsidR="00885637" w:rsidRPr="00885637" w14:paraId="4AE2D6E7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00BE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«Борик»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42C1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НГУЭУ (</w:t>
            </w:r>
            <w:r w:rsidRPr="008856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СПО)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B5C3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место</w:t>
            </w:r>
          </w:p>
        </w:tc>
      </w:tr>
      <w:tr w:rsidR="00885637" w:rsidRPr="00885637" w14:paraId="40724EB2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B2652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"БухЧе"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9FFC9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НГУЭУ (</w:t>
            </w:r>
            <w:r w:rsidRPr="008856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СПО</w:t>
            </w:r>
            <w:r w:rsidRPr="008856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6C6B8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место</w:t>
            </w:r>
          </w:p>
        </w:tc>
      </w:tr>
      <w:tr w:rsidR="00885637" w:rsidRPr="00885637" w14:paraId="31090567" w14:textId="77777777" w:rsidTr="00885637">
        <w:trPr>
          <w:trHeight w:val="29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D1EF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C4C6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98A6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85637" w:rsidRPr="00885637" w14:paraId="38A717BD" w14:textId="77777777" w:rsidTr="00885637">
        <w:trPr>
          <w:trHeight w:val="29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05E0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4AD4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Специальные номинации: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626E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14D86" w:rsidRPr="00885637" w14:paraId="155DB442" w14:textId="77777777" w:rsidTr="001E6833">
        <w:trPr>
          <w:trHeight w:val="29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DDD93" w14:textId="77777777" w:rsidR="00914D86" w:rsidRPr="00885637" w:rsidRDefault="00914D86" w:rsidP="001E6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Название команды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A2705" w14:textId="77777777" w:rsidR="00914D86" w:rsidRPr="00885637" w:rsidRDefault="00914D86" w:rsidP="001E6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ВУЗа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7C3C2" w14:textId="64362A09" w:rsidR="00914D86" w:rsidRPr="00885637" w:rsidRDefault="00914D86" w:rsidP="001E6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Номинация</w:t>
            </w:r>
          </w:p>
        </w:tc>
      </w:tr>
      <w:tr w:rsidR="00885637" w:rsidRPr="00885637" w14:paraId="59B78EB3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EA2D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Передовики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A75D1" w14:textId="18917061" w:rsidR="00885637" w:rsidRPr="00885637" w:rsidRDefault="009355C2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ФГБОУ ВО ПГУПС (Петербургский государственный университет путей сообщения Императора Александра I)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686A0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лучший финансовый анализ</w:t>
            </w:r>
          </w:p>
        </w:tc>
      </w:tr>
      <w:tr w:rsidR="00885637" w:rsidRPr="00885637" w14:paraId="00EB1F49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A5C7D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Якорь доверия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2417" w14:textId="3250AD2F" w:rsidR="00885637" w:rsidRPr="00885637" w:rsidRDefault="009355C2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ФГБОУ ВО «Российская академия народного хозяйства и государственной службы при Президенте Российской Федерации» и ФГБОУ ВО «Российский экономический университет имени Г.В. Плеханова»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69C9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лучший анализ Cash-Flow</w:t>
            </w:r>
          </w:p>
        </w:tc>
      </w:tr>
      <w:tr w:rsidR="00885637" w:rsidRPr="00885637" w14:paraId="4272FB88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F023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 страже баланса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84688" w14:textId="5A13D9C0" w:rsidR="00885637" w:rsidRPr="000349B8" w:rsidRDefault="009355C2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Омский государственный аграрный университет имени П.А. Столыпина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B037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лучшее визуальное представление</w:t>
            </w:r>
          </w:p>
        </w:tc>
      </w:tr>
      <w:tr w:rsidR="00885637" w:rsidRPr="00885637" w14:paraId="7C9936A0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86A2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Леди аудит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E4B0" w14:textId="3F151FC0" w:rsidR="00885637" w:rsidRPr="00885637" w:rsidRDefault="00D072B4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ФГБОУ ВО «</w:t>
            </w:r>
            <w:r w:rsidR="00885637"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Кем</w:t>
            </w:r>
            <w:r w:rsid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еровский государственный </w:t>
            </w:r>
            <w:r w:rsidR="00885637"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ун</w:t>
            </w:r>
            <w:r w:rsid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иверсите</w:t>
            </w:r>
            <w:r w:rsidR="00885637"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B1173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самый стильный слайд</w:t>
            </w:r>
          </w:p>
        </w:tc>
      </w:tr>
      <w:tr w:rsidR="00885637" w:rsidRPr="00885637" w14:paraId="2E077C6F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8DC4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Economic security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85293" w14:textId="39D8B949" w:rsidR="00885637" w:rsidRPr="00885637" w:rsidRDefault="009355C2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ДВФУ (Дальневосточный федеральный университет)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497FC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лучший CVP-анализ</w:t>
            </w:r>
          </w:p>
        </w:tc>
      </w:tr>
      <w:tr w:rsidR="00885637" w:rsidRPr="00885637" w14:paraId="21ADBA52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78A7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Молодые аудиторы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A7FB4" w14:textId="15FA7CE8" w:rsidR="00885637" w:rsidRPr="00885637" w:rsidRDefault="009355C2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Владимирский филиал </w:t>
            </w:r>
            <w:r w:rsidR="000349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ФГОБУ</w:t>
            </w: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0349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</w:t>
            </w:r>
            <w:r w:rsidRPr="009355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"Финансовый университет при Правительстве Российской Федерации" (Владимирский филиал Финуниверситета)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1D88F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Лучшие финансовые контролеры</w:t>
            </w:r>
          </w:p>
        </w:tc>
      </w:tr>
      <w:tr w:rsidR="00885637" w:rsidRPr="00885637" w14:paraId="2BFCD5CD" w14:textId="77777777" w:rsidTr="00914D86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1AF00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Мафия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34E9B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Алтайский филиал РАНХиГС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69F5" w14:textId="77777777" w:rsidR="00885637" w:rsidRPr="00885637" w:rsidRDefault="00885637" w:rsidP="0088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56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самый оптимистичный прогноз</w:t>
            </w:r>
          </w:p>
        </w:tc>
      </w:tr>
    </w:tbl>
    <w:p w14:paraId="7BA4459C" w14:textId="77777777" w:rsidR="00885637" w:rsidRPr="00885637" w:rsidRDefault="00885637" w:rsidP="00885637">
      <w:pPr>
        <w:jc w:val="center"/>
        <w:rPr>
          <w:rFonts w:ascii="Times New Roman" w:hAnsi="Times New Roman" w:cs="Times New Roman"/>
        </w:rPr>
      </w:pPr>
    </w:p>
    <w:sectPr w:rsidR="00885637" w:rsidRPr="0088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4D"/>
    <w:rsid w:val="00004351"/>
    <w:rsid w:val="000168EE"/>
    <w:rsid w:val="000349B8"/>
    <w:rsid w:val="0004097E"/>
    <w:rsid w:val="0020646A"/>
    <w:rsid w:val="00231522"/>
    <w:rsid w:val="002362DE"/>
    <w:rsid w:val="002A155B"/>
    <w:rsid w:val="002A58AB"/>
    <w:rsid w:val="007872BC"/>
    <w:rsid w:val="00885637"/>
    <w:rsid w:val="008E2F22"/>
    <w:rsid w:val="00914D86"/>
    <w:rsid w:val="009355C2"/>
    <w:rsid w:val="00A7614D"/>
    <w:rsid w:val="00C80BC9"/>
    <w:rsid w:val="00D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2F04"/>
  <w15:chartTrackingRefBased/>
  <w15:docId w15:val="{2FD59779-807C-4AA3-AEA7-E078B9A5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6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Stepanova</dc:creator>
  <cp:keywords/>
  <dc:description/>
  <cp:lastModifiedBy>Natalia Stepanova</cp:lastModifiedBy>
  <cp:revision>5</cp:revision>
  <dcterms:created xsi:type="dcterms:W3CDTF">2025-12-09T07:04:00Z</dcterms:created>
  <dcterms:modified xsi:type="dcterms:W3CDTF">2025-12-09T15:11:00Z</dcterms:modified>
</cp:coreProperties>
</file>