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42B5" w14:textId="6F543A0D" w:rsidR="00F0040D" w:rsidRDefault="00F20248">
      <w:pPr>
        <w:spacing w:before="77" w:line="242" w:lineRule="auto"/>
        <w:ind w:left="5868" w:hanging="1162"/>
        <w:rPr>
          <w:b/>
          <w:sz w:val="24"/>
        </w:rPr>
      </w:pPr>
      <w:r>
        <w:rPr>
          <w:b/>
          <w:sz w:val="24"/>
        </w:rPr>
        <w:t>Утверждено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решением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Собрания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ЕГБА протокол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2"/>
          <w:sz w:val="24"/>
        </w:rPr>
        <w:t xml:space="preserve"> </w:t>
      </w:r>
      <w:r w:rsidR="00DF3DE6">
        <w:rPr>
          <w:b/>
          <w:sz w:val="24"/>
        </w:rPr>
        <w:t>16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декабря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1B7105F4" w14:textId="77777777" w:rsidR="00F0040D" w:rsidRDefault="00F0040D">
      <w:pPr>
        <w:pStyle w:val="a3"/>
        <w:rPr>
          <w:b/>
        </w:rPr>
      </w:pPr>
    </w:p>
    <w:p w14:paraId="59FE2034" w14:textId="77777777" w:rsidR="00F0040D" w:rsidRDefault="00F0040D">
      <w:pPr>
        <w:pStyle w:val="a3"/>
        <w:rPr>
          <w:b/>
        </w:rPr>
      </w:pPr>
    </w:p>
    <w:p w14:paraId="05265E6F" w14:textId="77777777" w:rsidR="00F0040D" w:rsidRDefault="00F0040D">
      <w:pPr>
        <w:pStyle w:val="a3"/>
        <w:rPr>
          <w:b/>
        </w:rPr>
      </w:pPr>
    </w:p>
    <w:p w14:paraId="2C017F40" w14:textId="77777777" w:rsidR="00F0040D" w:rsidRDefault="00F0040D">
      <w:pPr>
        <w:pStyle w:val="a3"/>
        <w:rPr>
          <w:b/>
        </w:rPr>
      </w:pPr>
    </w:p>
    <w:p w14:paraId="507B7332" w14:textId="77777777" w:rsidR="00F0040D" w:rsidRDefault="00F0040D">
      <w:pPr>
        <w:pStyle w:val="a3"/>
        <w:rPr>
          <w:b/>
        </w:rPr>
      </w:pPr>
    </w:p>
    <w:p w14:paraId="2AFF20CE" w14:textId="77777777" w:rsidR="00F0040D" w:rsidRDefault="00F0040D">
      <w:pPr>
        <w:pStyle w:val="a3"/>
        <w:rPr>
          <w:b/>
        </w:rPr>
      </w:pPr>
    </w:p>
    <w:p w14:paraId="189A37EF" w14:textId="77777777" w:rsidR="00F0040D" w:rsidRDefault="00F0040D">
      <w:pPr>
        <w:pStyle w:val="a3"/>
        <w:rPr>
          <w:b/>
        </w:rPr>
      </w:pPr>
    </w:p>
    <w:p w14:paraId="6F608F08" w14:textId="77777777" w:rsidR="00F0040D" w:rsidRDefault="00F0040D">
      <w:pPr>
        <w:pStyle w:val="a3"/>
        <w:rPr>
          <w:b/>
        </w:rPr>
      </w:pPr>
    </w:p>
    <w:p w14:paraId="665C237C" w14:textId="77777777" w:rsidR="00F0040D" w:rsidRDefault="00F0040D">
      <w:pPr>
        <w:pStyle w:val="a3"/>
        <w:rPr>
          <w:b/>
        </w:rPr>
      </w:pPr>
    </w:p>
    <w:p w14:paraId="77CA365E" w14:textId="77777777" w:rsidR="00F0040D" w:rsidRDefault="00F0040D">
      <w:pPr>
        <w:pStyle w:val="a3"/>
        <w:rPr>
          <w:b/>
        </w:rPr>
      </w:pPr>
    </w:p>
    <w:p w14:paraId="2394AAB0" w14:textId="77777777" w:rsidR="00F0040D" w:rsidRDefault="00F0040D">
      <w:pPr>
        <w:pStyle w:val="a3"/>
        <w:rPr>
          <w:b/>
        </w:rPr>
      </w:pPr>
    </w:p>
    <w:p w14:paraId="1964E334" w14:textId="77777777" w:rsidR="00F0040D" w:rsidRDefault="00F0040D">
      <w:pPr>
        <w:pStyle w:val="a3"/>
        <w:rPr>
          <w:b/>
        </w:rPr>
      </w:pPr>
    </w:p>
    <w:p w14:paraId="4E6CFD62" w14:textId="77777777" w:rsidR="00F0040D" w:rsidRDefault="00F0040D">
      <w:pPr>
        <w:pStyle w:val="a3"/>
        <w:rPr>
          <w:b/>
        </w:rPr>
      </w:pPr>
    </w:p>
    <w:p w14:paraId="46417AFB" w14:textId="77777777" w:rsidR="00F0040D" w:rsidRDefault="00F0040D">
      <w:pPr>
        <w:pStyle w:val="a3"/>
        <w:rPr>
          <w:b/>
        </w:rPr>
      </w:pPr>
    </w:p>
    <w:p w14:paraId="5917DBFA" w14:textId="77777777" w:rsidR="00F0040D" w:rsidRDefault="00F0040D">
      <w:pPr>
        <w:pStyle w:val="a3"/>
        <w:rPr>
          <w:b/>
        </w:rPr>
      </w:pPr>
    </w:p>
    <w:p w14:paraId="035EFC23" w14:textId="77777777" w:rsidR="00F0040D" w:rsidRDefault="00F0040D">
      <w:pPr>
        <w:pStyle w:val="a3"/>
        <w:spacing w:before="126"/>
        <w:rPr>
          <w:b/>
        </w:rPr>
      </w:pPr>
    </w:p>
    <w:p w14:paraId="6DFB76EC" w14:textId="77777777" w:rsidR="00F0040D" w:rsidRDefault="00F20248">
      <w:pPr>
        <w:spacing w:line="275" w:lineRule="exact"/>
        <w:ind w:left="42"/>
        <w:jc w:val="center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14:paraId="630E1C04" w14:textId="77777777" w:rsidR="00F0040D" w:rsidRDefault="00F20248">
      <w:pPr>
        <w:spacing w:line="242" w:lineRule="auto"/>
        <w:ind w:left="3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ТРАНСФОРМАЦИИ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АУДИТА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УСЛОВИЯХ ЦИФРОВОЙ ЭКОНОМИКИ ПРИ ЕВРАЗИЙСКОЙ ГРУППЕ БУХГАЛТЕРОВ И</w:t>
      </w:r>
    </w:p>
    <w:p w14:paraId="2F55AF07" w14:textId="77777777" w:rsidR="00F0040D" w:rsidRDefault="00F20248">
      <w:pPr>
        <w:spacing w:line="271" w:lineRule="exact"/>
        <w:ind w:left="42"/>
        <w:jc w:val="center"/>
        <w:rPr>
          <w:b/>
          <w:sz w:val="24"/>
        </w:rPr>
      </w:pPr>
      <w:r>
        <w:rPr>
          <w:b/>
          <w:sz w:val="24"/>
        </w:rPr>
        <w:t>АУДИТОРОВ</w:t>
      </w:r>
      <w:r>
        <w:rPr>
          <w:b/>
          <w:spacing w:val="-2"/>
          <w:sz w:val="24"/>
        </w:rPr>
        <w:t xml:space="preserve"> (ЕГБА)</w:t>
      </w:r>
    </w:p>
    <w:p w14:paraId="052876C3" w14:textId="77777777" w:rsidR="00F0040D" w:rsidRDefault="00F0040D">
      <w:pPr>
        <w:spacing w:line="271" w:lineRule="exact"/>
        <w:jc w:val="center"/>
        <w:rPr>
          <w:b/>
          <w:sz w:val="24"/>
        </w:rPr>
        <w:sectPr w:rsidR="00F0040D">
          <w:type w:val="continuous"/>
          <w:pgSz w:w="11910" w:h="16840"/>
          <w:pgMar w:top="780" w:right="708" w:bottom="280" w:left="1133" w:header="720" w:footer="720" w:gutter="0"/>
          <w:cols w:space="720"/>
        </w:sectPr>
      </w:pPr>
    </w:p>
    <w:p w14:paraId="7C60DACC" w14:textId="77777777" w:rsidR="00F0040D" w:rsidRDefault="00F20248">
      <w:pPr>
        <w:pStyle w:val="1"/>
        <w:numPr>
          <w:ilvl w:val="0"/>
          <w:numId w:val="3"/>
        </w:numPr>
        <w:tabs>
          <w:tab w:val="left" w:pos="4552"/>
        </w:tabs>
        <w:spacing w:before="77"/>
        <w:jc w:val="left"/>
      </w:pPr>
      <w:bookmarkStart w:id="0" w:name="1._Общие_положения"/>
      <w:bookmarkEnd w:id="0"/>
      <w:r>
        <w:lastRenderedPageBreak/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2AB6BAA6" w14:textId="77777777" w:rsidR="00F0040D" w:rsidRDefault="00F20248">
      <w:pPr>
        <w:pStyle w:val="a4"/>
        <w:numPr>
          <w:ilvl w:val="1"/>
          <w:numId w:val="3"/>
        </w:numPr>
        <w:tabs>
          <w:tab w:val="left" w:pos="686"/>
        </w:tabs>
        <w:spacing w:before="266"/>
        <w:ind w:right="195" w:firstLine="0"/>
        <w:jc w:val="both"/>
        <w:rPr>
          <w:sz w:val="24"/>
        </w:rPr>
      </w:pPr>
      <w:r>
        <w:rPr>
          <w:sz w:val="24"/>
        </w:rPr>
        <w:t>Настоящее Положение устанавливает порядок создания и работы Комиссии по трансформации бухгалтерского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и аудита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экономики </w:t>
      </w:r>
      <w:r>
        <w:rPr>
          <w:b/>
          <w:sz w:val="24"/>
        </w:rPr>
        <w:t xml:space="preserve">Евразийской группы бухгалтеров и аудиторов </w:t>
      </w:r>
      <w:r>
        <w:rPr>
          <w:sz w:val="24"/>
        </w:rPr>
        <w:t xml:space="preserve">(далее – </w:t>
      </w:r>
      <w:r>
        <w:rPr>
          <w:b/>
          <w:sz w:val="24"/>
        </w:rPr>
        <w:t>ЕГБА</w:t>
      </w:r>
      <w:r>
        <w:rPr>
          <w:sz w:val="24"/>
        </w:rPr>
        <w:t>).</w:t>
      </w:r>
    </w:p>
    <w:p w14:paraId="3F233391" w14:textId="77777777" w:rsidR="00F0040D" w:rsidRDefault="00F0040D">
      <w:pPr>
        <w:pStyle w:val="a3"/>
        <w:spacing w:before="1"/>
      </w:pPr>
    </w:p>
    <w:p w14:paraId="447E2388" w14:textId="77777777" w:rsidR="00F0040D" w:rsidRDefault="00F20248">
      <w:pPr>
        <w:pStyle w:val="a4"/>
        <w:numPr>
          <w:ilvl w:val="1"/>
          <w:numId w:val="3"/>
        </w:numPr>
        <w:tabs>
          <w:tab w:val="left" w:pos="575"/>
        </w:tabs>
        <w:ind w:right="212" w:firstLine="0"/>
        <w:jc w:val="both"/>
        <w:rPr>
          <w:sz w:val="24"/>
        </w:rPr>
      </w:pPr>
      <w:r>
        <w:rPr>
          <w:sz w:val="24"/>
        </w:rPr>
        <w:t>Решение о создании и ликвидации Комиссии по трансформации бухгалтерского учета и аудита в 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цифровой экономики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принимается решением Общего собрания участников ЕГБА по предложению Председателя ЕГБА, участников ЕГБА.</w:t>
      </w:r>
    </w:p>
    <w:p w14:paraId="3625FACA" w14:textId="77777777" w:rsidR="00F0040D" w:rsidRDefault="00F0040D">
      <w:pPr>
        <w:pStyle w:val="a3"/>
        <w:spacing w:before="5"/>
      </w:pPr>
    </w:p>
    <w:p w14:paraId="6A12DDD0" w14:textId="77777777" w:rsidR="00F0040D" w:rsidRDefault="00F20248">
      <w:pPr>
        <w:pStyle w:val="a4"/>
        <w:numPr>
          <w:ilvl w:val="1"/>
          <w:numId w:val="3"/>
        </w:numPr>
        <w:tabs>
          <w:tab w:val="left" w:pos="594"/>
        </w:tabs>
        <w:spacing w:line="242" w:lineRule="auto"/>
        <w:ind w:right="153" w:firstLine="0"/>
        <w:jc w:val="both"/>
        <w:rPr>
          <w:sz w:val="24"/>
        </w:rPr>
      </w:pPr>
      <w:r>
        <w:rPr>
          <w:sz w:val="24"/>
        </w:rPr>
        <w:t>Комиссия считается образованной со дня принятия соответствующего решения Общим собранием участников ЕГБА, если в решении не указано иное.</w:t>
      </w:r>
    </w:p>
    <w:p w14:paraId="70D46ADF" w14:textId="77777777" w:rsidR="00F0040D" w:rsidRDefault="00F20248">
      <w:pPr>
        <w:pStyle w:val="a4"/>
        <w:numPr>
          <w:ilvl w:val="1"/>
          <w:numId w:val="3"/>
        </w:numPr>
        <w:tabs>
          <w:tab w:val="left" w:pos="552"/>
        </w:tabs>
        <w:spacing w:before="264"/>
        <w:ind w:left="552" w:hanging="427"/>
        <w:rPr>
          <w:sz w:val="24"/>
        </w:rPr>
      </w:pPr>
      <w:r>
        <w:rPr>
          <w:sz w:val="24"/>
        </w:rPr>
        <w:t>Комиссия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ЕГБА.</w:t>
      </w:r>
    </w:p>
    <w:p w14:paraId="2014E5F3" w14:textId="77777777" w:rsidR="00F0040D" w:rsidRDefault="00F20248">
      <w:pPr>
        <w:pStyle w:val="a4"/>
        <w:numPr>
          <w:ilvl w:val="1"/>
          <w:numId w:val="3"/>
        </w:numPr>
        <w:tabs>
          <w:tab w:val="left" w:pos="589"/>
        </w:tabs>
        <w:spacing w:before="276"/>
        <w:ind w:right="143" w:firstLine="0"/>
        <w:jc w:val="both"/>
        <w:rPr>
          <w:sz w:val="24"/>
        </w:rPr>
      </w:pPr>
      <w:r>
        <w:rPr>
          <w:sz w:val="24"/>
        </w:rPr>
        <w:t xml:space="preserve">Комиссия в своей деятельности руководствуется Соглашением о создании Евразийской группы бухгалтеров и аудиторов, решениями органов управления ЕГБА, настоящим </w:t>
      </w:r>
      <w:r>
        <w:rPr>
          <w:spacing w:val="-2"/>
          <w:sz w:val="24"/>
        </w:rPr>
        <w:t>Положением.</w:t>
      </w:r>
    </w:p>
    <w:p w14:paraId="5CC65558" w14:textId="77777777" w:rsidR="00F0040D" w:rsidRDefault="00F0040D">
      <w:pPr>
        <w:pStyle w:val="a3"/>
        <w:spacing w:before="15"/>
      </w:pPr>
    </w:p>
    <w:p w14:paraId="3FC50868" w14:textId="77777777" w:rsidR="00F0040D" w:rsidRDefault="00F20248">
      <w:pPr>
        <w:pStyle w:val="1"/>
        <w:numPr>
          <w:ilvl w:val="0"/>
          <w:numId w:val="3"/>
        </w:numPr>
        <w:tabs>
          <w:tab w:val="left" w:pos="2563"/>
        </w:tabs>
        <w:ind w:left="2563" w:hanging="249"/>
        <w:jc w:val="left"/>
      </w:pPr>
      <w:bookmarkStart w:id="1" w:name="2._Цель,_задачи,_функции,_полномочия_Ком"/>
      <w:bookmarkEnd w:id="1"/>
      <w:r>
        <w:t>Цель,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функции,</w:t>
      </w:r>
      <w:r>
        <w:rPr>
          <w:spacing w:val="-5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rPr>
          <w:spacing w:val="-2"/>
        </w:rPr>
        <w:t>Комиссии</w:t>
      </w:r>
    </w:p>
    <w:p w14:paraId="04E045CB" w14:textId="77777777" w:rsidR="00F0040D" w:rsidRDefault="00F20248">
      <w:pPr>
        <w:pStyle w:val="a4"/>
        <w:numPr>
          <w:ilvl w:val="1"/>
          <w:numId w:val="3"/>
        </w:numPr>
        <w:tabs>
          <w:tab w:val="left" w:pos="633"/>
        </w:tabs>
        <w:spacing w:before="266"/>
        <w:ind w:right="149" w:firstLine="0"/>
        <w:jc w:val="both"/>
        <w:rPr>
          <w:sz w:val="24"/>
        </w:rPr>
      </w:pPr>
      <w:r>
        <w:rPr>
          <w:sz w:val="24"/>
        </w:rPr>
        <w:t>Целью создания и деятельности Комиссии являются развитие уровня цифровизации бухгалтерского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учёта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2"/>
          <w:sz w:val="24"/>
        </w:rPr>
        <w:t xml:space="preserve"> </w:t>
      </w:r>
      <w:r>
        <w:rPr>
          <w:sz w:val="24"/>
        </w:rPr>
        <w:t>стран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осведомлённости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 происходящих изменениях в мире в области цифровизации.</w:t>
      </w:r>
    </w:p>
    <w:p w14:paraId="2AE21F37" w14:textId="77777777" w:rsidR="00F0040D" w:rsidRDefault="00F0040D">
      <w:pPr>
        <w:pStyle w:val="a3"/>
        <w:spacing w:before="5"/>
      </w:pPr>
    </w:p>
    <w:p w14:paraId="3FD449BC" w14:textId="77777777" w:rsidR="00F0040D" w:rsidRDefault="00F20248">
      <w:pPr>
        <w:pStyle w:val="a4"/>
        <w:numPr>
          <w:ilvl w:val="1"/>
          <w:numId w:val="3"/>
        </w:numPr>
        <w:tabs>
          <w:tab w:val="left" w:pos="552"/>
        </w:tabs>
        <w:spacing w:line="275" w:lineRule="exact"/>
        <w:ind w:left="552" w:hanging="427"/>
        <w:rPr>
          <w:sz w:val="24"/>
        </w:rPr>
      </w:pPr>
      <w:r>
        <w:rPr>
          <w:sz w:val="24"/>
        </w:rPr>
        <w:t>Комиссия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задачи:</w:t>
      </w:r>
    </w:p>
    <w:p w14:paraId="4E1D9972" w14:textId="77777777" w:rsidR="00F0040D" w:rsidRDefault="00F20248">
      <w:pPr>
        <w:pStyle w:val="a4"/>
        <w:numPr>
          <w:ilvl w:val="2"/>
          <w:numId w:val="3"/>
        </w:numPr>
        <w:tabs>
          <w:tab w:val="left" w:pos="728"/>
        </w:tabs>
        <w:spacing w:line="274" w:lineRule="exact"/>
        <w:ind w:left="728" w:hanging="603"/>
        <w:rPr>
          <w:sz w:val="24"/>
        </w:rPr>
      </w:pPr>
      <w:r>
        <w:rPr>
          <w:sz w:val="24"/>
        </w:rPr>
        <w:t>Цифровизация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учёта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аудита;</w:t>
      </w:r>
    </w:p>
    <w:p w14:paraId="609496AF" w14:textId="77777777" w:rsidR="00F0040D" w:rsidRDefault="00F20248">
      <w:pPr>
        <w:pStyle w:val="a4"/>
        <w:numPr>
          <w:ilvl w:val="2"/>
          <w:numId w:val="3"/>
        </w:numPr>
        <w:tabs>
          <w:tab w:val="left" w:pos="751"/>
        </w:tabs>
        <w:spacing w:before="1" w:line="237" w:lineRule="auto"/>
        <w:ind w:left="129" w:right="246" w:firstLine="0"/>
        <w:rPr>
          <w:sz w:val="24"/>
        </w:rPr>
      </w:pPr>
      <w:r>
        <w:rPr>
          <w:sz w:val="24"/>
        </w:rPr>
        <w:t>Методическая поддержка в области цифровых технологий и инноваций бухгалтеров и аудиторов осуществляющих свою деятельность на территории стран членов ЕГБА;</w:t>
      </w:r>
    </w:p>
    <w:p w14:paraId="3F65A379" w14:textId="77777777" w:rsidR="00F0040D" w:rsidRDefault="00F20248">
      <w:pPr>
        <w:pStyle w:val="a4"/>
        <w:numPr>
          <w:ilvl w:val="2"/>
          <w:numId w:val="3"/>
        </w:numPr>
        <w:tabs>
          <w:tab w:val="left" w:pos="770"/>
        </w:tabs>
        <w:spacing w:before="4"/>
        <w:ind w:left="129" w:right="237" w:firstLine="0"/>
        <w:rPr>
          <w:sz w:val="24"/>
        </w:rPr>
      </w:pPr>
      <w:r>
        <w:rPr>
          <w:sz w:val="24"/>
        </w:rPr>
        <w:t>Сбор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29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38"/>
          <w:sz w:val="24"/>
        </w:rPr>
        <w:t xml:space="preserve"> </w:t>
      </w:r>
      <w:r>
        <w:rPr>
          <w:sz w:val="24"/>
        </w:rPr>
        <w:t>цифровизации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и инновационных</w:t>
      </w:r>
      <w:r>
        <w:rPr>
          <w:spacing w:val="2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33"/>
          <w:sz w:val="24"/>
        </w:rPr>
        <w:t xml:space="preserve"> </w:t>
      </w:r>
      <w:r>
        <w:rPr>
          <w:sz w:val="24"/>
        </w:rPr>
        <w:t>среди</w:t>
      </w:r>
      <w:r>
        <w:rPr>
          <w:spacing w:val="37"/>
          <w:sz w:val="24"/>
        </w:rPr>
        <w:t xml:space="preserve"> </w:t>
      </w:r>
      <w:r>
        <w:rPr>
          <w:sz w:val="24"/>
        </w:rPr>
        <w:t>стран членов ЕГБА;</w:t>
      </w:r>
    </w:p>
    <w:p w14:paraId="393D2203" w14:textId="77777777" w:rsidR="00F0040D" w:rsidRDefault="00F20248">
      <w:pPr>
        <w:pStyle w:val="a4"/>
        <w:numPr>
          <w:ilvl w:val="2"/>
          <w:numId w:val="3"/>
        </w:numPr>
        <w:tabs>
          <w:tab w:val="left" w:pos="722"/>
        </w:tabs>
        <w:spacing w:line="242" w:lineRule="auto"/>
        <w:ind w:left="129" w:right="243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17"/>
          <w:sz w:val="24"/>
        </w:rPr>
        <w:t xml:space="preserve"> </w:t>
      </w:r>
      <w:r>
        <w:rPr>
          <w:sz w:val="24"/>
        </w:rPr>
        <w:t>опросов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5"/>
          <w:sz w:val="24"/>
        </w:rPr>
        <w:t xml:space="preserve"> </w:t>
      </w:r>
      <w:r>
        <w:rPr>
          <w:sz w:val="24"/>
        </w:rPr>
        <w:t>бухгалтеров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аудиторов</w:t>
      </w:r>
      <w:r>
        <w:rPr>
          <w:spacing w:val="-15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деятельность на территории стран членов ЕГБА.</w:t>
      </w:r>
    </w:p>
    <w:p w14:paraId="794EAABF" w14:textId="77777777" w:rsidR="00F0040D" w:rsidRDefault="00F20248">
      <w:pPr>
        <w:pStyle w:val="a4"/>
        <w:numPr>
          <w:ilvl w:val="1"/>
          <w:numId w:val="3"/>
        </w:numPr>
        <w:tabs>
          <w:tab w:val="left" w:pos="552"/>
        </w:tabs>
        <w:spacing w:before="264"/>
        <w:ind w:left="552" w:hanging="427"/>
        <w:rPr>
          <w:sz w:val="24"/>
        </w:rPr>
      </w:pPr>
      <w:r>
        <w:rPr>
          <w:sz w:val="24"/>
        </w:rPr>
        <w:t>Комиссия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неё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 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59F96389" w14:textId="77777777" w:rsidR="00F0040D" w:rsidRDefault="00F20248">
      <w:pPr>
        <w:pStyle w:val="a4"/>
        <w:numPr>
          <w:ilvl w:val="2"/>
          <w:numId w:val="3"/>
        </w:numPr>
        <w:tabs>
          <w:tab w:val="left" w:pos="775"/>
        </w:tabs>
        <w:spacing w:before="7"/>
        <w:ind w:left="129" w:right="245" w:firstLine="0"/>
        <w:rPr>
          <w:sz w:val="24"/>
        </w:rPr>
      </w:pPr>
      <w:r>
        <w:rPr>
          <w:sz w:val="24"/>
        </w:rPr>
        <w:t>Решение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цифровизации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учёта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странах </w:t>
      </w:r>
      <w:r>
        <w:rPr>
          <w:spacing w:val="-2"/>
          <w:sz w:val="24"/>
        </w:rPr>
        <w:t>членах;</w:t>
      </w:r>
    </w:p>
    <w:p w14:paraId="4F6C6C3D" w14:textId="77777777" w:rsidR="00F0040D" w:rsidRDefault="00F20248">
      <w:pPr>
        <w:pStyle w:val="a4"/>
        <w:numPr>
          <w:ilvl w:val="2"/>
          <w:numId w:val="3"/>
        </w:numPr>
        <w:tabs>
          <w:tab w:val="left" w:pos="732"/>
        </w:tabs>
        <w:spacing w:line="237" w:lineRule="auto"/>
        <w:ind w:left="129" w:right="245" w:firstLine="0"/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3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работе бухгалтеров и аудиторов;</w:t>
      </w:r>
    </w:p>
    <w:p w14:paraId="0D814877" w14:textId="77777777" w:rsidR="00F0040D" w:rsidRDefault="00F20248">
      <w:pPr>
        <w:pStyle w:val="a4"/>
        <w:numPr>
          <w:ilvl w:val="2"/>
          <w:numId w:val="3"/>
        </w:numPr>
        <w:tabs>
          <w:tab w:val="left" w:pos="727"/>
        </w:tabs>
        <w:spacing w:before="3" w:line="237" w:lineRule="auto"/>
        <w:ind w:left="129" w:right="237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членах,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в планах работ и на заседаниях комиссии.</w:t>
      </w:r>
    </w:p>
    <w:p w14:paraId="33C5AAB7" w14:textId="77777777" w:rsidR="00F0040D" w:rsidRDefault="00F0040D">
      <w:pPr>
        <w:pStyle w:val="a3"/>
        <w:spacing w:before="2"/>
      </w:pPr>
    </w:p>
    <w:p w14:paraId="4132EBC6" w14:textId="77777777" w:rsidR="00F0040D" w:rsidRDefault="00F20248">
      <w:pPr>
        <w:pStyle w:val="a4"/>
        <w:numPr>
          <w:ilvl w:val="1"/>
          <w:numId w:val="3"/>
        </w:numPr>
        <w:tabs>
          <w:tab w:val="left" w:pos="671"/>
        </w:tabs>
        <w:ind w:right="206" w:firstLine="0"/>
        <w:jc w:val="both"/>
        <w:rPr>
          <w:sz w:val="24"/>
        </w:rPr>
      </w:pPr>
      <w:r>
        <w:rPr>
          <w:sz w:val="24"/>
        </w:rPr>
        <w:t>Решения, принимаемые Комиссией при предварительном рассмотрении вопросов, включенных в компетенцию органов управления ЕГБА, носят рекомендательный характер и выносятся на рассмотрение соответствующего органа.</w:t>
      </w:r>
    </w:p>
    <w:p w14:paraId="598BD4BC" w14:textId="77777777" w:rsidR="00F0040D" w:rsidRDefault="00F0040D">
      <w:pPr>
        <w:pStyle w:val="a3"/>
      </w:pPr>
    </w:p>
    <w:p w14:paraId="646D06E9" w14:textId="77777777" w:rsidR="00F0040D" w:rsidRDefault="00F20248">
      <w:pPr>
        <w:pStyle w:val="a4"/>
        <w:numPr>
          <w:ilvl w:val="1"/>
          <w:numId w:val="3"/>
        </w:numPr>
        <w:tabs>
          <w:tab w:val="left" w:pos="552"/>
        </w:tabs>
        <w:ind w:left="552" w:hanging="427"/>
        <w:rPr>
          <w:sz w:val="24"/>
        </w:rPr>
      </w:pPr>
      <w:r>
        <w:rPr>
          <w:sz w:val="24"/>
        </w:rPr>
        <w:t>Комиссия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14:paraId="45AF17F3" w14:textId="77777777" w:rsidR="00F0040D" w:rsidRDefault="00F20248">
      <w:pPr>
        <w:pStyle w:val="a4"/>
        <w:numPr>
          <w:ilvl w:val="2"/>
          <w:numId w:val="3"/>
        </w:numPr>
        <w:tabs>
          <w:tab w:val="left" w:pos="833"/>
        </w:tabs>
        <w:spacing w:before="2" w:line="242" w:lineRule="auto"/>
        <w:ind w:left="129" w:right="652" w:firstLine="0"/>
        <w:rPr>
          <w:sz w:val="24"/>
        </w:rPr>
      </w:pPr>
      <w:r>
        <w:rPr>
          <w:sz w:val="24"/>
        </w:rPr>
        <w:t>взаимодействовать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31"/>
          <w:sz w:val="24"/>
        </w:rPr>
        <w:t xml:space="preserve"> </w:t>
      </w:r>
      <w:r>
        <w:rPr>
          <w:sz w:val="24"/>
        </w:rPr>
        <w:t>своей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комиссиями, рабочими группами;</w:t>
      </w:r>
    </w:p>
    <w:p w14:paraId="6936900E" w14:textId="77777777" w:rsidR="00F0040D" w:rsidRDefault="00F20248">
      <w:pPr>
        <w:pStyle w:val="a4"/>
        <w:numPr>
          <w:ilvl w:val="2"/>
          <w:numId w:val="3"/>
        </w:numPr>
        <w:tabs>
          <w:tab w:val="left" w:pos="765"/>
        </w:tabs>
        <w:spacing w:line="237" w:lineRule="auto"/>
        <w:ind w:left="129" w:right="242" w:firstLine="0"/>
        <w:rPr>
          <w:sz w:val="24"/>
        </w:rPr>
      </w:pPr>
      <w:r>
        <w:rPr>
          <w:sz w:val="24"/>
        </w:rPr>
        <w:t>приглашать</w:t>
      </w:r>
      <w:r>
        <w:rPr>
          <w:spacing w:val="28"/>
          <w:sz w:val="24"/>
        </w:rPr>
        <w:t xml:space="preserve"> </w:t>
      </w:r>
      <w:r>
        <w:rPr>
          <w:sz w:val="24"/>
        </w:rPr>
        <w:t>на свои заседания к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участию в</w:t>
      </w:r>
      <w:r>
        <w:rPr>
          <w:spacing w:val="28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3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29"/>
          <w:sz w:val="24"/>
        </w:rPr>
        <w:t xml:space="preserve"> </w:t>
      </w:r>
      <w:r>
        <w:rPr>
          <w:sz w:val="24"/>
        </w:rPr>
        <w:t>повестки заседания экспертов и иных специалистов;</w:t>
      </w:r>
    </w:p>
    <w:p w14:paraId="6D414D90" w14:textId="77777777" w:rsidR="00F0040D" w:rsidRDefault="00F0040D">
      <w:pPr>
        <w:pStyle w:val="a4"/>
        <w:spacing w:line="237" w:lineRule="auto"/>
        <w:rPr>
          <w:sz w:val="24"/>
        </w:rPr>
        <w:sectPr w:rsidR="00F0040D">
          <w:footerReference w:type="default" r:id="rId7"/>
          <w:pgSz w:w="11910" w:h="16840"/>
          <w:pgMar w:top="780" w:right="708" w:bottom="1020" w:left="1133" w:header="0" w:footer="839" w:gutter="0"/>
          <w:cols w:space="720"/>
        </w:sectPr>
      </w:pPr>
    </w:p>
    <w:p w14:paraId="7D497D67" w14:textId="77777777" w:rsidR="00F0040D" w:rsidRDefault="00F20248">
      <w:pPr>
        <w:pStyle w:val="a4"/>
        <w:numPr>
          <w:ilvl w:val="2"/>
          <w:numId w:val="3"/>
        </w:numPr>
        <w:tabs>
          <w:tab w:val="left" w:pos="737"/>
        </w:tabs>
        <w:spacing w:before="67" w:line="242" w:lineRule="auto"/>
        <w:ind w:left="129" w:right="197" w:firstLine="0"/>
        <w:jc w:val="both"/>
        <w:rPr>
          <w:sz w:val="24"/>
        </w:rPr>
      </w:pPr>
      <w:r>
        <w:rPr>
          <w:sz w:val="24"/>
        </w:rPr>
        <w:lastRenderedPageBreak/>
        <w:t>обобщать и представлять Общему собранию ЕГБА и Председателю ЕГБА информацию по направлениям деятельности Комиссии;</w:t>
      </w:r>
    </w:p>
    <w:p w14:paraId="075CCE6F" w14:textId="77777777" w:rsidR="00F0040D" w:rsidRDefault="00F20248">
      <w:pPr>
        <w:pStyle w:val="a4"/>
        <w:numPr>
          <w:ilvl w:val="2"/>
          <w:numId w:val="3"/>
        </w:numPr>
        <w:tabs>
          <w:tab w:val="left" w:pos="794"/>
        </w:tabs>
        <w:spacing w:line="242" w:lineRule="auto"/>
        <w:ind w:left="129" w:right="205" w:firstLine="0"/>
        <w:jc w:val="both"/>
        <w:rPr>
          <w:sz w:val="24"/>
        </w:rPr>
      </w:pPr>
      <w:r>
        <w:rPr>
          <w:sz w:val="24"/>
        </w:rPr>
        <w:t>создавать из числа членов Комиссии постоянные и временные рабочие группы по направлениям деятельности Комиссии.</w:t>
      </w:r>
    </w:p>
    <w:p w14:paraId="0E682F1A" w14:textId="77777777" w:rsidR="00F0040D" w:rsidRDefault="00F20248">
      <w:pPr>
        <w:pStyle w:val="1"/>
        <w:numPr>
          <w:ilvl w:val="0"/>
          <w:numId w:val="3"/>
        </w:numPr>
        <w:tabs>
          <w:tab w:val="left" w:pos="4474"/>
        </w:tabs>
        <w:spacing w:before="273" w:line="275" w:lineRule="exact"/>
        <w:ind w:left="4474" w:hanging="244"/>
        <w:jc w:val="left"/>
      </w:pPr>
      <w:bookmarkStart w:id="2" w:name="3._Состав_Комиссии"/>
      <w:bookmarkEnd w:id="2"/>
      <w:r>
        <w:t>Состав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14:paraId="4DE3A374" w14:textId="77777777" w:rsidR="00F0040D" w:rsidRDefault="00F20248">
      <w:pPr>
        <w:pStyle w:val="a4"/>
        <w:numPr>
          <w:ilvl w:val="1"/>
          <w:numId w:val="3"/>
        </w:numPr>
        <w:tabs>
          <w:tab w:val="left" w:pos="551"/>
        </w:tabs>
        <w:spacing w:line="271" w:lineRule="exact"/>
        <w:ind w:left="551" w:hanging="422"/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Общим собранием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ЕГБА.</w:t>
      </w:r>
    </w:p>
    <w:p w14:paraId="31027D05" w14:textId="77777777" w:rsidR="00F0040D" w:rsidRDefault="00F20248">
      <w:pPr>
        <w:pStyle w:val="a3"/>
        <w:tabs>
          <w:tab w:val="left" w:pos="759"/>
          <w:tab w:val="left" w:pos="2501"/>
          <w:tab w:val="left" w:pos="3505"/>
          <w:tab w:val="left" w:pos="4773"/>
          <w:tab w:val="left" w:pos="5810"/>
          <w:tab w:val="left" w:pos="6972"/>
          <w:tab w:val="left" w:pos="7803"/>
          <w:tab w:val="left" w:pos="9186"/>
        </w:tabs>
        <w:spacing w:line="237" w:lineRule="auto"/>
        <w:ind w:left="129" w:right="221"/>
      </w:pPr>
      <w:r>
        <w:rPr>
          <w:spacing w:val="-4"/>
        </w:rPr>
        <w:t>Для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состава</w:t>
      </w:r>
      <w:r>
        <w:tab/>
      </w:r>
      <w:r>
        <w:rPr>
          <w:spacing w:val="-2"/>
        </w:rPr>
        <w:t>Комиссии</w:t>
      </w:r>
      <w:r>
        <w:tab/>
      </w:r>
      <w:r>
        <w:rPr>
          <w:spacing w:val="-2"/>
        </w:rPr>
        <w:t>каждый</w:t>
      </w:r>
      <w:r>
        <w:tab/>
      </w:r>
      <w:r>
        <w:rPr>
          <w:spacing w:val="-2"/>
        </w:rPr>
        <w:t>участник</w:t>
      </w:r>
      <w:r>
        <w:tab/>
      </w:r>
      <w:r>
        <w:rPr>
          <w:spacing w:val="-4"/>
        </w:rPr>
        <w:t>ЕГБА</w:t>
      </w:r>
      <w:r>
        <w:tab/>
      </w:r>
      <w:r>
        <w:rPr>
          <w:spacing w:val="-2"/>
        </w:rPr>
        <w:t>направляет</w:t>
      </w:r>
      <w:r>
        <w:tab/>
      </w:r>
      <w:r>
        <w:rPr>
          <w:spacing w:val="-4"/>
        </w:rPr>
        <w:t xml:space="preserve">своего </w:t>
      </w:r>
      <w:r>
        <w:t>уполномоченного представителя-эксперта.</w:t>
      </w:r>
    </w:p>
    <w:p w14:paraId="47830787" w14:textId="77777777" w:rsidR="00F0040D" w:rsidRDefault="00F20248">
      <w:pPr>
        <w:pStyle w:val="a4"/>
        <w:numPr>
          <w:ilvl w:val="1"/>
          <w:numId w:val="3"/>
        </w:numPr>
        <w:tabs>
          <w:tab w:val="left" w:pos="551"/>
        </w:tabs>
        <w:spacing w:before="276"/>
        <w:ind w:left="551" w:hanging="422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входят:</w:t>
      </w:r>
    </w:p>
    <w:p w14:paraId="08C4904D" w14:textId="77777777" w:rsidR="00F0040D" w:rsidRDefault="00F20248">
      <w:pPr>
        <w:pStyle w:val="a4"/>
        <w:numPr>
          <w:ilvl w:val="2"/>
          <w:numId w:val="3"/>
        </w:numPr>
        <w:tabs>
          <w:tab w:val="left" w:pos="728"/>
        </w:tabs>
        <w:spacing w:before="7" w:line="275" w:lineRule="exact"/>
        <w:ind w:left="728" w:hanging="603"/>
        <w:rPr>
          <w:sz w:val="24"/>
        </w:rPr>
      </w:pPr>
      <w:r>
        <w:rPr>
          <w:sz w:val="24"/>
        </w:rPr>
        <w:t>Председатель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77E08DAC" w14:textId="77777777" w:rsidR="00F0040D" w:rsidRDefault="00F20248">
      <w:pPr>
        <w:pStyle w:val="a4"/>
        <w:numPr>
          <w:ilvl w:val="2"/>
          <w:numId w:val="3"/>
        </w:numPr>
        <w:tabs>
          <w:tab w:val="left" w:pos="723"/>
        </w:tabs>
        <w:spacing w:line="275" w:lineRule="exact"/>
        <w:ind w:left="723" w:hanging="598"/>
        <w:rPr>
          <w:sz w:val="24"/>
        </w:rPr>
      </w:pPr>
      <w:r>
        <w:rPr>
          <w:sz w:val="24"/>
        </w:rPr>
        <w:t>Члены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14:paraId="7CA7E60F" w14:textId="77777777" w:rsidR="00F0040D" w:rsidRDefault="00F0040D">
      <w:pPr>
        <w:pStyle w:val="a3"/>
      </w:pPr>
    </w:p>
    <w:p w14:paraId="5031C0EA" w14:textId="77777777" w:rsidR="00F0040D" w:rsidRDefault="00F20248">
      <w:pPr>
        <w:pStyle w:val="a4"/>
        <w:numPr>
          <w:ilvl w:val="1"/>
          <w:numId w:val="3"/>
        </w:numPr>
        <w:tabs>
          <w:tab w:val="left" w:pos="541"/>
        </w:tabs>
        <w:spacing w:line="242" w:lineRule="auto"/>
        <w:ind w:right="136" w:firstLine="0"/>
        <w:jc w:val="both"/>
        <w:rPr>
          <w:sz w:val="24"/>
        </w:rPr>
      </w:pPr>
      <w:r>
        <w:rPr>
          <w:sz w:val="24"/>
        </w:rPr>
        <w:t>Председатель Комиссии утверждается Общим собранием ЕГБА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сроком на 3 года с правом переизбрания на новый срок неограниченное количество раз.</w:t>
      </w:r>
    </w:p>
    <w:p w14:paraId="1FC2A767" w14:textId="77777777" w:rsidR="00F0040D" w:rsidRDefault="00F20248">
      <w:pPr>
        <w:pStyle w:val="a4"/>
        <w:numPr>
          <w:ilvl w:val="1"/>
          <w:numId w:val="3"/>
        </w:numPr>
        <w:tabs>
          <w:tab w:val="left" w:pos="594"/>
        </w:tabs>
        <w:spacing w:before="268"/>
        <w:ind w:right="148" w:firstLine="0"/>
        <w:rPr>
          <w:sz w:val="24"/>
        </w:rPr>
      </w:pPr>
      <w:r>
        <w:rPr>
          <w:sz w:val="24"/>
        </w:rPr>
        <w:t>Члены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69"/>
          <w:sz w:val="24"/>
        </w:rPr>
        <w:t xml:space="preserve"> </w:t>
      </w:r>
      <w:r>
        <w:rPr>
          <w:sz w:val="24"/>
        </w:rPr>
        <w:t>Общим</w:t>
      </w:r>
      <w:r>
        <w:rPr>
          <w:spacing w:val="7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ЕГБА</w:t>
      </w:r>
      <w:r>
        <w:rPr>
          <w:spacing w:val="40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71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6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правом переизбрания на новый срок неограниченное количество раз.</w:t>
      </w:r>
    </w:p>
    <w:p w14:paraId="099CDE75" w14:textId="77777777" w:rsidR="00F0040D" w:rsidRDefault="00F20248">
      <w:pPr>
        <w:pStyle w:val="a4"/>
        <w:numPr>
          <w:ilvl w:val="1"/>
          <w:numId w:val="3"/>
        </w:numPr>
        <w:tabs>
          <w:tab w:val="left" w:pos="551"/>
        </w:tabs>
        <w:spacing w:before="274"/>
        <w:ind w:left="551" w:hanging="422"/>
        <w:jc w:val="both"/>
        <w:rPr>
          <w:sz w:val="24"/>
        </w:rPr>
      </w:pPr>
      <w:r>
        <w:rPr>
          <w:sz w:val="24"/>
        </w:rPr>
        <w:t>Членами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быть:</w:t>
      </w:r>
    </w:p>
    <w:p w14:paraId="620EDF48" w14:textId="77777777" w:rsidR="00F0040D" w:rsidRDefault="00F20248">
      <w:pPr>
        <w:pStyle w:val="a4"/>
        <w:numPr>
          <w:ilvl w:val="2"/>
          <w:numId w:val="3"/>
        </w:numPr>
        <w:tabs>
          <w:tab w:val="left" w:pos="746"/>
        </w:tabs>
        <w:spacing w:before="3"/>
        <w:ind w:left="129" w:right="138" w:firstLine="0"/>
        <w:jc w:val="both"/>
        <w:rPr>
          <w:sz w:val="24"/>
        </w:rPr>
      </w:pPr>
      <w:r>
        <w:rPr>
          <w:sz w:val="24"/>
        </w:rPr>
        <w:t>члены Профессиональных организаций бухгалтеров и аудиторов государств-участников Содружества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являющихся 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ЕГБА,</w:t>
      </w:r>
      <w:r>
        <w:rPr>
          <w:spacing w:val="-12"/>
          <w:sz w:val="24"/>
        </w:rPr>
        <w:t xml:space="preserve"> </w:t>
      </w:r>
      <w:r>
        <w:rPr>
          <w:sz w:val="24"/>
        </w:rPr>
        <w:t>обладающие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высокой квалификацией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Комиссии, 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 и возможность способствовать дальнейшему развитию ЕГБА;</w:t>
      </w:r>
    </w:p>
    <w:p w14:paraId="6F98B082" w14:textId="77777777" w:rsidR="00F0040D" w:rsidRDefault="00F20248">
      <w:pPr>
        <w:pStyle w:val="a4"/>
        <w:numPr>
          <w:ilvl w:val="2"/>
          <w:numId w:val="3"/>
        </w:numPr>
        <w:tabs>
          <w:tab w:val="left" w:pos="823"/>
        </w:tabs>
        <w:ind w:left="129" w:right="143" w:firstLine="0"/>
        <w:jc w:val="both"/>
        <w:rPr>
          <w:sz w:val="24"/>
        </w:rPr>
      </w:pPr>
      <w:r>
        <w:rPr>
          <w:sz w:val="24"/>
        </w:rPr>
        <w:t xml:space="preserve">другие лица по рекомендации лиц, указанных в п. 3.5.1 настоящего положения, обладающие высокой квалификацией и опытом работы по направлениям деятельности </w:t>
      </w:r>
      <w:r>
        <w:rPr>
          <w:spacing w:val="-2"/>
          <w:sz w:val="24"/>
        </w:rPr>
        <w:t>Комиссии.</w:t>
      </w:r>
    </w:p>
    <w:p w14:paraId="4FB865E2" w14:textId="77777777" w:rsidR="00F0040D" w:rsidRDefault="00F0040D">
      <w:pPr>
        <w:pStyle w:val="a3"/>
        <w:spacing w:before="5"/>
      </w:pPr>
    </w:p>
    <w:p w14:paraId="70297646" w14:textId="77777777" w:rsidR="00F0040D" w:rsidRDefault="00F20248">
      <w:pPr>
        <w:pStyle w:val="a4"/>
        <w:numPr>
          <w:ilvl w:val="1"/>
          <w:numId w:val="3"/>
        </w:numPr>
        <w:tabs>
          <w:tab w:val="left" w:pos="594"/>
        </w:tabs>
        <w:ind w:right="147" w:firstLine="0"/>
        <w:rPr>
          <w:sz w:val="24"/>
        </w:rPr>
      </w:pPr>
      <w:r>
        <w:rPr>
          <w:sz w:val="24"/>
        </w:rPr>
        <w:t>Срок полномочий Председателя и членов Комиссии может быть досрочно прекращен: 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члена 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Комиссии;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основании личного заявления;</w:t>
      </w:r>
      <w:r>
        <w:rPr>
          <w:spacing w:val="-1"/>
          <w:sz w:val="24"/>
        </w:rPr>
        <w:t xml:space="preserve"> </w:t>
      </w:r>
      <w:r>
        <w:rPr>
          <w:sz w:val="24"/>
        </w:rPr>
        <w:t>в случае отзыва участником Евразийской группы бухгалтеров и аудиторов члена Комиссии как своего представителя.</w:t>
      </w:r>
    </w:p>
    <w:p w14:paraId="01AB6035" w14:textId="77777777" w:rsidR="00F0040D" w:rsidRDefault="00F0040D">
      <w:pPr>
        <w:pStyle w:val="a3"/>
      </w:pPr>
    </w:p>
    <w:p w14:paraId="26967FA3" w14:textId="77777777" w:rsidR="00F0040D" w:rsidRDefault="00F20248">
      <w:pPr>
        <w:pStyle w:val="a3"/>
        <w:spacing w:before="1"/>
        <w:ind w:left="129" w:right="144"/>
        <w:jc w:val="both"/>
      </w:pPr>
      <w:r>
        <w:t>3.7 Решение о досрочном прекращении полномочий Председателя или члена Комиссии принимается Общим Собранием ЕГБА.</w:t>
      </w:r>
    </w:p>
    <w:p w14:paraId="76AB5466" w14:textId="77777777" w:rsidR="00F0040D" w:rsidRDefault="00F20248">
      <w:pPr>
        <w:pStyle w:val="a4"/>
        <w:numPr>
          <w:ilvl w:val="1"/>
          <w:numId w:val="2"/>
        </w:numPr>
        <w:tabs>
          <w:tab w:val="left" w:pos="551"/>
        </w:tabs>
        <w:spacing w:before="271" w:line="237" w:lineRule="auto"/>
        <w:ind w:right="146" w:firstLine="0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истек,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новый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утвержден,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Комиссия продолжает действовать до утверждения нового состава Комиссии.</w:t>
      </w:r>
    </w:p>
    <w:p w14:paraId="25D1C923" w14:textId="77777777" w:rsidR="00F0040D" w:rsidRDefault="00F20248">
      <w:pPr>
        <w:pStyle w:val="a4"/>
        <w:numPr>
          <w:ilvl w:val="1"/>
          <w:numId w:val="2"/>
        </w:numPr>
        <w:tabs>
          <w:tab w:val="left" w:pos="608"/>
        </w:tabs>
        <w:spacing w:before="270" w:line="237" w:lineRule="auto"/>
        <w:ind w:right="143" w:firstLine="0"/>
        <w:jc w:val="both"/>
        <w:rPr>
          <w:sz w:val="24"/>
        </w:rPr>
      </w:pPr>
      <w:r>
        <w:rPr>
          <w:sz w:val="24"/>
        </w:rPr>
        <w:t>В случае прекращения полномочий одного либо нескольких членов Комиссии Общее собрание ЕГБА может избрать новых членов Комиссии на оставшийся срок полномочий соответствующего состава Комиссии.</w:t>
      </w:r>
    </w:p>
    <w:p w14:paraId="7C1E15C2" w14:textId="77777777" w:rsidR="00F0040D" w:rsidRDefault="00F0040D">
      <w:pPr>
        <w:pStyle w:val="a3"/>
        <w:spacing w:before="1"/>
      </w:pPr>
    </w:p>
    <w:p w14:paraId="2935AFB6" w14:textId="77777777" w:rsidR="00F0040D" w:rsidRDefault="00F20248">
      <w:pPr>
        <w:pStyle w:val="a4"/>
        <w:numPr>
          <w:ilvl w:val="1"/>
          <w:numId w:val="2"/>
        </w:numPr>
        <w:tabs>
          <w:tab w:val="left" w:pos="680"/>
        </w:tabs>
        <w:spacing w:line="235" w:lineRule="auto"/>
        <w:ind w:right="14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 досрочного прекращения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полномочий Председателя Комиссии 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 ЕГБА утверждает нового Председателя на оставшийся срок полномочий соответствующего состава Комиссии.</w:t>
      </w:r>
    </w:p>
    <w:p w14:paraId="0BA292E4" w14:textId="77777777" w:rsidR="00F0040D" w:rsidRDefault="00F20248">
      <w:pPr>
        <w:pStyle w:val="a4"/>
        <w:numPr>
          <w:ilvl w:val="1"/>
          <w:numId w:val="2"/>
        </w:numPr>
        <w:tabs>
          <w:tab w:val="left" w:pos="670"/>
        </w:tabs>
        <w:spacing w:before="275"/>
        <w:ind w:left="670" w:hanging="541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началах.</w:t>
      </w:r>
    </w:p>
    <w:p w14:paraId="76E9EA06" w14:textId="77777777" w:rsidR="00F0040D" w:rsidRDefault="00F0040D">
      <w:pPr>
        <w:pStyle w:val="a4"/>
        <w:jc w:val="both"/>
        <w:rPr>
          <w:sz w:val="24"/>
        </w:rPr>
        <w:sectPr w:rsidR="00F0040D">
          <w:pgSz w:w="11910" w:h="16840"/>
          <w:pgMar w:top="780" w:right="708" w:bottom="1020" w:left="1133" w:header="0" w:footer="839" w:gutter="0"/>
          <w:cols w:space="720"/>
        </w:sectPr>
      </w:pPr>
    </w:p>
    <w:p w14:paraId="06C3E709" w14:textId="77777777" w:rsidR="00F0040D" w:rsidRDefault="00F20248">
      <w:pPr>
        <w:pStyle w:val="1"/>
        <w:numPr>
          <w:ilvl w:val="0"/>
          <w:numId w:val="3"/>
        </w:numPr>
        <w:tabs>
          <w:tab w:val="left" w:pos="249"/>
        </w:tabs>
        <w:spacing w:before="60"/>
        <w:ind w:left="249" w:right="2495" w:hanging="249"/>
      </w:pPr>
      <w:bookmarkStart w:id="3" w:name="4._Права_и_обязанности_членов_Комиссии"/>
      <w:bookmarkEnd w:id="3"/>
      <w:r>
        <w:lastRenderedPageBreak/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членов</w:t>
      </w:r>
      <w:r>
        <w:rPr>
          <w:spacing w:val="5"/>
        </w:rPr>
        <w:t xml:space="preserve"> </w:t>
      </w:r>
      <w:r>
        <w:rPr>
          <w:spacing w:val="-2"/>
        </w:rPr>
        <w:t>Комиссии</w:t>
      </w:r>
    </w:p>
    <w:p w14:paraId="24830BAE" w14:textId="77777777" w:rsidR="00F0040D" w:rsidRDefault="00F20248">
      <w:pPr>
        <w:pStyle w:val="a4"/>
        <w:numPr>
          <w:ilvl w:val="1"/>
          <w:numId w:val="3"/>
        </w:numPr>
        <w:tabs>
          <w:tab w:val="left" w:pos="551"/>
        </w:tabs>
        <w:spacing w:before="266"/>
        <w:ind w:left="551" w:hanging="422"/>
        <w:rPr>
          <w:sz w:val="24"/>
        </w:rPr>
      </w:pPr>
      <w:r>
        <w:rPr>
          <w:sz w:val="24"/>
        </w:rPr>
        <w:t>Члены 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право:</w:t>
      </w:r>
    </w:p>
    <w:p w14:paraId="5263C9A8" w14:textId="77777777" w:rsidR="00F0040D" w:rsidRDefault="00F20248">
      <w:pPr>
        <w:pStyle w:val="a4"/>
        <w:numPr>
          <w:ilvl w:val="2"/>
          <w:numId w:val="3"/>
        </w:numPr>
        <w:tabs>
          <w:tab w:val="left" w:pos="723"/>
        </w:tabs>
        <w:spacing w:before="8" w:line="275" w:lineRule="exact"/>
        <w:ind w:left="723" w:hanging="598"/>
        <w:rPr>
          <w:sz w:val="24"/>
        </w:rPr>
      </w:pPr>
      <w:r>
        <w:rPr>
          <w:sz w:val="24"/>
        </w:rPr>
        <w:t>голосовать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заседаниях </w:t>
      </w:r>
      <w:r>
        <w:rPr>
          <w:spacing w:val="-2"/>
          <w:sz w:val="24"/>
        </w:rPr>
        <w:t>Комиссии;</w:t>
      </w:r>
    </w:p>
    <w:p w14:paraId="593C1BC1" w14:textId="77777777" w:rsidR="00F0040D" w:rsidRDefault="00F20248">
      <w:pPr>
        <w:pStyle w:val="a4"/>
        <w:numPr>
          <w:ilvl w:val="2"/>
          <w:numId w:val="3"/>
        </w:numPr>
        <w:tabs>
          <w:tab w:val="left" w:pos="728"/>
        </w:tabs>
        <w:spacing w:line="274" w:lineRule="exact"/>
        <w:ind w:left="728" w:hanging="603"/>
        <w:rPr>
          <w:sz w:val="24"/>
        </w:rPr>
      </w:pPr>
      <w:r>
        <w:rPr>
          <w:sz w:val="24"/>
        </w:rPr>
        <w:t>вносить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7201A044" w14:textId="77777777" w:rsidR="00F0040D" w:rsidRDefault="00F20248">
      <w:pPr>
        <w:pStyle w:val="a4"/>
        <w:numPr>
          <w:ilvl w:val="2"/>
          <w:numId w:val="3"/>
        </w:numPr>
        <w:tabs>
          <w:tab w:val="left" w:pos="728"/>
        </w:tabs>
        <w:spacing w:line="275" w:lineRule="exact"/>
        <w:ind w:left="728" w:hanging="603"/>
        <w:rPr>
          <w:sz w:val="24"/>
        </w:rPr>
      </w:pPr>
      <w:r>
        <w:rPr>
          <w:sz w:val="24"/>
        </w:rPr>
        <w:t>высказывать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Комиссией.</w:t>
      </w:r>
    </w:p>
    <w:p w14:paraId="436E32C9" w14:textId="77777777" w:rsidR="00F0040D" w:rsidRDefault="00F0040D">
      <w:pPr>
        <w:pStyle w:val="a3"/>
      </w:pPr>
    </w:p>
    <w:p w14:paraId="759F1A04" w14:textId="77777777" w:rsidR="00F0040D" w:rsidRDefault="00F20248">
      <w:pPr>
        <w:pStyle w:val="a4"/>
        <w:numPr>
          <w:ilvl w:val="1"/>
          <w:numId w:val="3"/>
        </w:numPr>
        <w:tabs>
          <w:tab w:val="left" w:pos="623"/>
        </w:tabs>
        <w:ind w:right="136" w:firstLine="0"/>
        <w:jc w:val="both"/>
        <w:rPr>
          <w:sz w:val="24"/>
        </w:rPr>
      </w:pPr>
      <w:r>
        <w:rPr>
          <w:sz w:val="24"/>
        </w:rPr>
        <w:t>Члены Комиссии должны регулярно участвовать в заседаниях Комиссии. Если член Комиссии не может в силу каких - либо причин присутствовать на заседании (участвовать в заочном голосовании), он должен сообщить об этом Председателю Комиссии.</w:t>
      </w:r>
    </w:p>
    <w:p w14:paraId="73B5F2DA" w14:textId="77777777" w:rsidR="00F0040D" w:rsidRDefault="00F0040D">
      <w:pPr>
        <w:pStyle w:val="a3"/>
      </w:pPr>
    </w:p>
    <w:p w14:paraId="26328883" w14:textId="77777777" w:rsidR="00F0040D" w:rsidRDefault="00F20248">
      <w:pPr>
        <w:pStyle w:val="a4"/>
        <w:numPr>
          <w:ilvl w:val="1"/>
          <w:numId w:val="3"/>
        </w:numPr>
        <w:tabs>
          <w:tab w:val="left" w:pos="662"/>
        </w:tabs>
        <w:ind w:right="137" w:firstLine="0"/>
        <w:rPr>
          <w:sz w:val="24"/>
        </w:rPr>
      </w:pPr>
      <w:r>
        <w:rPr>
          <w:sz w:val="24"/>
        </w:rPr>
        <w:t>Присутствие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80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заочном</w:t>
      </w:r>
      <w:r>
        <w:rPr>
          <w:spacing w:val="80"/>
          <w:sz w:val="24"/>
        </w:rPr>
        <w:t xml:space="preserve"> </w:t>
      </w:r>
      <w:r>
        <w:rPr>
          <w:sz w:val="24"/>
        </w:rPr>
        <w:t>голосовании)</w:t>
      </w:r>
      <w:r>
        <w:rPr>
          <w:spacing w:val="8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80"/>
          <w:sz w:val="24"/>
        </w:rPr>
        <w:t xml:space="preserve"> </w:t>
      </w:r>
      <w:r>
        <w:rPr>
          <w:sz w:val="24"/>
        </w:rPr>
        <w:t>её</w:t>
      </w:r>
      <w:r>
        <w:rPr>
          <w:spacing w:val="8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обязательно. Члены Комиссии не вправе делегировать свои полномочия иным лицам.</w:t>
      </w:r>
    </w:p>
    <w:p w14:paraId="7BABD20B" w14:textId="77777777" w:rsidR="00F0040D" w:rsidRDefault="00F20248">
      <w:pPr>
        <w:pStyle w:val="a4"/>
        <w:numPr>
          <w:ilvl w:val="1"/>
          <w:numId w:val="3"/>
        </w:numPr>
        <w:tabs>
          <w:tab w:val="left" w:pos="565"/>
        </w:tabs>
        <w:spacing w:before="274"/>
        <w:ind w:right="27" w:firstLine="0"/>
        <w:jc w:val="both"/>
        <w:rPr>
          <w:sz w:val="24"/>
        </w:rPr>
      </w:pPr>
      <w:r>
        <w:rPr>
          <w:sz w:val="24"/>
        </w:rPr>
        <w:t>Если член Комиссии не принимает участие в более чем трех последовательных заседаниях Комиссии, то Комиссия большинством голосов может принять решение о приостановлении полномочий этого члена Комиссии и одновременным вынесении на рассмотрение Общего собрания ЕГБА вопроса об исключении данного члена из состава Комиссии.</w:t>
      </w:r>
    </w:p>
    <w:p w14:paraId="09A5E2A4" w14:textId="77777777" w:rsidR="00F0040D" w:rsidRDefault="00F0040D">
      <w:pPr>
        <w:pStyle w:val="a3"/>
        <w:spacing w:before="13"/>
      </w:pPr>
    </w:p>
    <w:p w14:paraId="3BF45DC2" w14:textId="77777777" w:rsidR="00F0040D" w:rsidRDefault="00F20248">
      <w:pPr>
        <w:pStyle w:val="1"/>
        <w:numPr>
          <w:ilvl w:val="0"/>
          <w:numId w:val="3"/>
        </w:numPr>
        <w:tabs>
          <w:tab w:val="left" w:pos="244"/>
        </w:tabs>
        <w:ind w:left="244" w:right="2437" w:hanging="244"/>
      </w:pPr>
      <w:bookmarkStart w:id="4" w:name="5._Права_и_обязанности_Председателя_Коми"/>
      <w:bookmarkEnd w:id="4"/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10"/>
        </w:rPr>
        <w:t xml:space="preserve"> </w:t>
      </w:r>
      <w:r>
        <w:t>Председателя</w:t>
      </w:r>
      <w:r>
        <w:rPr>
          <w:spacing w:val="-1"/>
        </w:rPr>
        <w:t xml:space="preserve"> </w:t>
      </w:r>
      <w:r>
        <w:rPr>
          <w:spacing w:val="-2"/>
        </w:rPr>
        <w:t>Комиссии</w:t>
      </w:r>
    </w:p>
    <w:p w14:paraId="28BDAD73" w14:textId="77777777" w:rsidR="00F0040D" w:rsidRDefault="00F20248">
      <w:pPr>
        <w:pStyle w:val="a4"/>
        <w:numPr>
          <w:ilvl w:val="1"/>
          <w:numId w:val="3"/>
        </w:numPr>
        <w:tabs>
          <w:tab w:val="left" w:pos="551"/>
        </w:tabs>
        <w:spacing w:before="267"/>
        <w:ind w:left="551" w:hanging="422"/>
        <w:rPr>
          <w:sz w:val="24"/>
        </w:rPr>
      </w:pP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7"/>
          <w:sz w:val="24"/>
        </w:rPr>
        <w:t xml:space="preserve"> </w:t>
      </w:r>
      <w:r>
        <w:rPr>
          <w:sz w:val="24"/>
        </w:rPr>
        <w:t>её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Председатель.</w:t>
      </w:r>
    </w:p>
    <w:p w14:paraId="0FB3E3AE" w14:textId="77777777" w:rsidR="00F0040D" w:rsidRDefault="00F20248">
      <w:pPr>
        <w:pStyle w:val="a4"/>
        <w:numPr>
          <w:ilvl w:val="1"/>
          <w:numId w:val="3"/>
        </w:numPr>
        <w:tabs>
          <w:tab w:val="left" w:pos="551"/>
        </w:tabs>
        <w:spacing w:before="271"/>
        <w:ind w:left="551" w:hanging="422"/>
        <w:rPr>
          <w:sz w:val="24"/>
        </w:rPr>
      </w:pPr>
      <w:r>
        <w:rPr>
          <w:sz w:val="24"/>
        </w:rPr>
        <w:t>Председатель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033247F5" w14:textId="77777777" w:rsidR="00F0040D" w:rsidRDefault="00F20248">
      <w:pPr>
        <w:pStyle w:val="a4"/>
        <w:numPr>
          <w:ilvl w:val="2"/>
          <w:numId w:val="3"/>
        </w:numPr>
        <w:tabs>
          <w:tab w:val="left" w:pos="723"/>
        </w:tabs>
        <w:spacing w:before="12" w:line="275" w:lineRule="exact"/>
        <w:ind w:left="723" w:hanging="598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работой </w:t>
      </w:r>
      <w:r>
        <w:rPr>
          <w:spacing w:val="-2"/>
          <w:sz w:val="24"/>
        </w:rPr>
        <w:t>Комиссии;</w:t>
      </w:r>
    </w:p>
    <w:p w14:paraId="3AFF28E4" w14:textId="77777777" w:rsidR="00F0040D" w:rsidRDefault="00F20248">
      <w:pPr>
        <w:pStyle w:val="a4"/>
        <w:numPr>
          <w:ilvl w:val="2"/>
          <w:numId w:val="3"/>
        </w:numPr>
        <w:tabs>
          <w:tab w:val="left" w:pos="723"/>
        </w:tabs>
        <w:spacing w:line="274" w:lineRule="exact"/>
        <w:ind w:left="723" w:hanging="598"/>
        <w:rPr>
          <w:sz w:val="24"/>
        </w:rPr>
      </w:pPr>
      <w:r>
        <w:rPr>
          <w:sz w:val="24"/>
        </w:rPr>
        <w:t>обеспечивает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8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Комиссию;</w:t>
      </w:r>
    </w:p>
    <w:p w14:paraId="69D09715" w14:textId="77777777" w:rsidR="00F0040D" w:rsidRDefault="00F20248">
      <w:pPr>
        <w:pStyle w:val="a4"/>
        <w:numPr>
          <w:ilvl w:val="2"/>
          <w:numId w:val="3"/>
        </w:numPr>
        <w:tabs>
          <w:tab w:val="left" w:pos="855"/>
        </w:tabs>
        <w:spacing w:before="1" w:line="237" w:lineRule="auto"/>
        <w:ind w:left="129" w:right="302" w:firstLine="0"/>
        <w:rPr>
          <w:sz w:val="24"/>
        </w:rPr>
      </w:pPr>
      <w:r>
        <w:rPr>
          <w:sz w:val="24"/>
        </w:rPr>
        <w:t>принимает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экспертов физических лиц, являющихся членами участников ЕГБА;</w:t>
      </w:r>
    </w:p>
    <w:p w14:paraId="0240F2D3" w14:textId="77777777" w:rsidR="00F0040D" w:rsidRDefault="00F20248">
      <w:pPr>
        <w:pStyle w:val="a4"/>
        <w:numPr>
          <w:ilvl w:val="2"/>
          <w:numId w:val="3"/>
        </w:numPr>
        <w:tabs>
          <w:tab w:val="left" w:pos="728"/>
        </w:tabs>
        <w:spacing w:before="4" w:line="275" w:lineRule="exact"/>
        <w:ind w:left="728" w:hanging="603"/>
        <w:rPr>
          <w:sz w:val="24"/>
        </w:rPr>
      </w:pPr>
      <w:r>
        <w:rPr>
          <w:sz w:val="24"/>
        </w:rPr>
        <w:t>разрабатывает</w:t>
      </w:r>
      <w:r>
        <w:rPr>
          <w:spacing w:val="-9"/>
          <w:sz w:val="24"/>
        </w:rPr>
        <w:t xml:space="preserve"> </w:t>
      </w:r>
      <w:r>
        <w:rPr>
          <w:sz w:val="24"/>
        </w:rPr>
        <w:t>планы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10B0353D" w14:textId="77777777" w:rsidR="00F0040D" w:rsidRDefault="00F20248">
      <w:pPr>
        <w:pStyle w:val="a4"/>
        <w:numPr>
          <w:ilvl w:val="2"/>
          <w:numId w:val="3"/>
        </w:numPr>
        <w:tabs>
          <w:tab w:val="left" w:pos="723"/>
        </w:tabs>
        <w:spacing w:line="275" w:lineRule="exact"/>
        <w:ind w:left="723" w:hanging="598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52F71B8F" w14:textId="77777777" w:rsidR="00F0040D" w:rsidRDefault="00F20248">
      <w:pPr>
        <w:pStyle w:val="a4"/>
        <w:numPr>
          <w:ilvl w:val="2"/>
          <w:numId w:val="3"/>
        </w:numPr>
        <w:tabs>
          <w:tab w:val="left" w:pos="723"/>
        </w:tabs>
        <w:spacing w:before="7" w:line="275" w:lineRule="exact"/>
        <w:ind w:left="723" w:hanging="598"/>
        <w:rPr>
          <w:sz w:val="24"/>
        </w:rPr>
      </w:pPr>
      <w:r>
        <w:rPr>
          <w:sz w:val="24"/>
        </w:rPr>
        <w:t>определяет</w:t>
      </w:r>
      <w:r>
        <w:rPr>
          <w:spacing w:val="-8"/>
          <w:sz w:val="24"/>
        </w:rPr>
        <w:t xml:space="preserve"> </w:t>
      </w:r>
      <w:r>
        <w:rPr>
          <w:sz w:val="24"/>
        </w:rPr>
        <w:t>дату,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16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6CE928D8" w14:textId="77777777" w:rsidR="00F0040D" w:rsidRDefault="00F20248">
      <w:pPr>
        <w:pStyle w:val="a4"/>
        <w:numPr>
          <w:ilvl w:val="2"/>
          <w:numId w:val="3"/>
        </w:numPr>
        <w:tabs>
          <w:tab w:val="left" w:pos="850"/>
        </w:tabs>
        <w:spacing w:line="242" w:lineRule="auto"/>
        <w:ind w:left="129" w:right="943" w:firstLine="0"/>
        <w:rPr>
          <w:sz w:val="24"/>
        </w:rPr>
      </w:pPr>
      <w:r>
        <w:rPr>
          <w:sz w:val="24"/>
        </w:rPr>
        <w:t>организует созыв,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председательствует 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планом деятельности Комиссии;</w:t>
      </w:r>
    </w:p>
    <w:p w14:paraId="47D0D5E3" w14:textId="77777777" w:rsidR="00F0040D" w:rsidRDefault="00F20248">
      <w:pPr>
        <w:pStyle w:val="a4"/>
        <w:numPr>
          <w:ilvl w:val="2"/>
          <w:numId w:val="3"/>
        </w:numPr>
        <w:tabs>
          <w:tab w:val="left" w:pos="850"/>
        </w:tabs>
        <w:spacing w:line="242" w:lineRule="auto"/>
        <w:ind w:left="129" w:right="661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ведение,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иной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документации Комиссии для хранения;</w:t>
      </w:r>
    </w:p>
    <w:p w14:paraId="31AA4334" w14:textId="77777777" w:rsidR="00F0040D" w:rsidRDefault="00F20248">
      <w:pPr>
        <w:pStyle w:val="a4"/>
        <w:numPr>
          <w:ilvl w:val="2"/>
          <w:numId w:val="3"/>
        </w:numPr>
        <w:tabs>
          <w:tab w:val="left" w:pos="728"/>
        </w:tabs>
        <w:spacing w:line="271" w:lineRule="exact"/>
        <w:ind w:left="728" w:hanging="603"/>
        <w:rPr>
          <w:sz w:val="24"/>
        </w:rPr>
      </w:pPr>
      <w:r>
        <w:rPr>
          <w:sz w:val="24"/>
        </w:rPr>
        <w:t>представляет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отчёты</w:t>
      </w:r>
      <w:r>
        <w:rPr>
          <w:spacing w:val="-8"/>
          <w:sz w:val="24"/>
        </w:rPr>
        <w:t xml:space="preserve"> </w:t>
      </w:r>
      <w:r>
        <w:rPr>
          <w:sz w:val="24"/>
        </w:rPr>
        <w:t>о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собранию.</w:t>
      </w:r>
    </w:p>
    <w:p w14:paraId="6BE0DE48" w14:textId="77777777" w:rsidR="00F0040D" w:rsidRDefault="00F20248">
      <w:pPr>
        <w:pStyle w:val="1"/>
        <w:numPr>
          <w:ilvl w:val="0"/>
          <w:numId w:val="3"/>
        </w:numPr>
        <w:tabs>
          <w:tab w:val="left" w:pos="3668"/>
        </w:tabs>
        <w:spacing w:before="270"/>
        <w:ind w:left="3668" w:hanging="244"/>
        <w:jc w:val="left"/>
      </w:pPr>
      <w:bookmarkStart w:id="5" w:name="6._Порядок_работы_Комиссии"/>
      <w:bookmarkEnd w:id="5"/>
      <w:r>
        <w:t>Порядок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14:paraId="2CBC596F" w14:textId="77777777" w:rsidR="00F0040D" w:rsidRDefault="00F20248">
      <w:pPr>
        <w:pStyle w:val="a4"/>
        <w:numPr>
          <w:ilvl w:val="1"/>
          <w:numId w:val="3"/>
        </w:numPr>
        <w:tabs>
          <w:tab w:val="left" w:pos="623"/>
        </w:tabs>
        <w:spacing w:before="271" w:line="242" w:lineRule="auto"/>
        <w:ind w:right="187" w:firstLine="0"/>
        <w:rPr>
          <w:sz w:val="24"/>
        </w:rPr>
      </w:pPr>
      <w:r>
        <w:rPr>
          <w:sz w:val="24"/>
        </w:rPr>
        <w:t>Деятельность Комиссии осуществляется в соответствии с Планом работы Комиссии, утвержденным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созываются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мере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необходимости.</w:t>
      </w:r>
    </w:p>
    <w:p w14:paraId="50BFB2BE" w14:textId="77777777" w:rsidR="00F0040D" w:rsidRDefault="00F20248">
      <w:pPr>
        <w:pStyle w:val="a4"/>
        <w:numPr>
          <w:ilvl w:val="1"/>
          <w:numId w:val="3"/>
        </w:numPr>
        <w:tabs>
          <w:tab w:val="left" w:pos="565"/>
        </w:tabs>
        <w:spacing w:before="269"/>
        <w:ind w:right="155" w:firstLine="0"/>
        <w:jc w:val="both"/>
        <w:rPr>
          <w:sz w:val="24"/>
        </w:rPr>
      </w:pPr>
      <w:r>
        <w:rPr>
          <w:sz w:val="24"/>
        </w:rPr>
        <w:t>Заседания Комиссии могут проводиться как в очной, так и в заочной форме. При заочной форме проведения заседания Комиссии обсуждение вопросов повестки дня производится в письменном и/или электронном виде.</w:t>
      </w:r>
    </w:p>
    <w:p w14:paraId="6538FE6F" w14:textId="77777777" w:rsidR="00F0040D" w:rsidRDefault="00F0040D">
      <w:pPr>
        <w:pStyle w:val="a3"/>
      </w:pPr>
    </w:p>
    <w:p w14:paraId="5685D93D" w14:textId="77777777" w:rsidR="00F0040D" w:rsidRDefault="00F20248">
      <w:pPr>
        <w:pStyle w:val="a4"/>
        <w:numPr>
          <w:ilvl w:val="1"/>
          <w:numId w:val="3"/>
        </w:numPr>
        <w:tabs>
          <w:tab w:val="left" w:pos="758"/>
        </w:tabs>
        <w:ind w:right="149" w:firstLine="0"/>
        <w:jc w:val="both"/>
        <w:rPr>
          <w:sz w:val="24"/>
        </w:rPr>
      </w:pPr>
      <w:r>
        <w:rPr>
          <w:sz w:val="24"/>
        </w:rPr>
        <w:t>Заседания Комиссии организует и проводит Председатель Комиссии. В случае его отсутствия заседание Комиссии проводит один из членов Комиссии (председательствующий), избранный большинством голосов членов Комиссии, принимающих участие в заседании.</w:t>
      </w:r>
    </w:p>
    <w:p w14:paraId="67EBEF18" w14:textId="77777777" w:rsidR="00F0040D" w:rsidRDefault="00F20248">
      <w:pPr>
        <w:pStyle w:val="a4"/>
        <w:numPr>
          <w:ilvl w:val="1"/>
          <w:numId w:val="3"/>
        </w:numPr>
        <w:tabs>
          <w:tab w:val="left" w:pos="570"/>
        </w:tabs>
        <w:spacing w:before="3"/>
        <w:ind w:right="146" w:firstLine="0"/>
        <w:jc w:val="both"/>
        <w:rPr>
          <w:sz w:val="24"/>
        </w:rPr>
      </w:pPr>
      <w:r>
        <w:rPr>
          <w:sz w:val="24"/>
        </w:rPr>
        <w:t xml:space="preserve">Заседание Комиссии проводится, если на нем присутствуют более половины его членов. Если на заседании нет кворума, Председатель (председательствующий) принимает решение о роспуске заседания и назначении новой даты, времени и места проведения повторного </w:t>
      </w:r>
      <w:r>
        <w:rPr>
          <w:spacing w:val="-2"/>
          <w:sz w:val="24"/>
        </w:rPr>
        <w:t>заседания.</w:t>
      </w:r>
    </w:p>
    <w:p w14:paraId="6140682C" w14:textId="77777777" w:rsidR="00F0040D" w:rsidRDefault="00F0040D">
      <w:pPr>
        <w:pStyle w:val="a4"/>
        <w:jc w:val="both"/>
        <w:rPr>
          <w:sz w:val="24"/>
        </w:rPr>
        <w:sectPr w:rsidR="00F0040D">
          <w:pgSz w:w="11910" w:h="16840"/>
          <w:pgMar w:top="720" w:right="708" w:bottom="1020" w:left="1133" w:header="0" w:footer="839" w:gutter="0"/>
          <w:cols w:space="720"/>
        </w:sectPr>
      </w:pPr>
    </w:p>
    <w:p w14:paraId="7EE954DE" w14:textId="77777777" w:rsidR="00F0040D" w:rsidRDefault="00F20248">
      <w:pPr>
        <w:pStyle w:val="a4"/>
        <w:numPr>
          <w:ilvl w:val="1"/>
          <w:numId w:val="3"/>
        </w:numPr>
        <w:tabs>
          <w:tab w:val="left" w:pos="556"/>
        </w:tabs>
        <w:spacing w:before="77" w:line="237" w:lineRule="auto"/>
        <w:ind w:right="150" w:firstLine="0"/>
        <w:jc w:val="both"/>
        <w:rPr>
          <w:sz w:val="24"/>
        </w:rPr>
      </w:pPr>
      <w:r>
        <w:rPr>
          <w:sz w:val="24"/>
        </w:rPr>
        <w:lastRenderedPageBreak/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 присутствующих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 заседании (участвующих в голосовании) членов Комиссии.</w:t>
      </w:r>
    </w:p>
    <w:p w14:paraId="5869D6A3" w14:textId="77777777" w:rsidR="00F0040D" w:rsidRDefault="00F0040D">
      <w:pPr>
        <w:pStyle w:val="a3"/>
        <w:spacing w:before="6"/>
      </w:pPr>
    </w:p>
    <w:p w14:paraId="6F5C0D25" w14:textId="77777777" w:rsidR="00F0040D" w:rsidRDefault="00F20248">
      <w:pPr>
        <w:pStyle w:val="a4"/>
        <w:numPr>
          <w:ilvl w:val="1"/>
          <w:numId w:val="3"/>
        </w:numPr>
        <w:tabs>
          <w:tab w:val="left" w:pos="584"/>
        </w:tabs>
        <w:spacing w:line="242" w:lineRule="auto"/>
        <w:ind w:right="239" w:firstLine="0"/>
        <w:jc w:val="both"/>
        <w:rPr>
          <w:sz w:val="24"/>
        </w:rPr>
      </w:pPr>
      <w:r>
        <w:rPr>
          <w:sz w:val="24"/>
        </w:rPr>
        <w:t>В случае отсутствия члена Комиссии на заседании он вправе изложить своё мнение по рассматриваемым вопросам в письменном виде.</w:t>
      </w:r>
    </w:p>
    <w:p w14:paraId="39712DCB" w14:textId="77777777" w:rsidR="00F0040D" w:rsidRDefault="00F0040D">
      <w:pPr>
        <w:pStyle w:val="a3"/>
        <w:spacing w:before="2"/>
      </w:pPr>
    </w:p>
    <w:p w14:paraId="45F68735" w14:textId="77777777" w:rsidR="00F0040D" w:rsidRDefault="00F20248">
      <w:pPr>
        <w:pStyle w:val="a4"/>
        <w:numPr>
          <w:ilvl w:val="1"/>
          <w:numId w:val="3"/>
        </w:numPr>
        <w:tabs>
          <w:tab w:val="left" w:pos="570"/>
        </w:tabs>
        <w:spacing w:before="1"/>
        <w:ind w:right="197" w:firstLine="0"/>
        <w:jc w:val="both"/>
        <w:rPr>
          <w:sz w:val="24"/>
        </w:rPr>
      </w:pPr>
      <w:r>
        <w:rPr>
          <w:sz w:val="24"/>
        </w:rPr>
        <w:t>Член Комиссии, не согласный с принятым решением, имеет право высказать своё особое мнение устно или письменно. В протоколе делается отметка об этом (при письменном оформлении особого мнения) или излагается его суть (если особое мнение было изложено в устной форме).</w:t>
      </w:r>
      <w:r>
        <w:rPr>
          <w:spacing w:val="-4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мнение, оформленное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письменно,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протоколу</w:t>
      </w:r>
      <w:r>
        <w:rPr>
          <w:spacing w:val="-11"/>
          <w:sz w:val="24"/>
        </w:rPr>
        <w:t xml:space="preserve"> </w:t>
      </w:r>
      <w:r>
        <w:rPr>
          <w:sz w:val="24"/>
        </w:rPr>
        <w:t>заседания.</w:t>
      </w:r>
    </w:p>
    <w:p w14:paraId="1DADDA84" w14:textId="77777777" w:rsidR="00F0040D" w:rsidRDefault="00F0040D">
      <w:pPr>
        <w:pStyle w:val="a3"/>
      </w:pPr>
    </w:p>
    <w:p w14:paraId="31A4C0C3" w14:textId="77777777" w:rsidR="00F0040D" w:rsidRDefault="00F0040D">
      <w:pPr>
        <w:pStyle w:val="a3"/>
        <w:spacing w:before="5"/>
      </w:pPr>
    </w:p>
    <w:p w14:paraId="1883C545" w14:textId="77777777" w:rsidR="00F0040D" w:rsidRDefault="00F20248">
      <w:pPr>
        <w:pStyle w:val="a4"/>
        <w:numPr>
          <w:ilvl w:val="1"/>
          <w:numId w:val="3"/>
        </w:numPr>
        <w:tabs>
          <w:tab w:val="left" w:pos="623"/>
        </w:tabs>
        <w:ind w:right="130" w:firstLine="0"/>
        <w:jc w:val="both"/>
        <w:rPr>
          <w:sz w:val="24"/>
        </w:rPr>
      </w:pPr>
      <w:r>
        <w:rPr>
          <w:sz w:val="24"/>
        </w:rPr>
        <w:t>На заседании Комиссии рассматриваются вопросы, включённые в повестку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дня. Повестка дня формируется Председателем Комиссии в соответствии с планом работы Комиссии, поручениями органов управления ЕГБА, запросами, направленными на рассмотрение </w:t>
      </w:r>
      <w:r>
        <w:rPr>
          <w:spacing w:val="-2"/>
          <w:sz w:val="24"/>
        </w:rPr>
        <w:t>Комиссии.</w:t>
      </w:r>
    </w:p>
    <w:p w14:paraId="1233A609" w14:textId="77777777" w:rsidR="00F0040D" w:rsidRDefault="00F20248">
      <w:pPr>
        <w:pStyle w:val="a4"/>
        <w:numPr>
          <w:ilvl w:val="1"/>
          <w:numId w:val="3"/>
        </w:numPr>
        <w:tabs>
          <w:tab w:val="left" w:pos="613"/>
        </w:tabs>
        <w:spacing w:before="274"/>
        <w:ind w:right="146" w:firstLine="0"/>
        <w:jc w:val="both"/>
        <w:rPr>
          <w:sz w:val="24"/>
        </w:rPr>
      </w:pPr>
      <w:r>
        <w:rPr>
          <w:sz w:val="24"/>
        </w:rPr>
        <w:t>По инициативе Председателя Комиссии, его членов или любого присутствующего на заседании лица может быть принято решение о включении в повестку дня заседания дополнительных вопросов. За это решение должны проголосовать более половины членов Комиссии, присутствующих на заседании (участвующих в голосовании).</w:t>
      </w:r>
    </w:p>
    <w:p w14:paraId="6275630F" w14:textId="77777777" w:rsidR="00F0040D" w:rsidRDefault="00F0040D">
      <w:pPr>
        <w:pStyle w:val="a3"/>
        <w:spacing w:before="5"/>
      </w:pPr>
    </w:p>
    <w:p w14:paraId="4C6634B4" w14:textId="77777777" w:rsidR="00F0040D" w:rsidRDefault="00F20248">
      <w:pPr>
        <w:pStyle w:val="a4"/>
        <w:numPr>
          <w:ilvl w:val="1"/>
          <w:numId w:val="3"/>
        </w:numPr>
        <w:tabs>
          <w:tab w:val="left" w:pos="729"/>
        </w:tabs>
        <w:spacing w:line="237" w:lineRule="auto"/>
        <w:ind w:right="161" w:firstLine="0"/>
        <w:jc w:val="both"/>
        <w:rPr>
          <w:sz w:val="24"/>
        </w:rPr>
      </w:pPr>
      <w:r>
        <w:rPr>
          <w:sz w:val="24"/>
        </w:rPr>
        <w:t>По согласованию с Председателем Комиссии представители участников ЕГБА могут принимать участие в работе Комиссии с правом совещательного голоса.</w:t>
      </w:r>
    </w:p>
    <w:p w14:paraId="0800B9B5" w14:textId="77777777" w:rsidR="00F0040D" w:rsidRDefault="00F0040D">
      <w:pPr>
        <w:pStyle w:val="a3"/>
        <w:spacing w:before="1"/>
      </w:pPr>
    </w:p>
    <w:p w14:paraId="1EE0FFD7" w14:textId="77777777" w:rsidR="00F0040D" w:rsidRDefault="00F20248">
      <w:pPr>
        <w:pStyle w:val="a4"/>
        <w:numPr>
          <w:ilvl w:val="1"/>
          <w:numId w:val="3"/>
        </w:numPr>
        <w:tabs>
          <w:tab w:val="left" w:pos="662"/>
        </w:tabs>
        <w:spacing w:line="242" w:lineRule="auto"/>
        <w:ind w:right="14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любое</w:t>
      </w:r>
      <w:r>
        <w:rPr>
          <w:spacing w:val="-15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2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отложено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большинства членов Комиссии, присутствующих на заседании (участвующих в голосовании).</w:t>
      </w:r>
    </w:p>
    <w:p w14:paraId="38C39F97" w14:textId="77777777" w:rsidR="00F0040D" w:rsidRDefault="00F20248">
      <w:pPr>
        <w:pStyle w:val="a4"/>
        <w:numPr>
          <w:ilvl w:val="1"/>
          <w:numId w:val="3"/>
        </w:numPr>
        <w:tabs>
          <w:tab w:val="left" w:pos="892"/>
        </w:tabs>
        <w:spacing w:before="275" w:line="237" w:lineRule="auto"/>
        <w:ind w:right="137" w:firstLine="0"/>
        <w:jc w:val="both"/>
        <w:rPr>
          <w:sz w:val="24"/>
        </w:rPr>
      </w:pPr>
      <w:r>
        <w:rPr>
          <w:sz w:val="24"/>
        </w:rPr>
        <w:t>По решению Комиссии одному или нескольким его членам поручается работа в соответствии с направлениями деятельности Комиссии, в том числе разработка предварительных проектов документов для рассмотрения на заседании Комиссии.</w:t>
      </w:r>
    </w:p>
    <w:p w14:paraId="43CE3E72" w14:textId="77777777" w:rsidR="00F0040D" w:rsidRDefault="00F0040D">
      <w:pPr>
        <w:pStyle w:val="a3"/>
        <w:spacing w:before="2"/>
      </w:pPr>
    </w:p>
    <w:p w14:paraId="5A3E660B" w14:textId="77777777" w:rsidR="00F0040D" w:rsidRDefault="00F20248">
      <w:pPr>
        <w:pStyle w:val="a4"/>
        <w:numPr>
          <w:ilvl w:val="1"/>
          <w:numId w:val="3"/>
        </w:numPr>
        <w:tabs>
          <w:tab w:val="left" w:pos="772"/>
        </w:tabs>
        <w:spacing w:line="242" w:lineRule="auto"/>
        <w:ind w:right="194" w:firstLine="0"/>
        <w:jc w:val="both"/>
        <w:rPr>
          <w:sz w:val="24"/>
        </w:rPr>
      </w:pPr>
      <w:r>
        <w:rPr>
          <w:sz w:val="24"/>
        </w:rPr>
        <w:t>Решением Комиссии по представлению председателя Комиссии из числа членов Комиссии или по рекомендации председателя комиссии назначается Секретарь Комиссии.</w:t>
      </w:r>
    </w:p>
    <w:p w14:paraId="26DD8A8A" w14:textId="77777777" w:rsidR="00F0040D" w:rsidRDefault="00F20248">
      <w:pPr>
        <w:pStyle w:val="a4"/>
        <w:numPr>
          <w:ilvl w:val="1"/>
          <w:numId w:val="3"/>
        </w:numPr>
        <w:tabs>
          <w:tab w:val="left" w:pos="734"/>
        </w:tabs>
        <w:spacing w:before="268"/>
        <w:ind w:right="194" w:firstLine="0"/>
        <w:jc w:val="both"/>
        <w:rPr>
          <w:sz w:val="24"/>
        </w:rPr>
      </w:pPr>
      <w:r>
        <w:rPr>
          <w:sz w:val="24"/>
        </w:rPr>
        <w:t>Секретарь Комиссии подготавливает материалы к заседаниям Комиссии, организует оформление и рассылку всем членам Комиссии повестки дня заседаний, а также иной документации и материалов, осуществляет необходимую переписку в процессе подготовки заседаний Комиссии, составляет списки лиц, приглашенных на заседания Комиссии, ведет протоколы заседаний Комиссии, подписывает и предоставляет выписки из протоколов заседаний Комиссии, обеспечивает хранение протоколов заседаний Комиссии, а также иных материалов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выполнения решений Комиссии.</w:t>
      </w:r>
    </w:p>
    <w:p w14:paraId="1C18A21B" w14:textId="77777777" w:rsidR="00F0040D" w:rsidRDefault="00F0040D">
      <w:pPr>
        <w:pStyle w:val="a3"/>
        <w:spacing w:before="13"/>
      </w:pPr>
    </w:p>
    <w:p w14:paraId="780FB4B4" w14:textId="77777777" w:rsidR="00F0040D" w:rsidRDefault="00F20248">
      <w:pPr>
        <w:pStyle w:val="1"/>
        <w:numPr>
          <w:ilvl w:val="0"/>
          <w:numId w:val="3"/>
        </w:numPr>
        <w:tabs>
          <w:tab w:val="left" w:pos="3044"/>
        </w:tabs>
        <w:spacing w:before="1"/>
        <w:ind w:left="3044" w:hanging="250"/>
        <w:jc w:val="left"/>
      </w:pPr>
      <w:bookmarkStart w:id="6" w:name="7._Документация_и_отчётность_Комиссии"/>
      <w:bookmarkEnd w:id="6"/>
      <w:r>
        <w:t>Документация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отчётность</w:t>
      </w:r>
      <w:r>
        <w:rPr>
          <w:spacing w:val="-3"/>
        </w:rPr>
        <w:t xml:space="preserve"> </w:t>
      </w:r>
      <w:r>
        <w:rPr>
          <w:spacing w:val="-2"/>
        </w:rPr>
        <w:t>Комиссии</w:t>
      </w:r>
    </w:p>
    <w:p w14:paraId="0D9467DD" w14:textId="77777777" w:rsidR="00F0040D" w:rsidRDefault="00F20248">
      <w:pPr>
        <w:pStyle w:val="a4"/>
        <w:numPr>
          <w:ilvl w:val="1"/>
          <w:numId w:val="3"/>
        </w:numPr>
        <w:tabs>
          <w:tab w:val="left" w:pos="662"/>
        </w:tabs>
        <w:spacing w:before="273" w:line="237" w:lineRule="auto"/>
        <w:ind w:right="199" w:firstLine="0"/>
        <w:jc w:val="both"/>
        <w:rPr>
          <w:sz w:val="24"/>
        </w:rPr>
      </w:pPr>
      <w:r>
        <w:rPr>
          <w:sz w:val="24"/>
        </w:rPr>
        <w:t>Решения Комиссии оформляются протоколом, который подписывает председатель 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либо лицо,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председательствовавшее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заседании Комиссии, и</w:t>
      </w:r>
      <w:r>
        <w:rPr>
          <w:spacing w:val="-9"/>
          <w:sz w:val="24"/>
        </w:rPr>
        <w:t xml:space="preserve"> </w:t>
      </w:r>
      <w:r>
        <w:rPr>
          <w:sz w:val="24"/>
        </w:rPr>
        <w:t>секретарь Комиссии.</w:t>
      </w:r>
    </w:p>
    <w:p w14:paraId="1161302D" w14:textId="77777777" w:rsidR="00F0040D" w:rsidRDefault="00F0040D">
      <w:pPr>
        <w:pStyle w:val="a3"/>
        <w:spacing w:before="1"/>
      </w:pPr>
    </w:p>
    <w:p w14:paraId="5881EC3D" w14:textId="77777777" w:rsidR="00F0040D" w:rsidRDefault="00F20248">
      <w:pPr>
        <w:pStyle w:val="a4"/>
        <w:numPr>
          <w:ilvl w:val="1"/>
          <w:numId w:val="3"/>
        </w:numPr>
        <w:tabs>
          <w:tab w:val="left" w:pos="613"/>
        </w:tabs>
        <w:spacing w:before="1" w:line="242" w:lineRule="auto"/>
        <w:ind w:right="204" w:firstLine="0"/>
        <w:jc w:val="both"/>
        <w:rPr>
          <w:sz w:val="24"/>
        </w:rPr>
      </w:pPr>
      <w:r>
        <w:rPr>
          <w:sz w:val="24"/>
        </w:rPr>
        <w:t>Протоколы заседаний Комиссии нумеруются последовательно в порядке возрастания номеров, начиная с номера 1.</w:t>
      </w:r>
    </w:p>
    <w:p w14:paraId="0B50BB5A" w14:textId="77777777" w:rsidR="00F0040D" w:rsidRDefault="00F20248">
      <w:pPr>
        <w:pStyle w:val="a4"/>
        <w:numPr>
          <w:ilvl w:val="1"/>
          <w:numId w:val="3"/>
        </w:numPr>
        <w:tabs>
          <w:tab w:val="left" w:pos="565"/>
          <w:tab w:val="left" w:pos="9805"/>
        </w:tabs>
        <w:spacing w:before="270" w:line="237" w:lineRule="auto"/>
        <w:ind w:right="203" w:firstLine="0"/>
        <w:jc w:val="both"/>
        <w:rPr>
          <w:sz w:val="24"/>
        </w:rPr>
      </w:pPr>
      <w:r>
        <w:rPr>
          <w:sz w:val="24"/>
        </w:rPr>
        <w:t xml:space="preserve">Решения Комиссии направляются заинтересованным лицам в виде выписок из протокола </w:t>
      </w:r>
      <w:r>
        <w:rPr>
          <w:sz w:val="24"/>
          <w:u w:val="single"/>
        </w:rPr>
        <w:t>заседания Комиссии.</w:t>
      </w:r>
      <w:r>
        <w:rPr>
          <w:sz w:val="24"/>
          <w:u w:val="single"/>
        </w:rPr>
        <w:tab/>
      </w:r>
    </w:p>
    <w:p w14:paraId="33302158" w14:textId="77777777" w:rsidR="00F0040D" w:rsidRDefault="00F0040D">
      <w:pPr>
        <w:pStyle w:val="a4"/>
        <w:spacing w:line="237" w:lineRule="auto"/>
        <w:jc w:val="both"/>
        <w:rPr>
          <w:sz w:val="24"/>
        </w:rPr>
        <w:sectPr w:rsidR="00F0040D">
          <w:footerReference w:type="default" r:id="rId8"/>
          <w:pgSz w:w="11910" w:h="16840"/>
          <w:pgMar w:top="700" w:right="708" w:bottom="980" w:left="1133" w:header="0" w:footer="789" w:gutter="0"/>
          <w:cols w:space="720"/>
        </w:sectPr>
      </w:pPr>
    </w:p>
    <w:p w14:paraId="587C08E8" w14:textId="77777777" w:rsidR="00F0040D" w:rsidRDefault="00F20248">
      <w:pPr>
        <w:pStyle w:val="a3"/>
        <w:spacing w:before="60" w:line="242" w:lineRule="auto"/>
        <w:ind w:left="129"/>
      </w:pPr>
      <w:r>
        <w:lastRenderedPageBreak/>
        <w:t>7.4</w:t>
      </w:r>
      <w:r>
        <w:rPr>
          <w:spacing w:val="40"/>
        </w:rPr>
        <w:t xml:space="preserve"> </w:t>
      </w:r>
      <w:r>
        <w:t>Протоколы,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документы,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разрабатываются</w:t>
      </w:r>
      <w:r>
        <w:rPr>
          <w:spacing w:val="40"/>
        </w:rPr>
        <w:t xml:space="preserve"> </w:t>
      </w:r>
      <w:r>
        <w:t>Комиссией,</w:t>
      </w:r>
      <w:r>
        <w:rPr>
          <w:spacing w:val="40"/>
        </w:rPr>
        <w:t xml:space="preserve"> </w:t>
      </w:r>
      <w:r>
        <w:t>оформляются</w:t>
      </w:r>
      <w:r>
        <w:rPr>
          <w:spacing w:val="40"/>
        </w:rPr>
        <w:t xml:space="preserve"> </w:t>
      </w:r>
      <w:r>
        <w:t>в письменном виде и передаются на хранение председателю комиссии.</w:t>
      </w:r>
    </w:p>
    <w:p w14:paraId="296E8140" w14:textId="77777777" w:rsidR="00F0040D" w:rsidRDefault="00F20248">
      <w:pPr>
        <w:pStyle w:val="a4"/>
        <w:numPr>
          <w:ilvl w:val="1"/>
          <w:numId w:val="1"/>
        </w:numPr>
        <w:tabs>
          <w:tab w:val="left" w:pos="556"/>
        </w:tabs>
        <w:spacing w:before="270" w:line="237" w:lineRule="auto"/>
        <w:ind w:right="150" w:firstLine="0"/>
        <w:rPr>
          <w:sz w:val="24"/>
        </w:rPr>
      </w:pPr>
      <w:r>
        <w:rPr>
          <w:sz w:val="24"/>
        </w:rPr>
        <w:t>Любой член</w:t>
      </w:r>
      <w:r>
        <w:rPr>
          <w:spacing w:val="-5"/>
          <w:sz w:val="24"/>
        </w:rPr>
        <w:t xml:space="preserve"> </w:t>
      </w:r>
      <w:r>
        <w:rPr>
          <w:sz w:val="24"/>
        </w:rPr>
        <w:t>ЕГБА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протоколами, решениями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 иными документами, разработанными Комиссией.</w:t>
      </w:r>
    </w:p>
    <w:p w14:paraId="0F614D58" w14:textId="77777777" w:rsidR="00F0040D" w:rsidRDefault="00F20248">
      <w:pPr>
        <w:pStyle w:val="a4"/>
        <w:numPr>
          <w:ilvl w:val="1"/>
          <w:numId w:val="1"/>
        </w:numPr>
        <w:tabs>
          <w:tab w:val="left" w:pos="556"/>
        </w:tabs>
        <w:spacing w:before="271" w:line="237" w:lineRule="auto"/>
        <w:ind w:right="157" w:firstLine="0"/>
        <w:rPr>
          <w:sz w:val="24"/>
        </w:rPr>
      </w:pPr>
      <w:r>
        <w:rPr>
          <w:sz w:val="24"/>
        </w:rPr>
        <w:t>Комиссия</w:t>
      </w:r>
      <w:r>
        <w:rPr>
          <w:spacing w:val="40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марта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 деятельности Общему собранию ЕГБА.</w:t>
      </w:r>
    </w:p>
    <w:p w14:paraId="22E0DB53" w14:textId="77777777" w:rsidR="00F0040D" w:rsidRDefault="00F0040D">
      <w:pPr>
        <w:pStyle w:val="a3"/>
        <w:spacing w:before="5"/>
      </w:pPr>
    </w:p>
    <w:p w14:paraId="274AB507" w14:textId="77777777" w:rsidR="00F0040D" w:rsidRDefault="00F20248">
      <w:pPr>
        <w:pStyle w:val="1"/>
        <w:numPr>
          <w:ilvl w:val="0"/>
          <w:numId w:val="3"/>
        </w:numPr>
        <w:tabs>
          <w:tab w:val="left" w:pos="3543"/>
        </w:tabs>
        <w:ind w:left="3543" w:hanging="244"/>
        <w:jc w:val="left"/>
      </w:pPr>
      <w:bookmarkStart w:id="7" w:name="8._Заключительные_Положения"/>
      <w:bookmarkEnd w:id="7"/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14:paraId="780F9805" w14:textId="77777777" w:rsidR="00F0040D" w:rsidRDefault="00F20248">
      <w:pPr>
        <w:pStyle w:val="a4"/>
        <w:numPr>
          <w:ilvl w:val="1"/>
          <w:numId w:val="3"/>
        </w:numPr>
        <w:tabs>
          <w:tab w:val="left" w:pos="608"/>
        </w:tabs>
        <w:spacing w:before="267"/>
        <w:ind w:right="199" w:firstLine="0"/>
        <w:rPr>
          <w:sz w:val="24"/>
        </w:rPr>
      </w:pPr>
      <w:r>
        <w:rPr>
          <w:sz w:val="24"/>
        </w:rPr>
        <w:t>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32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подготавливаются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Председателем Комиссии по результатам обсуждения с членами Комиссии.</w:t>
      </w:r>
    </w:p>
    <w:p w14:paraId="0947E6CA" w14:textId="77777777" w:rsidR="00F0040D" w:rsidRDefault="00F0040D">
      <w:pPr>
        <w:pStyle w:val="a3"/>
        <w:spacing w:before="2"/>
      </w:pPr>
    </w:p>
    <w:p w14:paraId="266D874F" w14:textId="77777777" w:rsidR="00F0040D" w:rsidRDefault="00F20248">
      <w:pPr>
        <w:pStyle w:val="a4"/>
        <w:numPr>
          <w:ilvl w:val="1"/>
          <w:numId w:val="3"/>
        </w:numPr>
        <w:tabs>
          <w:tab w:val="left" w:pos="608"/>
        </w:tabs>
        <w:spacing w:before="1" w:line="242" w:lineRule="auto"/>
        <w:ind w:right="190" w:firstLine="0"/>
        <w:rPr>
          <w:sz w:val="24"/>
        </w:rPr>
      </w:pPr>
      <w:r>
        <w:rPr>
          <w:sz w:val="24"/>
        </w:rPr>
        <w:t>Внесение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компетенции Общего собрания ЕГБА.</w:t>
      </w:r>
    </w:p>
    <w:p w14:paraId="52ECB6D1" w14:textId="77777777" w:rsidR="00F0040D" w:rsidRDefault="00F0040D">
      <w:pPr>
        <w:pStyle w:val="a3"/>
        <w:rPr>
          <w:sz w:val="20"/>
        </w:rPr>
      </w:pPr>
    </w:p>
    <w:p w14:paraId="5E2E56F3" w14:textId="77777777" w:rsidR="00F0040D" w:rsidRDefault="00F0040D">
      <w:pPr>
        <w:pStyle w:val="a3"/>
        <w:rPr>
          <w:sz w:val="20"/>
        </w:rPr>
      </w:pPr>
    </w:p>
    <w:p w14:paraId="32CA9F1D" w14:textId="77777777" w:rsidR="00F0040D" w:rsidRDefault="00F0040D">
      <w:pPr>
        <w:pStyle w:val="a3"/>
        <w:rPr>
          <w:sz w:val="20"/>
        </w:rPr>
      </w:pPr>
    </w:p>
    <w:p w14:paraId="2246F886" w14:textId="77777777" w:rsidR="00F0040D" w:rsidRDefault="00F0040D">
      <w:pPr>
        <w:pStyle w:val="a3"/>
        <w:rPr>
          <w:sz w:val="20"/>
        </w:rPr>
      </w:pPr>
    </w:p>
    <w:p w14:paraId="17B8F01E" w14:textId="77777777" w:rsidR="00F0040D" w:rsidRDefault="00F0040D">
      <w:pPr>
        <w:pStyle w:val="a3"/>
        <w:rPr>
          <w:sz w:val="20"/>
        </w:rPr>
      </w:pPr>
    </w:p>
    <w:p w14:paraId="2CE074A8" w14:textId="77777777" w:rsidR="00F0040D" w:rsidRDefault="00F0040D">
      <w:pPr>
        <w:pStyle w:val="a3"/>
        <w:rPr>
          <w:sz w:val="20"/>
        </w:rPr>
      </w:pPr>
    </w:p>
    <w:p w14:paraId="39E82EFE" w14:textId="77777777" w:rsidR="00F0040D" w:rsidRDefault="00F0040D">
      <w:pPr>
        <w:pStyle w:val="a3"/>
        <w:rPr>
          <w:sz w:val="20"/>
        </w:rPr>
      </w:pPr>
    </w:p>
    <w:p w14:paraId="1B5F9793" w14:textId="77777777" w:rsidR="00F0040D" w:rsidRDefault="00F0040D">
      <w:pPr>
        <w:pStyle w:val="a3"/>
        <w:rPr>
          <w:sz w:val="20"/>
        </w:rPr>
      </w:pPr>
    </w:p>
    <w:p w14:paraId="3D4698F3" w14:textId="77777777" w:rsidR="00F0040D" w:rsidRDefault="00F0040D">
      <w:pPr>
        <w:pStyle w:val="a3"/>
        <w:rPr>
          <w:sz w:val="20"/>
        </w:rPr>
      </w:pPr>
    </w:p>
    <w:p w14:paraId="5866851B" w14:textId="77777777" w:rsidR="00F0040D" w:rsidRDefault="00F0040D">
      <w:pPr>
        <w:pStyle w:val="a3"/>
        <w:rPr>
          <w:sz w:val="20"/>
        </w:rPr>
      </w:pPr>
    </w:p>
    <w:p w14:paraId="700D4D0C" w14:textId="77777777" w:rsidR="00F0040D" w:rsidRDefault="00F0040D">
      <w:pPr>
        <w:pStyle w:val="a3"/>
        <w:rPr>
          <w:sz w:val="20"/>
        </w:rPr>
      </w:pPr>
    </w:p>
    <w:p w14:paraId="4951C94F" w14:textId="77777777" w:rsidR="00F0040D" w:rsidRDefault="00F0040D">
      <w:pPr>
        <w:pStyle w:val="a3"/>
        <w:rPr>
          <w:sz w:val="20"/>
        </w:rPr>
      </w:pPr>
    </w:p>
    <w:p w14:paraId="61A4B097" w14:textId="77777777" w:rsidR="00F0040D" w:rsidRDefault="00F0040D">
      <w:pPr>
        <w:pStyle w:val="a3"/>
        <w:rPr>
          <w:sz w:val="20"/>
        </w:rPr>
      </w:pPr>
    </w:p>
    <w:p w14:paraId="06178958" w14:textId="77777777" w:rsidR="00F0040D" w:rsidRDefault="00F0040D">
      <w:pPr>
        <w:pStyle w:val="a3"/>
        <w:rPr>
          <w:sz w:val="20"/>
        </w:rPr>
      </w:pPr>
    </w:p>
    <w:p w14:paraId="4FFCAB71" w14:textId="77777777" w:rsidR="00F0040D" w:rsidRDefault="00F0040D">
      <w:pPr>
        <w:pStyle w:val="a3"/>
        <w:rPr>
          <w:sz w:val="20"/>
        </w:rPr>
      </w:pPr>
    </w:p>
    <w:p w14:paraId="2B49E9EA" w14:textId="77777777" w:rsidR="00F0040D" w:rsidRDefault="00F0040D">
      <w:pPr>
        <w:pStyle w:val="a3"/>
        <w:rPr>
          <w:sz w:val="20"/>
        </w:rPr>
      </w:pPr>
    </w:p>
    <w:p w14:paraId="4D9F8402" w14:textId="77777777" w:rsidR="00F0040D" w:rsidRDefault="00F0040D">
      <w:pPr>
        <w:pStyle w:val="a3"/>
        <w:rPr>
          <w:sz w:val="20"/>
        </w:rPr>
      </w:pPr>
    </w:p>
    <w:p w14:paraId="7B981DEF" w14:textId="77777777" w:rsidR="00F0040D" w:rsidRDefault="00F0040D">
      <w:pPr>
        <w:pStyle w:val="a3"/>
        <w:rPr>
          <w:sz w:val="20"/>
        </w:rPr>
      </w:pPr>
    </w:p>
    <w:p w14:paraId="15C15888" w14:textId="77777777" w:rsidR="00F0040D" w:rsidRDefault="00F0040D">
      <w:pPr>
        <w:pStyle w:val="a3"/>
        <w:rPr>
          <w:sz w:val="20"/>
        </w:rPr>
      </w:pPr>
    </w:p>
    <w:p w14:paraId="356E12E1" w14:textId="77777777" w:rsidR="00F0040D" w:rsidRDefault="00F0040D">
      <w:pPr>
        <w:pStyle w:val="a3"/>
        <w:rPr>
          <w:sz w:val="20"/>
        </w:rPr>
      </w:pPr>
    </w:p>
    <w:p w14:paraId="5AD7016D" w14:textId="77777777" w:rsidR="00F0040D" w:rsidRDefault="00F0040D">
      <w:pPr>
        <w:pStyle w:val="a3"/>
        <w:rPr>
          <w:sz w:val="20"/>
        </w:rPr>
      </w:pPr>
    </w:p>
    <w:p w14:paraId="055E9B93" w14:textId="77777777" w:rsidR="00F0040D" w:rsidRDefault="00F0040D">
      <w:pPr>
        <w:pStyle w:val="a3"/>
        <w:rPr>
          <w:sz w:val="20"/>
        </w:rPr>
      </w:pPr>
    </w:p>
    <w:p w14:paraId="19831C3D" w14:textId="77777777" w:rsidR="00F0040D" w:rsidRDefault="00F0040D">
      <w:pPr>
        <w:pStyle w:val="a3"/>
        <w:rPr>
          <w:sz w:val="20"/>
        </w:rPr>
      </w:pPr>
    </w:p>
    <w:p w14:paraId="55DF0EB9" w14:textId="77777777" w:rsidR="00F0040D" w:rsidRDefault="00F0040D">
      <w:pPr>
        <w:pStyle w:val="a3"/>
        <w:rPr>
          <w:sz w:val="20"/>
        </w:rPr>
      </w:pPr>
    </w:p>
    <w:p w14:paraId="6944C2BF" w14:textId="77777777" w:rsidR="00F0040D" w:rsidRDefault="00F0040D">
      <w:pPr>
        <w:pStyle w:val="a3"/>
        <w:rPr>
          <w:sz w:val="20"/>
        </w:rPr>
      </w:pPr>
    </w:p>
    <w:p w14:paraId="0DEFF6AD" w14:textId="77777777" w:rsidR="00F0040D" w:rsidRDefault="00F0040D">
      <w:pPr>
        <w:pStyle w:val="a3"/>
        <w:rPr>
          <w:sz w:val="20"/>
        </w:rPr>
      </w:pPr>
    </w:p>
    <w:p w14:paraId="49D703CB" w14:textId="77777777" w:rsidR="00F0040D" w:rsidRDefault="00F0040D">
      <w:pPr>
        <w:pStyle w:val="a3"/>
        <w:rPr>
          <w:sz w:val="20"/>
        </w:rPr>
      </w:pPr>
    </w:p>
    <w:p w14:paraId="58B95E62" w14:textId="77777777" w:rsidR="00F0040D" w:rsidRDefault="00F0040D">
      <w:pPr>
        <w:pStyle w:val="a3"/>
        <w:rPr>
          <w:sz w:val="20"/>
        </w:rPr>
      </w:pPr>
    </w:p>
    <w:p w14:paraId="5A66B50F" w14:textId="77777777" w:rsidR="00F0040D" w:rsidRDefault="00F0040D">
      <w:pPr>
        <w:pStyle w:val="a3"/>
        <w:rPr>
          <w:sz w:val="20"/>
        </w:rPr>
      </w:pPr>
    </w:p>
    <w:p w14:paraId="313CEA06" w14:textId="77777777" w:rsidR="00F0040D" w:rsidRDefault="00F0040D">
      <w:pPr>
        <w:pStyle w:val="a3"/>
        <w:rPr>
          <w:sz w:val="20"/>
        </w:rPr>
      </w:pPr>
    </w:p>
    <w:p w14:paraId="08EABF66" w14:textId="77777777" w:rsidR="00F0040D" w:rsidRDefault="00F0040D">
      <w:pPr>
        <w:pStyle w:val="a3"/>
        <w:rPr>
          <w:sz w:val="20"/>
        </w:rPr>
      </w:pPr>
    </w:p>
    <w:p w14:paraId="30BD7004" w14:textId="77777777" w:rsidR="00F0040D" w:rsidRDefault="00F0040D">
      <w:pPr>
        <w:pStyle w:val="a3"/>
        <w:rPr>
          <w:sz w:val="20"/>
        </w:rPr>
      </w:pPr>
    </w:p>
    <w:p w14:paraId="6E7F19A0" w14:textId="77777777" w:rsidR="00F0040D" w:rsidRDefault="00F0040D">
      <w:pPr>
        <w:pStyle w:val="a3"/>
        <w:rPr>
          <w:sz w:val="20"/>
        </w:rPr>
      </w:pPr>
    </w:p>
    <w:p w14:paraId="1D06F69A" w14:textId="77777777" w:rsidR="00F0040D" w:rsidRDefault="00F0040D">
      <w:pPr>
        <w:pStyle w:val="a3"/>
        <w:rPr>
          <w:sz w:val="20"/>
        </w:rPr>
      </w:pPr>
    </w:p>
    <w:p w14:paraId="2F2F45F1" w14:textId="77777777" w:rsidR="00F0040D" w:rsidRDefault="00F0040D">
      <w:pPr>
        <w:pStyle w:val="a3"/>
        <w:rPr>
          <w:sz w:val="20"/>
        </w:rPr>
      </w:pPr>
    </w:p>
    <w:p w14:paraId="439AF9C7" w14:textId="77777777" w:rsidR="00F0040D" w:rsidRDefault="00F0040D">
      <w:pPr>
        <w:pStyle w:val="a3"/>
        <w:rPr>
          <w:sz w:val="20"/>
        </w:rPr>
      </w:pPr>
    </w:p>
    <w:p w14:paraId="2B6D2F38" w14:textId="77777777" w:rsidR="00F0040D" w:rsidRDefault="00F0040D">
      <w:pPr>
        <w:pStyle w:val="a3"/>
        <w:rPr>
          <w:sz w:val="20"/>
        </w:rPr>
      </w:pPr>
    </w:p>
    <w:p w14:paraId="16B94EB7" w14:textId="77777777" w:rsidR="00F0040D" w:rsidRDefault="00F0040D">
      <w:pPr>
        <w:pStyle w:val="a3"/>
        <w:rPr>
          <w:sz w:val="20"/>
        </w:rPr>
      </w:pPr>
    </w:p>
    <w:p w14:paraId="5E0D6E03" w14:textId="77777777" w:rsidR="00F0040D" w:rsidRDefault="00F0040D">
      <w:pPr>
        <w:pStyle w:val="a3"/>
        <w:rPr>
          <w:sz w:val="20"/>
        </w:rPr>
      </w:pPr>
    </w:p>
    <w:p w14:paraId="44425762" w14:textId="77777777" w:rsidR="00F0040D" w:rsidRDefault="00F0040D">
      <w:pPr>
        <w:pStyle w:val="a3"/>
        <w:rPr>
          <w:sz w:val="20"/>
        </w:rPr>
      </w:pPr>
    </w:p>
    <w:p w14:paraId="401F32D4" w14:textId="77777777" w:rsidR="00F0040D" w:rsidRDefault="00F0040D">
      <w:pPr>
        <w:pStyle w:val="a3"/>
        <w:rPr>
          <w:sz w:val="20"/>
        </w:rPr>
      </w:pPr>
    </w:p>
    <w:p w14:paraId="07EDBBE5" w14:textId="77777777" w:rsidR="00F0040D" w:rsidRDefault="00F0040D">
      <w:pPr>
        <w:pStyle w:val="a3"/>
        <w:rPr>
          <w:sz w:val="20"/>
        </w:rPr>
      </w:pPr>
    </w:p>
    <w:p w14:paraId="464E019B" w14:textId="77777777" w:rsidR="00F0040D" w:rsidRDefault="00F0040D">
      <w:pPr>
        <w:pStyle w:val="a3"/>
        <w:rPr>
          <w:sz w:val="20"/>
        </w:rPr>
      </w:pPr>
    </w:p>
    <w:p w14:paraId="39A060BD" w14:textId="77777777" w:rsidR="00F0040D" w:rsidRDefault="00F0040D">
      <w:pPr>
        <w:pStyle w:val="a3"/>
        <w:rPr>
          <w:sz w:val="20"/>
        </w:rPr>
      </w:pPr>
    </w:p>
    <w:p w14:paraId="58AC0CCC" w14:textId="77777777" w:rsidR="00F0040D" w:rsidRDefault="00F20248">
      <w:pPr>
        <w:pStyle w:val="a3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73DBA7" wp14:editId="06BE84F1">
                <wp:simplePos x="0" y="0"/>
                <wp:positionH relativeFrom="page">
                  <wp:posOffset>798830</wp:posOffset>
                </wp:positionH>
                <wp:positionV relativeFrom="paragraph">
                  <wp:posOffset>255257</wp:posOffset>
                </wp:positionV>
                <wp:extent cx="6147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7435">
                              <a:moveTo>
                                <a:pt x="0" y="0"/>
                              </a:moveTo>
                              <a:lnTo>
                                <a:pt x="614743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3E86D" id="Graphic 4" o:spid="_x0000_s1026" style="position:absolute;margin-left:62.9pt;margin-top:20.1pt;width:48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" path="m,l6147435,e" filled="f" strokeweight=".15575mm">
                <v:path arrowok="t"/>
                <w10:wrap type="topAndBottom" anchorx="page"/>
              </v:shape>
            </w:pict>
          </mc:Fallback>
        </mc:AlternateContent>
      </w:r>
    </w:p>
    <w:sectPr w:rsidR="00F0040D">
      <w:pgSz w:w="11910" w:h="16840"/>
      <w:pgMar w:top="720" w:right="708" w:bottom="980" w:left="1133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1BE5" w14:textId="77777777" w:rsidR="003C5DBC" w:rsidRDefault="003C5DBC">
      <w:r>
        <w:separator/>
      </w:r>
    </w:p>
  </w:endnote>
  <w:endnote w:type="continuationSeparator" w:id="0">
    <w:p w14:paraId="123D10A2" w14:textId="77777777" w:rsidR="003C5DBC" w:rsidRDefault="003C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3E7C" w14:textId="77777777" w:rsidR="00F0040D" w:rsidRDefault="00F2024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312F9F75" wp14:editId="0B05208D">
              <wp:simplePos x="0" y="0"/>
              <wp:positionH relativeFrom="page">
                <wp:posOffset>798830</wp:posOffset>
              </wp:positionH>
              <wp:positionV relativeFrom="page">
                <wp:posOffset>9984740</wp:posOffset>
              </wp:positionV>
              <wp:extent cx="61474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474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47435">
                            <a:moveTo>
                              <a:pt x="0" y="0"/>
                            </a:moveTo>
                            <a:lnTo>
                              <a:pt x="6147435" y="0"/>
                            </a:lnTo>
                          </a:path>
                        </a:pathLst>
                      </a:custGeom>
                      <a:ln w="560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0D98C8" id="Graphic 1" o:spid="_x0000_s1026" style="position:absolute;margin-left:62.9pt;margin-top:786.2pt;width:484.05pt;height:.1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OYIQIAAH8EAAAOAAAAZHJzL2Uyb0RvYy54bWysVMFu2zAMvQ/YPwi6L06yNhmM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" path="m,l6147435,e" filled="f" strokeweight=".155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5EBE7AEA" wp14:editId="4C7E5DF7">
              <wp:simplePos x="0" y="0"/>
              <wp:positionH relativeFrom="page">
                <wp:posOffset>725220</wp:posOffset>
              </wp:positionH>
              <wp:positionV relativeFrom="page">
                <wp:posOffset>10051822</wp:posOffset>
              </wp:positionV>
              <wp:extent cx="5835015" cy="3454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5015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B6D75" w14:textId="77777777" w:rsidR="00F0040D" w:rsidRDefault="00F20248">
                          <w:pPr>
                            <w:spacing w:before="11" w:line="244" w:lineRule="auto"/>
                            <w:ind w:left="77" w:hanging="58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Положение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о</w:t>
                          </w:r>
                          <w:r>
                            <w:rPr>
                              <w:i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Комиссии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по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трансформации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бухгалтерского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учета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и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аудита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в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условиях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цифровой экономики</w:t>
                          </w:r>
                          <w:r>
                            <w:rPr>
                              <w:i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Евразийской группы бухгалтеров и аудиторов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E7A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7.1pt;margin-top:791.5pt;width:459.45pt;height:27.2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" filled="f" stroked="f">
              <v:textbox inset="0,0,0,0">
                <w:txbxContent>
                  <w:p w14:paraId="78CB6D75" w14:textId="77777777" w:rsidR="00F0040D" w:rsidRDefault="00F20248">
                    <w:pPr>
                      <w:spacing w:before="11" w:line="244" w:lineRule="auto"/>
                      <w:ind w:left="77" w:hanging="58"/>
                      <w:rPr>
                        <w:i/>
                      </w:rPr>
                    </w:pPr>
                    <w:r>
                      <w:rPr>
                        <w:i/>
                      </w:rPr>
                      <w:t>Положение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о</w:t>
                    </w:r>
                    <w:r>
                      <w:rPr>
                        <w:i/>
                        <w:spacing w:val="-11"/>
                      </w:rPr>
                      <w:t xml:space="preserve"> </w:t>
                    </w:r>
                    <w:r>
                      <w:rPr>
                        <w:i/>
                      </w:rPr>
                      <w:t>Комиссии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по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трансформации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бухгалтерского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учета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и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аудита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в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условиях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цифровой экономики</w:t>
                    </w:r>
                    <w:r>
                      <w:rPr>
                        <w:i/>
                        <w:spacing w:val="40"/>
                      </w:rPr>
                      <w:t xml:space="preserve"> </w:t>
                    </w:r>
                    <w:r>
                      <w:rPr>
                        <w:i/>
                      </w:rPr>
                      <w:t>Евразийской группы бухгалтеров и аудиторов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9008" w14:textId="77777777" w:rsidR="00F0040D" w:rsidRDefault="00F2024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26E7A958" wp14:editId="20585BEE">
              <wp:simplePos x="0" y="0"/>
              <wp:positionH relativeFrom="page">
                <wp:posOffset>725220</wp:posOffset>
              </wp:positionH>
              <wp:positionV relativeFrom="page">
                <wp:posOffset>10051822</wp:posOffset>
              </wp:positionV>
              <wp:extent cx="5835015" cy="3454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5015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72A9F" w14:textId="77777777" w:rsidR="00F0040D" w:rsidRDefault="00F20248">
                          <w:pPr>
                            <w:spacing w:before="11" w:line="244" w:lineRule="auto"/>
                            <w:ind w:left="77" w:hanging="58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Положение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о</w:t>
                          </w:r>
                          <w:r>
                            <w:rPr>
                              <w:i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Комиссии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по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трансформации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бухгалтерского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учета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и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аудита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в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условиях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цифровой экономики</w:t>
                          </w:r>
                          <w:r>
                            <w:rPr>
                              <w:i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Евразийской группы бухгалтеров и аудиторов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7A95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7.1pt;margin-top:791.5pt;width:459.45pt;height:27.2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" filled="f" stroked="f">
              <v:textbox inset="0,0,0,0">
                <w:txbxContent>
                  <w:p w14:paraId="57F72A9F" w14:textId="77777777" w:rsidR="00F0040D" w:rsidRDefault="00F20248">
                    <w:pPr>
                      <w:spacing w:before="11" w:line="244" w:lineRule="auto"/>
                      <w:ind w:left="77" w:hanging="58"/>
                      <w:rPr>
                        <w:i/>
                      </w:rPr>
                    </w:pPr>
                    <w:r>
                      <w:rPr>
                        <w:i/>
                      </w:rPr>
                      <w:t>Положение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о</w:t>
                    </w:r>
                    <w:r>
                      <w:rPr>
                        <w:i/>
                        <w:spacing w:val="-11"/>
                      </w:rPr>
                      <w:t xml:space="preserve"> </w:t>
                    </w:r>
                    <w:r>
                      <w:rPr>
                        <w:i/>
                      </w:rPr>
                      <w:t>Комиссии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по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трансформации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бухгалтерского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учета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и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аудита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в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условиях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цифровой экономики</w:t>
                    </w:r>
                    <w:r>
                      <w:rPr>
                        <w:i/>
                        <w:spacing w:val="40"/>
                      </w:rPr>
                      <w:t xml:space="preserve"> </w:t>
                    </w:r>
                    <w:r>
                      <w:rPr>
                        <w:i/>
                      </w:rPr>
                      <w:t>Евразийской группы бухгалтеров и аудиторов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17B4" w14:textId="77777777" w:rsidR="003C5DBC" w:rsidRDefault="003C5DBC">
      <w:r>
        <w:separator/>
      </w:r>
    </w:p>
  </w:footnote>
  <w:footnote w:type="continuationSeparator" w:id="0">
    <w:p w14:paraId="3B9D4732" w14:textId="77777777" w:rsidR="003C5DBC" w:rsidRDefault="003C5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1FC4"/>
    <w:multiLevelType w:val="multilevel"/>
    <w:tmpl w:val="A2C60702"/>
    <w:lvl w:ilvl="0">
      <w:start w:val="7"/>
      <w:numFmt w:val="decimal"/>
      <w:lvlText w:val="%1"/>
      <w:lvlJc w:val="left"/>
      <w:pPr>
        <w:ind w:left="129" w:hanging="42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27005C3F"/>
    <w:multiLevelType w:val="multilevel"/>
    <w:tmpl w:val="307A249C"/>
    <w:lvl w:ilvl="0">
      <w:start w:val="3"/>
      <w:numFmt w:val="decimal"/>
      <w:lvlText w:val="%1"/>
      <w:lvlJc w:val="left"/>
      <w:pPr>
        <w:ind w:left="129" w:hanging="42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2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7B4C5A98"/>
    <w:multiLevelType w:val="multilevel"/>
    <w:tmpl w:val="CF905FBC"/>
    <w:lvl w:ilvl="0">
      <w:start w:val="1"/>
      <w:numFmt w:val="decimal"/>
      <w:lvlText w:val="%1."/>
      <w:lvlJc w:val="left"/>
      <w:pPr>
        <w:ind w:left="455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5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0" w:hanging="6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40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3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6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0D"/>
    <w:rsid w:val="00090C70"/>
    <w:rsid w:val="003C5DBC"/>
    <w:rsid w:val="00DF3DE6"/>
    <w:rsid w:val="00F0040D"/>
    <w:rsid w:val="00F2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C421"/>
  <w15:docId w15:val="{B4868A4A-7E10-4755-8CE4-2C221E9D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4"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1672</Words>
  <Characters>9536</Characters>
  <Application>Microsoft Office Word</Application>
  <DocSecurity>0</DocSecurity>
  <Lines>79</Lines>
  <Paragraphs>22</Paragraphs>
  <ScaleCrop>false</ScaleCrop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Михайлович</dc:creator>
  <cp:lastModifiedBy>User</cp:lastModifiedBy>
  <cp:revision>3</cp:revision>
  <dcterms:created xsi:type="dcterms:W3CDTF">2025-11-19T12:05:00Z</dcterms:created>
  <dcterms:modified xsi:type="dcterms:W3CDTF">2025-11-19T12:06:00Z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www.ilovepdf.com</vt:lpwstr>
  </property>
</Properties>
</file>